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Web"/>
        <w:spacing w:lineRule="auto" w:line="240" w:beforeAutospacing="0" w:before="0" w:afterAutospacing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 xml:space="preserve">Муниципальное дошкольное образовательное </w:t>
      </w:r>
    </w:p>
    <w:p>
      <w:pPr>
        <w:pStyle w:val="NormalWeb"/>
        <w:spacing w:lineRule="auto" w:line="240" w:beforeAutospacing="0" w:before="0" w:afterAutospacing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>автономное учреждение</w:t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>«Детский сад №104»</w:t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center"/>
        <w:outlineLvl w:val="2"/>
        <w:rPr>
          <w:rFonts w:ascii="Times New Roman" w:hAnsi="Times New Roman"/>
          <w:sz w:val="40"/>
          <w:szCs w:val="40"/>
        </w:rPr>
      </w:pPr>
      <w:r>
        <w:rPr>
          <w:rFonts w:eastAsia="Times New Roman" w:cs="Arial" w:ascii="Times New Roman" w:hAnsi="Times New Roman"/>
          <w:color w:val="333333"/>
          <w:kern w:val="2"/>
          <w:sz w:val="40"/>
          <w:szCs w:val="40"/>
          <w:lang w:eastAsia="ru-RU"/>
        </w:rPr>
        <w:t>Сценарий спортивного праздника</w:t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center"/>
        <w:outlineLvl w:val="2"/>
        <w:rPr>
          <w:rFonts w:ascii="Times New Roman" w:hAnsi="Times New Roman"/>
          <w:sz w:val="40"/>
          <w:szCs w:val="40"/>
        </w:rPr>
      </w:pPr>
      <w:r>
        <w:rPr>
          <w:rFonts w:eastAsia="Times New Roman" w:cs="Arial" w:ascii="Times New Roman" w:hAnsi="Times New Roman"/>
          <w:color w:val="333333"/>
          <w:kern w:val="2"/>
          <w:sz w:val="40"/>
          <w:szCs w:val="40"/>
          <w:lang w:eastAsia="ru-RU"/>
        </w:rPr>
        <w:t xml:space="preserve"> </w:t>
      </w:r>
      <w:r>
        <w:rPr>
          <w:rFonts w:eastAsia="Times New Roman" w:cs="Arial" w:ascii="Times New Roman" w:hAnsi="Times New Roman"/>
          <w:color w:val="333333"/>
          <w:kern w:val="2"/>
          <w:sz w:val="40"/>
          <w:szCs w:val="40"/>
          <w:lang w:eastAsia="ru-RU"/>
        </w:rPr>
        <w:t>«В единстве наша сила!»</w:t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</w:r>
    </w:p>
    <w:p>
      <w:pPr>
        <w:pStyle w:val="NormalWeb"/>
        <w:spacing w:lineRule="auto" w:line="240" w:beforeAutospacing="0" w:before="0" w:afterAutospacing="0" w:after="0"/>
        <w:jc w:val="right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0"/>
        <w:jc w:val="right"/>
        <w:rPr>
          <w:rFonts w:ascii="Times New Roman" w:hAnsi="Times New Roman"/>
          <w:sz w:val="24"/>
          <w:szCs w:val="24"/>
        </w:rPr>
      </w:pP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396113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>Подготовила</w:t>
      </w:r>
    </w:p>
    <w:p>
      <w:pPr>
        <w:pStyle w:val="NormalWeb"/>
        <w:spacing w:lineRule="auto" w:line="240" w:beforeAutospacing="0" w:before="0" w:afterAutospacing="0" w:after="0"/>
        <w:jc w:val="right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 xml:space="preserve">инструктор по </w:t>
      </w:r>
    </w:p>
    <w:p>
      <w:pPr>
        <w:pStyle w:val="NormalWeb"/>
        <w:spacing w:lineRule="auto" w:line="240" w:beforeAutospacing="0" w:before="0" w:afterAutospacing="0" w:after="0"/>
        <w:jc w:val="right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>физической культуре</w:t>
      </w:r>
    </w:p>
    <w:p>
      <w:pPr>
        <w:pStyle w:val="NormalWeb"/>
        <w:spacing w:lineRule="auto" w:line="240" w:beforeAutospacing="0" w:before="0" w:afterAutospacing="0" w:after="150"/>
        <w:jc w:val="right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>Орехова С.В.</w:t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eastAsia="Times New Roman" w:cs="Arial"/>
          <w:color w:val="333333"/>
          <w:kern w:val="2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Web"/>
        <w:spacing w:lineRule="auto" w:line="240" w:beforeAutospacing="0" w:before="0" w:afterAutospacing="0" w:after="150"/>
        <w:jc w:val="center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333333"/>
          <w:kern w:val="2"/>
          <w:sz w:val="24"/>
          <w:szCs w:val="24"/>
          <w:lang w:eastAsia="ru-RU"/>
        </w:rPr>
        <w:t>Оренбург, 2025</w:t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center"/>
        <w:outlineLvl w:val="2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sz w:val="24"/>
          <w:szCs w:val="24"/>
          <w:lang w:eastAsia="ru-RU"/>
        </w:rPr>
        <w:t>Сценарий спортивного праздника «В единстве наша сила!»</w:t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both"/>
        <w:outlineLvl w:val="3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000000"/>
          <w:sz w:val="24"/>
          <w:szCs w:val="24"/>
          <w:lang w:eastAsia="ru-RU"/>
        </w:rPr>
        <w:t>Цель:</w:t>
      </w:r>
    </w:p>
    <w:p>
      <w:pPr>
        <w:pStyle w:val="Normal"/>
        <w:spacing w:lineRule="auto" w:line="240" w:before="225" w:after="225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Воспитывать интерес к истории своей страны на примере исторических событий и личностей.</w:t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both"/>
        <w:outlineLvl w:val="3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000000"/>
          <w:sz w:val="24"/>
          <w:szCs w:val="24"/>
          <w:lang w:eastAsia="ru-RU"/>
        </w:rPr>
        <w:t>Задачи: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Образовательная область «Познание»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1. Расширять представления детей о родной стране, о государственных праздниках.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. Развивать интерес к народным играм</w:t>
      </w: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  <w:t>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Образовательная область «Социализация»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1. Поддерживать интерес детей к событиям, происходящим в стране, воспитывать чувство гордости за её достижения.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2. Воспитывать уважение к людям разных национальностей и их обычаям.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Образовательная область «Физическая культура»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Закреплять умение участвовать в разнообразных подвижных играх.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Образовательная область «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Развитие речи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»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Пополнять литературный запас стихотворениями о России.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Интегративные качества: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Формировать у детей активность, любознательность, отзывчивость, умение управлять своим поведением в коллективе.</w:t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both"/>
        <w:outlineLvl w:val="3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000000"/>
          <w:sz w:val="24"/>
          <w:szCs w:val="24"/>
          <w:lang w:eastAsia="ru-RU"/>
        </w:rPr>
        <w:t>Оборудование:</w:t>
      </w:r>
    </w:p>
    <w:p>
      <w:pPr>
        <w:pStyle w:val="Normal"/>
        <w:numPr>
          <w:ilvl w:val="0"/>
          <w:numId w:val="0"/>
        </w:numPr>
        <w:spacing w:lineRule="auto" w:line="240" w:before="0" w:after="0"/>
        <w:jc w:val="both"/>
        <w:outlineLvl w:val="3"/>
        <w:rPr>
          <w:rFonts w:eastAsia="Times New Roman" w:cs="Arial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  <w:t>-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эмблемы команд;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-название команд;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-мешки для прыжков – 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  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-фитболы –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 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-«туннели» -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 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- корзины-</w:t>
      </w: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 xml:space="preserve"> шт.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-</w:t>
      </w: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мешочки для метания-по количеству детей.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-теннисные ракетки-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- кубики-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- канат-1 шт.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Ведущий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: Здравствуйте, ребята! Здравствуйте, уважаемые взрослые!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В спортивный зал, сегодня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Мы приглашаем вас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Праздник спорта и здоровья,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Начинается сейчас!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Приветствуем наши команды!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/>
      </w:pPr>
      <w:r>
        <w:rPr>
          <w:rStyle w:val="Style11"/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Команды-участники соревнований проходят под марш круг почёта (песня «Вперед, Россия») и выстраиваются в 2 колонны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Ведущий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: Дорогие ребята, 4 ноября наша страна отмечает праздник – день народного единства и согласия.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В день примирения и согласия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Мы поздравляем всех людей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И от души желаем счастья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Святой Руси на много дней.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Style w:val="C5"/>
          <w:rFonts w:eastAsia="Times New Roman"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  <w:lang w:eastAsia="ru-RU"/>
        </w:rPr>
        <w:t>Наша страна красивая, сильная, большая. Много веков наш народ живёт на этой земле. Россия… Какое красивое слово! Прислушайтесь – РОССИЯ, РОДИНА!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/>
      </w:pPr>
      <w:r>
        <w:rPr>
          <w:rStyle w:val="Style11"/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Звучит песня «Россия, мы дети твои», на середину зала выходят четыре ребёнка в костюмах.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Ведущий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. Что мы Родиной зовём?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1 ребёнок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.  Дом, где мы с тобой живём,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И берёзки, вдоль которых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Рядом с мамой мы идём.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Ведущий.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 Что мы Родиной зовём?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2 ребёнок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. Поле с тонким колоском,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Наши праздники и песни,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Тёплый вечер за окном.</w:t>
      </w:r>
    </w:p>
    <w:p>
      <w:pPr>
        <w:pStyle w:val="Style15"/>
        <w:widowControl/>
        <w:spacing w:lineRule="auto" w:line="24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Ведущий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. Что мы Родиной зовём?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3 ребёнок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. Всё, что в сердце бережём,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И под небом синим-синим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Флаг России над Кремлём.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4 ребёнок  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 Солнце золотое светит над страной: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Это край любимый, это край родной.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 xml:space="preserve">                   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Хорошо ребятам жить в родном краю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pPr>
      <w:r>
        <w:rPr>
          <w:rStyle w:val="C1"/>
          <w:rFonts w:eastAsia="Times New Roman" w:cs="Times New Roman" w:ascii="Times New Roman" w:hAnsi="Times New Roman"/>
          <w:i/>
          <w:iCs/>
          <w:caps w:val="false"/>
          <w:smallCaps w:val="false"/>
          <w:color w:val="000000"/>
          <w:spacing w:val="0"/>
          <w:sz w:val="24"/>
          <w:szCs w:val="24"/>
          <w:shd w:fill="FFFFFF" w:val="clear"/>
          <w:lang w:eastAsia="ru-RU"/>
        </w:rPr>
        <w:t xml:space="preserve">                    </w:t>
      </w:r>
      <w:r>
        <w:rPr>
          <w:rStyle w:val="C1"/>
          <w:rFonts w:eastAsia="Times New Roman" w:cs="Times New Roman" w:ascii="Times New Roman" w:hAnsi="Times New Roman"/>
          <w:b w:val="false"/>
          <w:i w:val="false"/>
          <w:iCs/>
          <w:caps w:val="false"/>
          <w:smallCaps w:val="false"/>
          <w:color w:val="000000"/>
          <w:spacing w:val="0"/>
          <w:sz w:val="24"/>
          <w:szCs w:val="24"/>
          <w:shd w:fill="FFFFFF" w:val="clear"/>
          <w:lang w:eastAsia="ru-RU"/>
        </w:rPr>
        <w:t>Всей душой мы любим родину свою.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>
          <w:rStyle w:val="C1"/>
          <w:rFonts w:ascii="Times New Roman" w:hAnsi="Times New Roman" w:eastAsia="Times New Roman" w:cs="Times New Roman"/>
          <w:b w:val="false"/>
          <w:i w:val="false"/>
          <w:i/>
          <w:iCs/>
          <w:caps w:val="false"/>
          <w:smallCaps w:val="false"/>
          <w:color w:val="000000"/>
          <w:spacing w:val="0"/>
          <w:sz w:val="24"/>
          <w:szCs w:val="24"/>
          <w:shd w:fill="FFFFFF" w:val="clear"/>
          <w:lang w:eastAsia="ru-RU"/>
        </w:rPr>
      </w:pPr>
      <w:r>
        <w:rPr>
          <w:rFonts w:ascii="Times New Roman" w:hAnsi="Times New Roman"/>
          <w:caps w:val="false"/>
          <w:smallCaps w:val="false"/>
          <w:color w:val="000000"/>
          <w:spacing w:val="0"/>
          <w:sz w:val="24"/>
          <w:szCs w:val="24"/>
          <w:shd w:fill="FFFFFF" w:val="clear"/>
        </w:rPr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/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u w:val="single"/>
          <w:shd w:fill="FFFFFF" w:val="clear"/>
        </w:rPr>
        <w:t>Ведущий.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 Есть у нашего государства и самая главная торжественная песня-это гимн России. Исполняется он на всех государственных </w:t>
      </w:r>
      <w:r>
        <w:rPr>
          <w:rStyle w:val="Style12"/>
          <w:rFonts w:ascii="Times New Roman" w:hAnsi="Times New Roman"/>
          <w:b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праздниках</w:t>
      </w:r>
      <w:r>
        <w:rPr>
          <w:rStyle w:val="Style12"/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 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</w:rPr>
        <w:t>и торжественных мероприятиях. Слушают гимн стоя и никогда при этом не разговаривают. Давайте и мы встанем и послушаем гимн России.</w:t>
      </w:r>
    </w:p>
    <w:p>
      <w:pPr>
        <w:pStyle w:val="Style15"/>
        <w:widowControl/>
        <w:spacing w:lineRule="auto" w:line="240" w:before="0" w:after="140"/>
        <w:ind w:left="0" w:right="0" w:hanging="0"/>
        <w:jc w:val="both"/>
        <w:rPr/>
      </w:pPr>
      <w:r>
        <w:rPr>
          <w:rStyle w:val="Style11"/>
          <w:rFonts w:eastAsia="Times New Roman" w:cs="Times New Roman" w:ascii="Times New Roman" w:hAnsi="Times New Roman"/>
          <w:b w:val="false"/>
          <w:i w:val="false"/>
          <w:sz w:val="24"/>
          <w:szCs w:val="24"/>
          <w:lang w:eastAsia="ru-RU"/>
        </w:rPr>
        <w:t>Звучит «Гимн Российской Федерации» (все встают).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Вед: 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Русский народ испокон веков славился силою, удалью, ловкостью молодецкой. И были всегда на Руси богатыри – эдакие силачи с добрым сердцем и чистою душой. Наши богатыри сегодня собрались на спортивных соревнованиях «В единстве наша сила» и мы сейчас узнаем, какая команда самая сильная, выносливая, упорная, ловкая и самая дружная.  </w:t>
      </w:r>
      <w:r>
        <w:rPr>
          <w:rFonts w:eastAsia="Times New Roman"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4"/>
          <w:szCs w:val="24"/>
          <w:shd w:fill="FFFFFF" w:val="clear"/>
          <w:lang w:eastAsia="ru-RU"/>
        </w:rPr>
        <w:t>За каждый выигранный конкурс команда получает значок дружбы.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Arial"/>
          <w:color w:val="111111"/>
          <w:sz w:val="24"/>
          <w:szCs w:val="24"/>
          <w:lang w:eastAsia="ru-RU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Представление команд: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Arial"/>
          <w:color w:val="111111"/>
          <w:sz w:val="24"/>
          <w:szCs w:val="24"/>
          <w:lang w:eastAsia="ru-RU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</w:r>
    </w:p>
    <w:p>
      <w:pPr>
        <w:pStyle w:val="ListParagraph"/>
        <w:numPr>
          <w:ilvl w:val="0"/>
          <w:numId w:val="0"/>
        </w:numPr>
        <w:spacing w:lineRule="auto" w:line="240" w:before="0" w:after="0"/>
        <w:ind w:left="72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 w:val="false"/>
          <w:bCs w:val="false"/>
          <w:color w:val="111111"/>
          <w:sz w:val="24"/>
          <w:szCs w:val="24"/>
          <w:lang w:eastAsia="ru-RU"/>
        </w:rPr>
        <w:t>1.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 «Три богатыря» </w:t>
      </w:r>
    </w:p>
    <w:p>
      <w:pPr>
        <w:pStyle w:val="ListParagraph"/>
        <w:numPr>
          <w:ilvl w:val="0"/>
          <w:numId w:val="0"/>
        </w:numPr>
        <w:spacing w:lineRule="auto" w:line="240" w:before="0" w:after="0"/>
        <w:ind w:left="72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Девиз: </w:t>
      </w:r>
      <w:r>
        <w:rPr>
          <w:rFonts w:eastAsia="Times New Roman" w:cs="Arial" w:ascii="Times New Roman" w:hAnsi="Times New Roman"/>
          <w:b w:val="false"/>
          <w:bCs w:val="false"/>
          <w:color w:val="111111"/>
          <w:sz w:val="24"/>
          <w:szCs w:val="24"/>
          <w:lang w:eastAsia="ru-RU"/>
        </w:rPr>
        <w:t xml:space="preserve">«Есть у нас в команде 3 богатыря: Вася, Петя и конечно, Я!» (я - все дети кричат все вместе.)     </w:t>
      </w:r>
    </w:p>
    <w:p>
      <w:pPr>
        <w:pStyle w:val="Normal"/>
        <w:spacing w:lineRule="auto" w:line="240" w:before="0" w:after="0"/>
        <w:ind w:left="360" w:hanging="0"/>
        <w:jc w:val="both"/>
        <w:rPr>
          <w:rFonts w:ascii="Times New Roman" w:hAnsi="Times New Roman" w:eastAsia="Times New Roman" w:cs="Arial"/>
          <w:color w:val="111111"/>
          <w:sz w:val="24"/>
          <w:szCs w:val="24"/>
          <w:lang w:eastAsia="ru-RU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hanging="0"/>
        <w:jc w:val="both"/>
        <w:rPr>
          <w:rFonts w:eastAsia="Times New Roman" w:cs="Times New Roman"/>
          <w:color w:val="111111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  <w:t>2. 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«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Дружба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»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Arial"/>
          <w:color w:val="111111"/>
          <w:sz w:val="24"/>
          <w:szCs w:val="24"/>
          <w:lang w:eastAsia="ru-RU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Девиз: 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Хорошо на свете,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Если солнце светит.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Хорошо на свете,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Если все мы вместе.</w:t>
      </w:r>
    </w:p>
    <w:p>
      <w:pPr>
        <w:pStyle w:val="Normal"/>
        <w:spacing w:lineRule="auto" w:line="240" w:before="0" w:after="0"/>
        <w:ind w:firstLine="360"/>
        <w:jc w:val="both"/>
        <w:rPr>
          <w:rFonts w:eastAsia="Times New Roman" w:cs="Times New Roman"/>
          <w:color w:val="111111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Вед. 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Внимание! Внимание! Здесь собрались самые ловкие, смелые и быстрые дети.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Соревнования начинаются!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1 эстафета: «ПРЫГАЙ ВМЕСТЕ – ПРЫГАЙ ДРУЖНО» </w:t>
      </w: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  <w:t>(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прыжки в мешках.-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шт.)- </w:t>
      </w:r>
      <w:r>
        <w:rPr>
          <w:rFonts w:eastAsia="Times New Roman" w:cs="Times New Roman" w:ascii="Times New Roman" w:hAnsi="Times New Roman"/>
          <w:i/>
          <w:color w:val="111111"/>
          <w:sz w:val="24"/>
          <w:szCs w:val="24"/>
          <w:lang w:eastAsia="ru-RU"/>
        </w:rPr>
        <w:t>мордовская игра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Ребенок надевает мешок и прыгает до ориентира и обратно. Передает мешок следующему участнику. Побеждает команда, которая первая закончит эстафету.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000000"/>
          <w:sz w:val="24"/>
          <w:szCs w:val="24"/>
          <w:lang w:eastAsia="ru-RU"/>
        </w:rPr>
        <w:t>2</w:t>
      </w:r>
      <w:r>
        <w:rPr>
          <w:rFonts w:eastAsia="Times New Roman" w:cs="Arial" w:ascii="Times New Roman" w:hAnsi="Times New Roman"/>
          <w:b/>
          <w:bCs/>
          <w:color w:val="000000"/>
          <w:sz w:val="24"/>
          <w:szCs w:val="24"/>
          <w:lang w:eastAsia="ru-RU"/>
        </w:rPr>
        <w:t xml:space="preserve"> эстафета со скакалками «ПЕРЕВЕЗИ ТОВАРИЩА» 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(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>скакалки-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 шт.)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Две косички, две сестрички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Вверх взлетают, словно птички.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Со скакалкою с утра -</w:t>
      </w:r>
    </w:p>
    <w:p>
      <w:pPr>
        <w:pStyle w:val="Normal"/>
        <w:spacing w:lineRule="auto" w:line="240" w:before="0" w:after="54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Начинается игра.</w:t>
      </w:r>
    </w:p>
    <w:p>
      <w:pPr>
        <w:pStyle w:val="Normal"/>
        <w:spacing w:lineRule="auto" w:line="240" w:before="0" w:after="225"/>
        <w:ind w:firstLine="36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  <w:lang w:eastAsia="ru-RU"/>
        </w:rPr>
        <w:t>Участвуют парами, скакалка используется как вожжи. На одну сторону в роли лошадки бежит один, обратно - другой. Побеждает команда, которая первая закончит эстафету.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3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 эстафета «НАЕЗДНИКИ» </w:t>
      </w:r>
      <w:r>
        <w:rPr>
          <w:rFonts w:eastAsia="Times New Roman" w:cs="Arial" w:ascii="Times New Roman" w:hAnsi="Times New Roman"/>
          <w:bCs/>
          <w:color w:val="111111"/>
          <w:sz w:val="24"/>
          <w:szCs w:val="24"/>
          <w:lang w:eastAsia="ru-RU"/>
        </w:rPr>
        <w:t>(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фитболы –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шт.)- </w:t>
      </w:r>
      <w:r>
        <w:rPr>
          <w:rFonts w:eastAsia="Times New Roman" w:cs="Times New Roman" w:ascii="Times New Roman" w:hAnsi="Times New Roman"/>
          <w:i/>
          <w:color w:val="111111"/>
          <w:sz w:val="24"/>
          <w:szCs w:val="24"/>
          <w:lang w:eastAsia="ru-RU"/>
        </w:rPr>
        <w:t>осетинская народная игра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Будем вместе мы играть,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Бегать, прыгать и скакать.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Чтобы было веселее,</w:t>
      </w:r>
    </w:p>
    <w:p>
      <w:pPr>
        <w:pStyle w:val="Normal"/>
        <w:spacing w:lineRule="auto" w:line="240" w:before="0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Мяч возьмем мы поскорее.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По сигналу первый участник каждой команды садится на фитбол и скачет на нем, держась за рожки, до кегли и обратно и передает фитбол следующему участнику, а сам уходит в конец колонны. Побеждает команда, которая первая закончит эстафету.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4 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эстафета "ДРУЖНАЯ КОМАНДА"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Ребёнок держит своего товарища за ноги, а он на руках доходит до ориентира. Обратно возвращаются бегом, держась за руки. Побеждает команда, которая первая закончит эстафету.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>5</w:t>
      </w: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 эстафета «САМЫЙ СМЕЛЫЙ»</w:t>
      </w: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  <w:t> (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туннель - 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2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шт.)</w:t>
      </w:r>
    </w:p>
    <w:p>
      <w:pPr>
        <w:pStyle w:val="Normal"/>
        <w:spacing w:lineRule="auto" w:line="240" w:before="225" w:after="225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Ребёнок проползает по туннелю, возвращается к команде, передаёт эстафету следующему участнику. Побеждает команда, которая первая закончит эстафету.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cs="Arial" w:ascii="Times New Roman" w:hAnsi="Times New Roman"/>
          <w:b/>
          <w:bCs/>
          <w:sz w:val="24"/>
          <w:szCs w:val="24"/>
        </w:rPr>
        <w:t xml:space="preserve">6 </w:t>
      </w:r>
      <w:r>
        <w:rPr>
          <w:rFonts w:cs="Arial" w:ascii="Times New Roman" w:hAnsi="Times New Roman"/>
          <w:b/>
          <w:bCs/>
          <w:sz w:val="24"/>
          <w:szCs w:val="24"/>
        </w:rPr>
        <w:t xml:space="preserve">эстафета «САПЕРЫ»  </w:t>
      </w:r>
      <w:r>
        <w:rPr>
          <w:rFonts w:cs="Times New Roman" w:ascii="Times New Roman" w:hAnsi="Times New Roman"/>
          <w:sz w:val="24"/>
          <w:szCs w:val="24"/>
        </w:rPr>
        <w:t xml:space="preserve">(корзина-3 шт, мешочки с песком– по количеству детей)- </w:t>
      </w:r>
      <w:r>
        <w:rPr>
          <w:rFonts w:cs="Times New Roman" w:ascii="Times New Roman" w:hAnsi="Times New Roman"/>
          <w:i/>
          <w:sz w:val="24"/>
          <w:szCs w:val="24"/>
        </w:rPr>
        <w:t>чувашская игра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br/>
      </w:r>
      <w:r>
        <w:rPr>
          <w:rFonts w:eastAsia="Times New Roman" w:cs="Times New Roman" w:ascii="Times New Roman" w:hAnsi="Times New Roman"/>
          <w:iCs/>
          <w:color w:val="111111"/>
          <w:sz w:val="24"/>
          <w:szCs w:val="24"/>
          <w:lang w:eastAsia="ru-RU"/>
        </w:rPr>
        <w:t>Детям раздают по мешочку с песком, на расстоянии 3-метров стоит корзина, нужно что бы мешочек попал в корзину, побеждает команда, у кого в корзине окажется больше мешочков.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Times New Roman"/>
          <w:iCs/>
          <w:color w:val="11111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iCs/>
          <w:color w:val="111111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color w:val="111111"/>
          <w:sz w:val="24"/>
          <w:szCs w:val="24"/>
          <w:lang w:eastAsia="ru-RU"/>
        </w:rPr>
        <w:t>7</w:t>
      </w:r>
      <w:r>
        <w:rPr>
          <w:rFonts w:eastAsia="Times New Roman" w:cs="Arial" w:ascii="Times New Roman" w:hAnsi="Times New Roman"/>
          <w:b/>
          <w:color w:val="111111"/>
          <w:sz w:val="24"/>
          <w:szCs w:val="24"/>
          <w:lang w:eastAsia="ru-RU"/>
        </w:rPr>
        <w:t xml:space="preserve"> эстафета </w:t>
      </w:r>
      <w:r>
        <w:rPr>
          <w:rFonts w:eastAsia="Times New Roman" w:cs="Arial" w:ascii="Times New Roman" w:hAnsi="Times New Roman"/>
          <w:b/>
          <w:i/>
          <w:iCs/>
          <w:color w:val="111111"/>
          <w:sz w:val="24"/>
          <w:szCs w:val="24"/>
          <w:lang w:eastAsia="ru-RU"/>
        </w:rPr>
        <w:t xml:space="preserve">«ПРОНЕСИ НЕ УРОНИ» </w:t>
      </w:r>
      <w:r>
        <w:rPr>
          <w:rFonts w:eastAsia="Times New Roman" w:cs="Times New Roman" w:ascii="Times New Roman" w:hAnsi="Times New Roman"/>
          <w:i/>
          <w:iCs/>
          <w:color w:val="111111"/>
          <w:sz w:val="24"/>
          <w:szCs w:val="24"/>
          <w:lang w:eastAsia="ru-RU"/>
        </w:rPr>
        <w:t>(</w:t>
      </w:r>
      <w:r>
        <w:rPr>
          <w:rFonts w:eastAsia="Times New Roman" w:cs="Times New Roman" w:ascii="Times New Roman" w:hAnsi="Times New Roman"/>
          <w:iCs/>
          <w:color w:val="111111"/>
          <w:sz w:val="24"/>
          <w:szCs w:val="24"/>
          <w:lang w:eastAsia="ru-RU"/>
        </w:rPr>
        <w:t>теннисные ракетки-3 шт., кубики-3 шт.)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Пронести кубик на теннисной ракетке до фишки и при этом не уронить его, назад бегом, ракетка и кубик в руках.</w:t>
      </w:r>
    </w:p>
    <w:p>
      <w:pPr>
        <w:pStyle w:val="Normal"/>
        <w:spacing w:lineRule="auto" w:line="240" w:before="0" w:after="0"/>
        <w:ind w:hanging="0"/>
        <w:jc w:val="both"/>
        <w:rPr>
          <w:rFonts w:ascii="Times New Roman" w:hAnsi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br/>
      </w:r>
    </w:p>
    <w:p>
      <w:pPr>
        <w:pStyle w:val="NormalWeb"/>
        <w:shd w:val="clear" w:color="auto" w:fill="FFFFFF"/>
        <w:tabs>
          <w:tab w:val="clear" w:pos="708"/>
          <w:tab w:val="left" w:pos="642" w:leader="none"/>
        </w:tabs>
        <w:spacing w:lineRule="auto" w:line="240" w:beforeAutospacing="0" w:before="0" w:afterAutospacing="0" w:after="0"/>
        <w:jc w:val="both"/>
        <w:rPr/>
      </w:pPr>
      <w:r>
        <w:rPr>
          <w:rFonts w:ascii="Times New Roman" w:hAnsi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/>
          <w:b/>
          <w:color w:val="000000"/>
          <w:sz w:val="24"/>
          <w:szCs w:val="24"/>
        </w:rPr>
        <w:t>8</w:t>
      </w:r>
      <w:r>
        <w:rPr>
          <w:rFonts w:cs="Arial" w:ascii="Times New Roman" w:hAnsi="Times New Roman"/>
          <w:b/>
          <w:color w:val="000000"/>
          <w:sz w:val="24"/>
          <w:szCs w:val="24"/>
        </w:rPr>
        <w:t xml:space="preserve"> эстафета «ПЕРЕТЯГИВАНИЕ КАНАТА» </w:t>
      </w:r>
      <w:r>
        <w:rPr>
          <w:rFonts w:ascii="Times New Roman" w:hAnsi="Times New Roman"/>
          <w:color w:val="000000"/>
          <w:sz w:val="24"/>
          <w:szCs w:val="24"/>
        </w:rPr>
        <w:t>(канат)</w:t>
      </w:r>
      <w:r>
        <w:rPr>
          <w:rStyle w:val="C5"/>
          <w:rFonts w:ascii="Times New Roman" w:hAnsi="Times New Roman"/>
          <w:i/>
          <w:color w:val="000000"/>
          <w:sz w:val="24"/>
          <w:szCs w:val="24"/>
        </w:rPr>
        <w:t>-русская народная игра</w:t>
      </w:r>
    </w:p>
    <w:p>
      <w:pPr>
        <w:pStyle w:val="C8"/>
        <w:shd w:val="clear" w:color="auto" w:fill="FFFFFF"/>
        <w:spacing w:lineRule="auto" w:line="240" w:beforeAutospacing="0" w:before="0" w:afterAutospacing="0" w:after="0"/>
        <w:ind w:firstLine="708"/>
        <w:jc w:val="both"/>
        <w:rPr/>
      </w:pP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                               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Выходите, сильные, да смелые!</w:t>
      </w:r>
    </w:p>
    <w:p>
      <w:pPr>
        <w:pStyle w:val="C2"/>
        <w:shd w:val="clear" w:color="auto" w:fill="FFFFFF"/>
        <w:spacing w:lineRule="auto" w:line="240" w:beforeAutospacing="0" w:before="0" w:afterAutospacing="0" w:after="0"/>
        <w:jc w:val="both"/>
        <w:rPr/>
      </w:pPr>
      <w:r>
        <w:rPr>
          <w:rStyle w:val="C5"/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Style w:val="C5"/>
          <w:rFonts w:ascii="Times New Roman" w:hAnsi="Times New Roman"/>
          <w:color w:val="000000"/>
          <w:sz w:val="24"/>
          <w:szCs w:val="24"/>
        </w:rPr>
        <w:t>Берись дружно, не будет грузно (пословица).</w:t>
      </w:r>
    </w:p>
    <w:p>
      <w:pPr>
        <w:pStyle w:val="C2"/>
        <w:shd w:val="clear" w:color="auto" w:fill="FFFFFF"/>
        <w:spacing w:lineRule="auto" w:line="240" w:beforeAutospacing="0" w:before="0" w:afterAutospacing="0" w:after="0"/>
        <w:jc w:val="both"/>
        <w:rPr/>
      </w:pPr>
      <w:r>
        <w:rPr>
          <w:rStyle w:val="C1"/>
          <w:rFonts w:ascii="Times New Roman" w:hAnsi="Times New Roman"/>
          <w:i/>
          <w:iCs/>
          <w:color w:val="000000"/>
          <w:sz w:val="24"/>
          <w:szCs w:val="24"/>
        </w:rPr>
        <w:t>Звучит песня «Богатырская сила», дети соревнуются в перетягивании каната.</w:t>
      </w:r>
    </w:p>
    <w:p>
      <w:pPr>
        <w:pStyle w:val="NormalWeb"/>
        <w:shd w:val="clear" w:color="auto" w:fill="FFFFFF"/>
        <w:spacing w:lineRule="auto" w:line="240" w:beforeAutospacing="0" w:before="0" w:afterAutospacing="0" w:after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</w:r>
    </w:p>
    <w:p>
      <w:pPr>
        <w:pStyle w:val="NormalWeb"/>
        <w:shd w:val="clear" w:color="auto" w:fill="FFFFFF"/>
        <w:spacing w:lineRule="auto" w:line="240" w:beforeAutospacing="0" w:before="0" w:afterAutospacing="0" w:after="0"/>
        <w:jc w:val="both"/>
        <w:rPr>
          <w:rFonts w:ascii="Times New Roman" w:hAnsi="Times New Roman" w:eastAsia="Times New Roman" w:cs="Arial"/>
          <w:color w:val="111111"/>
          <w:sz w:val="24"/>
          <w:szCs w:val="24"/>
          <w:lang w:eastAsia="ru-RU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b/>
          <w:bCs/>
          <w:color w:val="111111"/>
          <w:sz w:val="24"/>
          <w:szCs w:val="24"/>
          <w:lang w:eastAsia="ru-RU"/>
        </w:rPr>
        <w:t xml:space="preserve">Вед. 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 xml:space="preserve">Ребята, вот и закончились наши соревнования. 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 New Roman" w:cs="Arial" w:ascii="Times New Roman" w:hAnsi="Times New Roman"/>
          <w:color w:val="111111"/>
          <w:sz w:val="24"/>
          <w:szCs w:val="24"/>
          <w:lang w:eastAsia="ru-RU"/>
        </w:rPr>
        <w:t> </w:t>
      </w:r>
      <w:r>
        <w:rPr>
          <w:rFonts w:eastAsia="Times New Roman" w:cs="Times New Roman" w:ascii="Times New Roman" w:hAnsi="Times New Roman"/>
          <w:color w:val="111111"/>
          <w:sz w:val="24"/>
          <w:szCs w:val="24"/>
          <w:lang w:eastAsia="ru-RU"/>
        </w:rPr>
        <w:t>Сильна Россия только тогда, когда она едина! Россия – единая, могучая, бескрайняя, гостеприимная – протягивает руку дружбы и раскрывает объятья всем братским народам и добрым соседям, всем, кто желает жить на земле мирно.</w:t>
      </w:r>
    </w:p>
    <w:p>
      <w:pPr>
        <w:pStyle w:val="Normal"/>
        <w:spacing w:lineRule="auto" w:line="240" w:before="0" w:after="0"/>
        <w:ind w:firstLine="360"/>
        <w:jc w:val="both"/>
        <w:rPr>
          <w:rFonts w:eastAsia="Times New Roman" w:cs="Arial"/>
          <w:b/>
          <w:bCs/>
          <w:color w:val="111111"/>
          <w:lang w:eastAsia="ru-RU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160"/>
        <w:jc w:val="both"/>
        <w:rPr>
          <w:rFonts w:cs="Times New Roman"/>
          <w:b/>
        </w:rPr>
      </w:pPr>
      <w:r>
        <w:rPr>
          <w:rFonts w:ascii="Times New Roman" w:hAnsi="Times New Roman"/>
          <w:sz w:val="24"/>
          <w:szCs w:val="24"/>
        </w:rPr>
      </w:r>
      <w:bookmarkStart w:id="0" w:name="_GoBack"/>
      <w:bookmarkStart w:id="1" w:name="_GoBack"/>
      <w:bookmarkEnd w:id="1"/>
    </w:p>
    <w:sectPr>
      <w:type w:val="nextPage"/>
      <w:pgSz w:w="11906" w:h="16838"/>
      <w:pgMar w:left="1701" w:right="850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imes New Roman">
    <w:charset w:val="cc"/>
    <w:family w:val="roman"/>
    <w:pitch w:val="variable"/>
  </w:font>
  <w:font w:name="Times New Roman"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fals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4403e2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9" w:customStyle="1">
    <w:name w:val="Верхний колонтитул Знак"/>
    <w:basedOn w:val="DefaultParagraphFont"/>
    <w:uiPriority w:val="99"/>
    <w:semiHidden/>
    <w:qFormat/>
    <w:rsid w:val="00f362a7"/>
    <w:rPr/>
  </w:style>
  <w:style w:type="character" w:styleId="Style10" w:customStyle="1">
    <w:name w:val="Нижний колонтитул Знак"/>
    <w:basedOn w:val="DefaultParagraphFont"/>
    <w:uiPriority w:val="99"/>
    <w:semiHidden/>
    <w:qFormat/>
    <w:rsid w:val="00f362a7"/>
    <w:rPr/>
  </w:style>
  <w:style w:type="character" w:styleId="C5" w:customStyle="1">
    <w:name w:val="c5"/>
    <w:basedOn w:val="DefaultParagraphFont"/>
    <w:qFormat/>
    <w:rsid w:val="008872aa"/>
    <w:rPr/>
  </w:style>
  <w:style w:type="character" w:styleId="C1" w:customStyle="1">
    <w:name w:val="c1"/>
    <w:basedOn w:val="DefaultParagraphFont"/>
    <w:qFormat/>
    <w:rsid w:val="00c34bee"/>
    <w:rPr/>
  </w:style>
  <w:style w:type="character" w:styleId="C3" w:customStyle="1">
    <w:name w:val="c3"/>
    <w:basedOn w:val="DefaultParagraphFont"/>
    <w:qFormat/>
    <w:rsid w:val="00fa18e1"/>
    <w:rPr/>
  </w:style>
  <w:style w:type="character" w:styleId="Style11">
    <w:name w:val="Emphasis"/>
    <w:qFormat/>
    <w:rPr>
      <w:i/>
      <w:iCs/>
    </w:rPr>
  </w:style>
  <w:style w:type="character" w:styleId="Style12">
    <w:name w:val="Strong"/>
    <w:qFormat/>
    <w:rPr>
      <w:b/>
      <w:bCs/>
    </w:rPr>
  </w:style>
  <w:style w:type="character" w:styleId="Style13">
    <w:name w:val="Символ нумерации"/>
    <w:qFormat/>
    <w:rPr/>
  </w:style>
  <w:style w:type="paragraph" w:styleId="Style14">
    <w:name w:val="Заголовок"/>
    <w:basedOn w:val="Normal"/>
    <w:next w:val="Style15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>
      <w:rFonts w:cs="Arial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8">
    <w:name w:val="Указатель"/>
    <w:basedOn w:val="Normal"/>
    <w:qFormat/>
    <w:pPr>
      <w:suppressLineNumbers/>
    </w:pPr>
    <w:rPr>
      <w:rFonts w:cs="Arial"/>
    </w:rPr>
  </w:style>
  <w:style w:type="paragraph" w:styleId="NormalWeb">
    <w:name w:val="Normal (Web)"/>
    <w:basedOn w:val="Normal"/>
    <w:uiPriority w:val="99"/>
    <w:unhideWhenUsed/>
    <w:qFormat/>
    <w:rsid w:val="00d12c27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e30830"/>
    <w:pPr>
      <w:spacing w:before="0" w:after="160"/>
      <w:ind w:left="720" w:hanging="0"/>
      <w:contextualSpacing/>
    </w:pPr>
    <w:rPr/>
  </w:style>
  <w:style w:type="paragraph" w:styleId="Style19">
    <w:name w:val="Колонтитул"/>
    <w:basedOn w:val="Normal"/>
    <w:qFormat/>
    <w:pPr/>
    <w:rPr/>
  </w:style>
  <w:style w:type="paragraph" w:styleId="Style20">
    <w:name w:val="Header"/>
    <w:basedOn w:val="Normal"/>
    <w:link w:val="Style9"/>
    <w:uiPriority w:val="99"/>
    <w:semiHidden/>
    <w:unhideWhenUsed/>
    <w:rsid w:val="00f362a7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1">
    <w:name w:val="Footer"/>
    <w:basedOn w:val="Normal"/>
    <w:link w:val="Style10"/>
    <w:uiPriority w:val="99"/>
    <w:semiHidden/>
    <w:unhideWhenUsed/>
    <w:rsid w:val="00f362a7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C2" w:customStyle="1">
    <w:name w:val="c2"/>
    <w:basedOn w:val="Normal"/>
    <w:qFormat/>
    <w:rsid w:val="008872aa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8" w:customStyle="1">
    <w:name w:val="c8"/>
    <w:basedOn w:val="Normal"/>
    <w:qFormat/>
    <w:rsid w:val="008872aa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5B005E-857E-479A-97F2-98FE274AF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Application>LibreOffice/7.5.0.3$Windows_x86 LibreOffice_project/c21113d003cd3efa8c53188764377a8272d9d6de</Application>
  <AppVersion>15.0000</AppVersion>
  <Pages>5</Pages>
  <Words>831</Words>
  <Characters>5032</Characters>
  <CharactersWithSpaces>5993</CharactersWithSpaces>
  <Paragraphs>109</Paragraphs>
  <Company>SPecialiST RePack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2018-10-08T15:21:00Z</dcterms:created>
  <dc:creator>Joni</dc:creator>
  <dc:description/>
  <dc:language>ru-RU</dc:language>
  <cp:lastModifiedBy/>
  <dcterms:modified xsi:type="dcterms:W3CDTF">2025-09-26T13:52:26Z</dcterms:modified>
  <cp:revision>47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