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02A" w:rsidRDefault="001D6E64" w:rsidP="00C944ED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color w:val="7030A0"/>
          <w:sz w:val="24"/>
          <w:szCs w:val="24"/>
        </w:rPr>
      </w:pPr>
      <w:r w:rsidRPr="001D6E64">
        <w:rPr>
          <w:rFonts w:ascii="Times New Roman" w:eastAsiaTheme="minorHAnsi" w:hAnsi="Times New Roman"/>
          <w:b/>
          <w:sz w:val="24"/>
          <w:szCs w:val="24"/>
        </w:rPr>
        <w:t>Задача по читательской грамотности</w:t>
      </w:r>
      <w:bookmarkStart w:id="0" w:name="_GoBack"/>
      <w:bookmarkEnd w:id="0"/>
    </w:p>
    <w:p w:rsidR="001D6E64" w:rsidRPr="00FE67B6" w:rsidRDefault="009B602A" w:rsidP="001D6E6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color w:val="7030A0"/>
          <w:sz w:val="24"/>
          <w:szCs w:val="24"/>
        </w:rPr>
      </w:pPr>
      <w:r w:rsidRPr="009B602A">
        <w:rPr>
          <w:rFonts w:ascii="Times New Roman" w:eastAsiaTheme="minorHAnsi" w:hAnsi="Times New Roman"/>
          <w:b/>
          <w:sz w:val="24"/>
          <w:szCs w:val="24"/>
        </w:rPr>
        <w:t>Мир Детства на страницах книг</w:t>
      </w:r>
    </w:p>
    <w:p w:rsidR="001D6E64" w:rsidRPr="001D6E64" w:rsidRDefault="001D6E64" w:rsidP="001D6E64">
      <w:pPr>
        <w:spacing w:after="0"/>
        <w:contextualSpacing/>
        <w:jc w:val="center"/>
        <w:rPr>
          <w:rFonts w:ascii="Times New Roman" w:eastAsiaTheme="minorHAnsi" w:hAnsi="Times New Roman"/>
          <w:b/>
          <w:i/>
          <w:sz w:val="24"/>
          <w:szCs w:val="24"/>
        </w:rPr>
      </w:pPr>
      <w:proofErr w:type="gramStart"/>
      <w:r w:rsidRPr="001D6E64">
        <w:rPr>
          <w:rFonts w:ascii="Times New Roman" w:eastAsiaTheme="minorHAnsi" w:hAnsi="Times New Roman"/>
          <w:b/>
          <w:i/>
          <w:sz w:val="24"/>
          <w:szCs w:val="24"/>
        </w:rPr>
        <w:t xml:space="preserve">(задача включает в себя </w:t>
      </w:r>
      <w:r w:rsidR="00EF3F15">
        <w:rPr>
          <w:rFonts w:ascii="Times New Roman" w:eastAsiaTheme="minorHAnsi" w:hAnsi="Times New Roman"/>
          <w:b/>
          <w:i/>
          <w:sz w:val="24"/>
          <w:szCs w:val="24"/>
        </w:rPr>
        <w:t>пять</w:t>
      </w:r>
      <w:r w:rsidR="007F46C6">
        <w:rPr>
          <w:rFonts w:ascii="Times New Roman" w:eastAsiaTheme="minorHAnsi" w:hAnsi="Times New Roman"/>
          <w:b/>
          <w:i/>
          <w:sz w:val="24"/>
          <w:szCs w:val="24"/>
        </w:rPr>
        <w:t xml:space="preserve"> сплошных текстов</w:t>
      </w:r>
      <w:r w:rsidRPr="001D6E64">
        <w:rPr>
          <w:rFonts w:ascii="Times New Roman" w:eastAsiaTheme="minorHAnsi" w:hAnsi="Times New Roman"/>
          <w:b/>
          <w:i/>
          <w:sz w:val="24"/>
          <w:szCs w:val="24"/>
        </w:rPr>
        <w:t xml:space="preserve">, </w:t>
      </w:r>
      <w:proofErr w:type="gramEnd"/>
    </w:p>
    <w:p w:rsidR="001D6E64" w:rsidRPr="001D6E64" w:rsidRDefault="00EF3F15" w:rsidP="001D6E64">
      <w:pPr>
        <w:spacing w:after="120"/>
        <w:jc w:val="center"/>
        <w:rPr>
          <w:rFonts w:ascii="Times New Roman" w:eastAsiaTheme="minorHAnsi" w:hAnsi="Times New Roman"/>
          <w:b/>
          <w:i/>
          <w:sz w:val="24"/>
          <w:szCs w:val="24"/>
        </w:rPr>
      </w:pPr>
      <w:r>
        <w:rPr>
          <w:rFonts w:ascii="Times New Roman" w:eastAsiaTheme="minorHAnsi" w:hAnsi="Times New Roman"/>
          <w:b/>
          <w:i/>
          <w:sz w:val="24"/>
          <w:szCs w:val="24"/>
        </w:rPr>
        <w:t xml:space="preserve">из </w:t>
      </w:r>
      <w:proofErr w:type="gramStart"/>
      <w:r>
        <w:rPr>
          <w:rFonts w:ascii="Times New Roman" w:eastAsiaTheme="minorHAnsi" w:hAnsi="Times New Roman"/>
          <w:b/>
          <w:i/>
          <w:sz w:val="24"/>
          <w:szCs w:val="24"/>
        </w:rPr>
        <w:t>которых</w:t>
      </w:r>
      <w:proofErr w:type="gramEnd"/>
      <w:r w:rsidR="001D6E64" w:rsidRPr="001D6E64">
        <w:rPr>
          <w:rFonts w:ascii="Times New Roman" w:eastAsiaTheme="minorHAnsi" w:hAnsi="Times New Roman"/>
          <w:b/>
          <w:i/>
          <w:sz w:val="24"/>
          <w:szCs w:val="24"/>
        </w:rPr>
        <w:t xml:space="preserve"> можно </w:t>
      </w:r>
      <w:r>
        <w:rPr>
          <w:rFonts w:ascii="Times New Roman" w:eastAsiaTheme="minorHAnsi" w:hAnsi="Times New Roman"/>
          <w:b/>
          <w:i/>
          <w:sz w:val="24"/>
          <w:szCs w:val="24"/>
        </w:rPr>
        <w:t>формировать</w:t>
      </w:r>
      <w:r w:rsidR="001D6E64" w:rsidRPr="001D6E64">
        <w:rPr>
          <w:rFonts w:ascii="Times New Roman" w:eastAsiaTheme="minorHAnsi" w:hAnsi="Times New Roman"/>
          <w:b/>
          <w:i/>
          <w:sz w:val="24"/>
          <w:szCs w:val="24"/>
        </w:rPr>
        <w:t xml:space="preserve"> как одну задачу (составной текст), так и </w:t>
      </w:r>
      <w:r w:rsidR="0016042D">
        <w:rPr>
          <w:rFonts w:ascii="Times New Roman" w:eastAsiaTheme="minorHAnsi" w:hAnsi="Times New Roman"/>
          <w:b/>
          <w:i/>
          <w:sz w:val="24"/>
          <w:szCs w:val="24"/>
        </w:rPr>
        <w:t xml:space="preserve">использовать </w:t>
      </w:r>
      <w:r w:rsidR="001D6E64" w:rsidRPr="001D6E64">
        <w:rPr>
          <w:rFonts w:ascii="Times New Roman" w:eastAsiaTheme="minorHAnsi" w:hAnsi="Times New Roman"/>
          <w:b/>
          <w:i/>
          <w:sz w:val="24"/>
          <w:szCs w:val="24"/>
        </w:rPr>
        <w:t>каждый текст по отдельности)</w:t>
      </w:r>
    </w:p>
    <w:p w:rsidR="00F4267C" w:rsidRDefault="00F4267C" w:rsidP="00F4267C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4267C" w:rsidRDefault="00051FE7" w:rsidP="00F4267C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Класс: </w:t>
      </w:r>
      <w:r w:rsidRPr="00051FE7">
        <w:rPr>
          <w:rFonts w:ascii="Times New Roman" w:hAnsi="Times New Roman"/>
          <w:b/>
          <w:sz w:val="24"/>
          <w:szCs w:val="24"/>
          <w:u w:val="single"/>
        </w:rPr>
        <w:t xml:space="preserve"> 5</w:t>
      </w:r>
    </w:p>
    <w:p w:rsidR="00F4267C" w:rsidRDefault="00F4267C" w:rsidP="00F4267C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</w:t>
      </w:r>
      <w:r w:rsidR="00051FE7">
        <w:rPr>
          <w:rFonts w:ascii="Times New Roman" w:hAnsi="Times New Roman"/>
          <w:b/>
          <w:sz w:val="24"/>
          <w:szCs w:val="24"/>
        </w:rPr>
        <w:t>рмат текста:</w:t>
      </w:r>
      <w:r w:rsidR="00D4457B">
        <w:rPr>
          <w:rFonts w:ascii="Times New Roman" w:hAnsi="Times New Roman"/>
          <w:b/>
          <w:sz w:val="24"/>
          <w:szCs w:val="24"/>
        </w:rPr>
        <w:t xml:space="preserve"> </w:t>
      </w:r>
      <w:r w:rsidR="00D4457B">
        <w:rPr>
          <w:rFonts w:ascii="Times New Roman" w:hAnsi="Times New Roman"/>
          <w:b/>
          <w:sz w:val="24"/>
          <w:szCs w:val="24"/>
          <w:u w:val="single"/>
        </w:rPr>
        <w:t>составной</w:t>
      </w:r>
    </w:p>
    <w:p w:rsidR="00F4267C" w:rsidRDefault="00F4267C" w:rsidP="00F4267C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</w:t>
      </w:r>
      <w:r w:rsidR="00051FE7">
        <w:rPr>
          <w:rFonts w:ascii="Times New Roman" w:hAnsi="Times New Roman"/>
          <w:b/>
          <w:sz w:val="24"/>
          <w:szCs w:val="24"/>
        </w:rPr>
        <w:t>туация функционирования текста:</w:t>
      </w:r>
      <w:r w:rsidR="00051FE7" w:rsidRPr="00051FE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51FE7">
        <w:rPr>
          <w:rFonts w:ascii="Times New Roman" w:hAnsi="Times New Roman"/>
          <w:b/>
          <w:sz w:val="24"/>
          <w:szCs w:val="24"/>
          <w:u w:val="single"/>
        </w:rPr>
        <w:t>личная</w:t>
      </w:r>
    </w:p>
    <w:p w:rsidR="00051FE7" w:rsidRDefault="00F4267C" w:rsidP="00F4267C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Имя задачи: </w:t>
      </w:r>
      <w:r w:rsidR="00051FE7" w:rsidRPr="007F3F51">
        <w:rPr>
          <w:rFonts w:ascii="Times New Roman" w:hAnsi="Times New Roman"/>
          <w:b/>
          <w:sz w:val="24"/>
          <w:szCs w:val="24"/>
          <w:u w:val="single"/>
        </w:rPr>
        <w:t>Д</w:t>
      </w:r>
      <w:r w:rsidR="000C5FC9">
        <w:rPr>
          <w:rFonts w:ascii="Times New Roman" w:hAnsi="Times New Roman"/>
          <w:b/>
          <w:sz w:val="24"/>
          <w:szCs w:val="24"/>
          <w:u w:val="single"/>
        </w:rPr>
        <w:t>ЕТСТВО</w:t>
      </w:r>
    </w:p>
    <w:p w:rsidR="00F4267C" w:rsidRDefault="00051FE7" w:rsidP="00051FE7">
      <w:pPr>
        <w:spacing w:after="120" w:line="240" w:lineRule="auto"/>
        <w:ind w:left="7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Т</w:t>
      </w:r>
      <w:r w:rsidR="00F4267C">
        <w:rPr>
          <w:rFonts w:ascii="Times New Roman" w:hAnsi="Times New Roman"/>
          <w:b/>
          <w:sz w:val="24"/>
          <w:szCs w:val="24"/>
        </w:rPr>
        <w:t>екст № 1 (</w:t>
      </w:r>
      <w:r>
        <w:rPr>
          <w:rFonts w:ascii="Times New Roman" w:hAnsi="Times New Roman"/>
          <w:b/>
          <w:sz w:val="24"/>
          <w:szCs w:val="24"/>
        </w:rPr>
        <w:t>учебник Литература. 5 класс.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В.Я. Коровина и др.)</w:t>
      </w:r>
      <w:proofErr w:type="gramEnd"/>
    </w:p>
    <w:p w:rsidR="00051FE7" w:rsidRDefault="00051FE7" w:rsidP="00051FE7">
      <w:pPr>
        <w:spacing w:after="12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EB19C8" w:rsidRPr="00051FE7" w:rsidRDefault="00F4267C" w:rsidP="00051FE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51FE7">
        <w:rPr>
          <w:rFonts w:ascii="Times New Roman" w:hAnsi="Times New Roman"/>
          <w:b/>
          <w:sz w:val="24"/>
          <w:szCs w:val="24"/>
        </w:rPr>
        <w:t>Саша Чёрный «Игорь-Робинзон»</w:t>
      </w:r>
    </w:p>
    <w:p w:rsidR="00F4267C" w:rsidRPr="00EB19C8" w:rsidRDefault="00F4267C" w:rsidP="007F3F5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B19C8">
        <w:rPr>
          <w:rFonts w:ascii="Times New Roman" w:hAnsi="Times New Roman"/>
          <w:sz w:val="24"/>
          <w:szCs w:val="24"/>
        </w:rPr>
        <w:t>Игорь вспомнил: у пристани на пруду – лодка. Можно покачаться, половить на английскую булавку рыбу, поднять адмиральский флаг – голубой носовой платок на пруте. Мало ли что можно.</w:t>
      </w:r>
    </w:p>
    <w:p w:rsidR="00F4267C" w:rsidRPr="00EB19C8" w:rsidRDefault="00F4267C" w:rsidP="007F3F5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B19C8">
        <w:rPr>
          <w:rFonts w:ascii="Times New Roman" w:hAnsi="Times New Roman"/>
          <w:sz w:val="24"/>
          <w:szCs w:val="24"/>
        </w:rPr>
        <w:t>Запрещено одному кататься на лодке. Но сидеть в лодке, когда она на замке и цепочке, - разговора об этом не было…</w:t>
      </w:r>
    </w:p>
    <w:p w:rsidR="00F4267C" w:rsidRPr="00EB19C8" w:rsidRDefault="00F4267C" w:rsidP="007F3F5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B19C8">
        <w:rPr>
          <w:rFonts w:ascii="Times New Roman" w:hAnsi="Times New Roman"/>
          <w:sz w:val="24"/>
          <w:szCs w:val="24"/>
        </w:rPr>
        <w:t xml:space="preserve">Побежал- побежал, наискось через парк, сквозь цепкую повилику, колючую ежевику, кусачую крапиву. </w:t>
      </w:r>
      <w:proofErr w:type="gramStart"/>
      <w:r w:rsidRPr="00EB19C8">
        <w:rPr>
          <w:rFonts w:ascii="Times New Roman" w:hAnsi="Times New Roman"/>
          <w:sz w:val="24"/>
          <w:szCs w:val="24"/>
        </w:rPr>
        <w:t>Продрался</w:t>
      </w:r>
      <w:proofErr w:type="gramEnd"/>
      <w:r w:rsidRPr="00EB19C8">
        <w:rPr>
          <w:rFonts w:ascii="Times New Roman" w:hAnsi="Times New Roman"/>
          <w:sz w:val="24"/>
          <w:szCs w:val="24"/>
        </w:rPr>
        <w:t xml:space="preserve"> к пристани, влез в лодку и стал воду ржавой жестянкой вычерпывать. Флаг поднял, на скамейку газетный лист подстелил – </w:t>
      </w:r>
      <w:proofErr w:type="gramStart"/>
      <w:r w:rsidRPr="00EB19C8">
        <w:rPr>
          <w:rFonts w:ascii="Times New Roman" w:hAnsi="Times New Roman"/>
          <w:sz w:val="24"/>
          <w:szCs w:val="24"/>
        </w:rPr>
        <w:t>не удобно</w:t>
      </w:r>
      <w:proofErr w:type="gramEnd"/>
      <w:r w:rsidRPr="00EB19C8">
        <w:rPr>
          <w:rFonts w:ascii="Times New Roman" w:hAnsi="Times New Roman"/>
          <w:sz w:val="24"/>
          <w:szCs w:val="24"/>
        </w:rPr>
        <w:t xml:space="preserve"> же </w:t>
      </w:r>
      <w:r w:rsidRPr="00EB19C8">
        <w:rPr>
          <w:rFonts w:ascii="Times New Roman" w:hAnsi="Times New Roman"/>
          <w:i/>
          <w:sz w:val="24"/>
          <w:szCs w:val="24"/>
        </w:rPr>
        <w:t xml:space="preserve">адмиралу </w:t>
      </w:r>
      <w:r w:rsidRPr="00EB19C8">
        <w:rPr>
          <w:rFonts w:ascii="Times New Roman" w:hAnsi="Times New Roman"/>
          <w:sz w:val="24"/>
          <w:szCs w:val="24"/>
        </w:rPr>
        <w:t xml:space="preserve">на мокрой доске сидеть,- сел и давай лодку раскачивать. Волны справа, волны слева, по тихому пруду зыбь </w:t>
      </w:r>
      <w:proofErr w:type="gramStart"/>
      <w:r w:rsidRPr="00EB19C8">
        <w:rPr>
          <w:rFonts w:ascii="Times New Roman" w:hAnsi="Times New Roman"/>
          <w:sz w:val="24"/>
          <w:szCs w:val="24"/>
        </w:rPr>
        <w:t>побежала… Зажигательное стекло из кармана вынул</w:t>
      </w:r>
      <w:proofErr w:type="gramEnd"/>
      <w:r w:rsidRPr="00EB19C8">
        <w:rPr>
          <w:rFonts w:ascii="Times New Roman" w:hAnsi="Times New Roman"/>
          <w:sz w:val="24"/>
          <w:szCs w:val="24"/>
        </w:rPr>
        <w:t xml:space="preserve"> и стал сквозь него вдаль смотреть, будто в подзорную трубу: на горизонте тучи, корабль трещит по швам, в парусах штормовой ветер гудит… «Свистать всех наверх!»</w:t>
      </w:r>
    </w:p>
    <w:p w:rsidR="00F4267C" w:rsidRPr="00EB19C8" w:rsidRDefault="00F4267C" w:rsidP="007F3F5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B19C8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EB19C8">
        <w:rPr>
          <w:rFonts w:ascii="Times New Roman" w:hAnsi="Times New Roman"/>
          <w:sz w:val="24"/>
          <w:szCs w:val="24"/>
        </w:rPr>
        <w:t>докачался</w:t>
      </w:r>
      <w:proofErr w:type="spellEnd"/>
      <w:r w:rsidRPr="00EB19C8">
        <w:rPr>
          <w:rFonts w:ascii="Times New Roman" w:hAnsi="Times New Roman"/>
          <w:sz w:val="24"/>
          <w:szCs w:val="24"/>
        </w:rPr>
        <w:t>. Цепочка натянулась, вырвала из трухлявого столба крючок и вместе с замком хлопнулась в воду. Обернулся Игорь – пристань в пяти шагах качается – кланяется. До свиданья, адмирал!</w:t>
      </w:r>
    </w:p>
    <w:p w:rsidR="00F4267C" w:rsidRPr="00EB19C8" w:rsidRDefault="00F4267C" w:rsidP="007F3F5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B19C8">
        <w:rPr>
          <w:rFonts w:ascii="Times New Roman" w:hAnsi="Times New Roman"/>
          <w:sz w:val="24"/>
          <w:szCs w:val="24"/>
        </w:rPr>
        <w:t>Адмирал, однако, не растерялся, схватил со дна весло, еле поднял, хотел за пристань зацепиться – далеко</w:t>
      </w:r>
      <w:proofErr w:type="gramStart"/>
      <w:r w:rsidRPr="00EB19C8">
        <w:rPr>
          <w:rFonts w:ascii="Times New Roman" w:hAnsi="Times New Roman"/>
          <w:sz w:val="24"/>
          <w:szCs w:val="24"/>
        </w:rPr>
        <w:t>…  А</w:t>
      </w:r>
      <w:proofErr w:type="gramEnd"/>
      <w:r w:rsidRPr="00EB19C8">
        <w:rPr>
          <w:rFonts w:ascii="Times New Roman" w:hAnsi="Times New Roman"/>
          <w:sz w:val="24"/>
          <w:szCs w:val="24"/>
        </w:rPr>
        <w:t xml:space="preserve"> легкий ветерок залопотал в тополях вокруг пруда и боком понес лодку на середину прямо к тенистому островку. Игорь веслом в одну сторону поболтал, в другую, весло упрямое, все норовит из уключины выскочить и мальчика рукояткой на скамейке опрокинуть. Бросил весло, притих и стал ждать, куда Бог вынесет. А сердце на весь пруд колотится.</w:t>
      </w:r>
    </w:p>
    <w:p w:rsidR="00F4267C" w:rsidRPr="00EB19C8" w:rsidRDefault="00F4267C" w:rsidP="007F3F5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B19C8">
        <w:rPr>
          <w:rFonts w:ascii="Times New Roman" w:hAnsi="Times New Roman"/>
          <w:sz w:val="24"/>
          <w:szCs w:val="24"/>
        </w:rPr>
        <w:t>Остров!</w:t>
      </w:r>
    </w:p>
    <w:p w:rsidR="00F4267C" w:rsidRPr="00EB19C8" w:rsidRDefault="00F4267C" w:rsidP="007F3F5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B19C8">
        <w:rPr>
          <w:rFonts w:ascii="Times New Roman" w:hAnsi="Times New Roman"/>
          <w:sz w:val="24"/>
          <w:szCs w:val="24"/>
        </w:rPr>
        <w:t xml:space="preserve">Что делает в первые минуты мореплаватель, прибитый бурей к необитаемому острову? Осматривает свое владение. Игорь так и сделал. Со всех сторон вода. Посредине острова резная будка, в будке охапка старого сена. Под кустами можжевельника, у самых корней </w:t>
      </w:r>
      <w:r w:rsidRPr="00EB19C8">
        <w:rPr>
          <w:rFonts w:ascii="Times New Roman" w:hAnsi="Times New Roman"/>
          <w:sz w:val="24"/>
          <w:szCs w:val="24"/>
        </w:rPr>
        <w:lastRenderedPageBreak/>
        <w:t>притаились испуганные кролики, - это их садовник сюда привез. Мальчик измерил остров: в длину двадцать пять шагов, в ширину пятнадцать. Много места, очень много, - чем меньше мальчик, тем просторнее ему кажется клочок земли</w:t>
      </w:r>
      <w:proofErr w:type="gramStart"/>
      <w:r w:rsidRPr="00EB19C8">
        <w:rPr>
          <w:rFonts w:ascii="Times New Roman" w:hAnsi="Times New Roman"/>
          <w:sz w:val="24"/>
          <w:szCs w:val="24"/>
        </w:rPr>
        <w:t>… А</w:t>
      </w:r>
      <w:proofErr w:type="gramEnd"/>
      <w:r w:rsidRPr="00EB19C8">
        <w:rPr>
          <w:rFonts w:ascii="Times New Roman" w:hAnsi="Times New Roman"/>
          <w:sz w:val="24"/>
          <w:szCs w:val="24"/>
        </w:rPr>
        <w:t xml:space="preserve"> вдруг там, под будкой, клад? Или вход в подземные катакомбы, которые тянутся до самого Парижа? Ай!..</w:t>
      </w:r>
    </w:p>
    <w:p w:rsidR="00F4267C" w:rsidRDefault="00F4267C" w:rsidP="00F4267C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4536" w:type="dxa"/>
        <w:tblInd w:w="250" w:type="dxa"/>
        <w:tblLook w:val="04A0" w:firstRow="1" w:lastRow="0" w:firstColumn="1" w:lastColumn="0" w:noHBand="0" w:noVBand="1"/>
      </w:tblPr>
      <w:tblGrid>
        <w:gridCol w:w="5669"/>
        <w:gridCol w:w="3138"/>
        <w:gridCol w:w="5729"/>
      </w:tblGrid>
      <w:tr w:rsidR="00F4267C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67C" w:rsidRDefault="00F426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  <w:p w:rsidR="00F4267C" w:rsidRDefault="00F426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7C" w:rsidRDefault="00F426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Группа читательских умений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7C" w:rsidRDefault="00F426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Формируемые умения/деятельность ученика</w:t>
            </w:r>
          </w:p>
        </w:tc>
      </w:tr>
      <w:tr w:rsidR="00F4267C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выражения соответствуют содержанию текста?</w:t>
            </w:r>
          </w:p>
          <w:p w:rsidR="003048BD" w:rsidRDefault="00304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Игорю разрешалось одному кататься в ло</w:t>
            </w:r>
            <w:r w:rsidR="00E61006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ке.</w:t>
            </w:r>
          </w:p>
          <w:p w:rsidR="003048BD" w:rsidRDefault="00304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 пруду можно было  попасть через парк.</w:t>
            </w:r>
          </w:p>
          <w:p w:rsidR="003048BD" w:rsidRDefault="00304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У Игоря была подзорная труба</w:t>
            </w:r>
          </w:p>
          <w:p w:rsidR="003048BD" w:rsidRDefault="00304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Остров был на середине пруда.</w:t>
            </w:r>
          </w:p>
          <w:p w:rsidR="003048BD" w:rsidRDefault="003048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E61006">
              <w:rPr>
                <w:rFonts w:ascii="Times New Roman" w:hAnsi="Times New Roman"/>
                <w:sz w:val="24"/>
                <w:szCs w:val="24"/>
              </w:rPr>
              <w:t>На остров приезжал садовник.</w:t>
            </w:r>
          </w:p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1.Находить и извлекать информацию.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7B6" w:rsidRDefault="00F4267C" w:rsidP="00FE67B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  Находить и извлекать одну или несколько единиц информации, расположенных в одном фрагменте текста</w:t>
            </w:r>
            <w:r>
              <w:t xml:space="preserve"> </w:t>
            </w:r>
          </w:p>
          <w:p w:rsidR="00FE67B6" w:rsidRPr="002C4EF6" w:rsidRDefault="002C4EF6" w:rsidP="002C4EF6">
            <w:pPr>
              <w:pStyle w:val="a6"/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67B6" w:rsidRPr="002C4EF6">
              <w:rPr>
                <w:rFonts w:ascii="Times New Roman" w:hAnsi="Times New Roman"/>
                <w:sz w:val="24"/>
                <w:szCs w:val="24"/>
              </w:rPr>
              <w:t>Определять наличие/отсутствие информации</w:t>
            </w:r>
          </w:p>
          <w:p w:rsidR="00F4267C" w:rsidRPr="00FE67B6" w:rsidRDefault="00F4267C" w:rsidP="00FE67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67C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вы понимаете значение слова «адмирал»?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Интегрироват</w:t>
            </w:r>
            <w:r w:rsidR="00FE67B6">
              <w:rPr>
                <w:rFonts w:ascii="Times New Roman" w:hAnsi="Times New Roman"/>
                <w:sz w:val="24"/>
                <w:szCs w:val="24"/>
              </w:rPr>
              <w:t>ь и интерпретировать информации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Понимать значение неизвестного слова или выражения на основе контекста.</w:t>
            </w:r>
          </w:p>
        </w:tc>
      </w:tr>
      <w:tr w:rsidR="00F4267C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Каким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предстаёт герой в тексте №1? Подтвердите свои рассуждения примерами из текста.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Находить и извлекать информацию</w:t>
            </w:r>
          </w:p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Интегрировать и интерпретировать информацию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аходить и извлекать одну или несколько единиц информации, расположенных в одном фрагменте текста</w:t>
            </w:r>
          </w:p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онимать концептуальную информацию</w:t>
            </w:r>
          </w:p>
        </w:tc>
      </w:tr>
      <w:tr w:rsidR="00F4267C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Почему рассказ называется «Игорь-Робинзон»? Можно ли ответить на вопрос, опираясь на данный фрагмент?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Интегрироват</w:t>
            </w:r>
            <w:r w:rsidR="00FE67B6">
              <w:rPr>
                <w:rFonts w:ascii="Times New Roman" w:hAnsi="Times New Roman"/>
                <w:sz w:val="24"/>
                <w:szCs w:val="24"/>
              </w:rPr>
              <w:t>ь и интерпретировать информацию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Понимать смысловую структуру текста (определять тему, главную мысль/идею, назначение текста).</w:t>
            </w:r>
          </w:p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2.8.  Понимать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коцептуальную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информацию (авторскую позицию, коммуникативное намерение).</w:t>
            </w:r>
          </w:p>
        </w:tc>
      </w:tr>
      <w:tr w:rsidR="00FC1474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74" w:rsidRDefault="00FC147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Кто, по вашему мнению, может назвать себя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робинзоном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»? Какими качествами должен обладать такой человек?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74" w:rsidRPr="00FC1474" w:rsidRDefault="00FC14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474">
              <w:rPr>
                <w:rFonts w:ascii="Times New Roman" w:hAnsi="Times New Roman"/>
                <w:iCs/>
                <w:sz w:val="24"/>
                <w:szCs w:val="24"/>
              </w:rPr>
              <w:t xml:space="preserve">4.Использовать информацию из текста </w:t>
            </w:r>
          </w:p>
          <w:p w:rsidR="00FC1474" w:rsidRDefault="00FC1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74" w:rsidRPr="00FC1474" w:rsidRDefault="00FC1474">
            <w:pPr>
              <w:rPr>
                <w:rFonts w:ascii="Times New Roman" w:hAnsi="Times New Roman"/>
                <w:sz w:val="24"/>
                <w:szCs w:val="24"/>
              </w:rPr>
            </w:pPr>
            <w:r w:rsidRPr="00FC1474">
              <w:rPr>
                <w:rFonts w:ascii="Times New Roman" w:hAnsi="Times New Roman"/>
                <w:sz w:val="24"/>
                <w:szCs w:val="24"/>
              </w:rPr>
              <w:t>4.3</w:t>
            </w:r>
            <w:proofErr w:type="gramStart"/>
            <w:r w:rsidRPr="00FC1474"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proofErr w:type="gramEnd"/>
            <w:r w:rsidRPr="00FC1474">
              <w:rPr>
                <w:rFonts w:ascii="Times New Roman" w:hAnsi="Times New Roman"/>
                <w:sz w:val="24"/>
                <w:szCs w:val="24"/>
              </w:rPr>
              <w:t>ормулировать на основе полученной из текста информации собственную гипотезу</w:t>
            </w:r>
          </w:p>
          <w:p w:rsidR="00FC1474" w:rsidRDefault="00FC1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474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74" w:rsidRDefault="00FC1474" w:rsidP="00AD52C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Рассмотрите иллюстрации</w:t>
            </w:r>
            <w:r w:rsidR="005B6E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57B">
              <w:rPr>
                <w:rFonts w:ascii="Times New Roman" w:hAnsi="Times New Roman"/>
                <w:sz w:val="24"/>
                <w:szCs w:val="24"/>
              </w:rPr>
              <w:t xml:space="preserve"> Е.М. Володькиной и Н. Устинова </w:t>
            </w:r>
            <w:r w:rsidR="005B6E1A">
              <w:rPr>
                <w:rFonts w:ascii="Times New Roman" w:hAnsi="Times New Roman"/>
                <w:sz w:val="24"/>
                <w:szCs w:val="24"/>
              </w:rPr>
              <w:t>(</w:t>
            </w:r>
            <w:r w:rsidR="00AD52C6">
              <w:rPr>
                <w:rFonts w:ascii="Times New Roman" w:hAnsi="Times New Roman"/>
                <w:sz w:val="24"/>
                <w:szCs w:val="24"/>
              </w:rPr>
              <w:t>Приложение 1</w:t>
            </w:r>
            <w:r w:rsidR="005B6E1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E02BF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опираясь на рассказы В.П. Астафьева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озеро» и Саши Чёрного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«Игорь-Робинзон»</w:t>
            </w:r>
            <w:r w:rsidR="00E02BF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составьте для одноклассников памятку «Если ты заблудился» или «Если тебя унесло </w:t>
            </w:r>
            <w:r w:rsidR="00FE67B6">
              <w:rPr>
                <w:rFonts w:ascii="Times New Roman" w:hAnsi="Times New Roman"/>
                <w:sz w:val="24"/>
                <w:szCs w:val="24"/>
              </w:rPr>
              <w:t>в лодке от берега» (по выбору)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74" w:rsidRDefault="00FC1474" w:rsidP="00FC14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4. Использовать информацию из текста </w:t>
            </w:r>
          </w:p>
          <w:p w:rsidR="00FC1474" w:rsidRDefault="00FC14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74" w:rsidRPr="00FC1474" w:rsidRDefault="00FC1474" w:rsidP="00FC14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4.1.Использовать информацию из текста для решения практической задачи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(планирование поездки, выбор телефона и т.п.)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привлечения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фоновых знаний </w:t>
            </w:r>
          </w:p>
          <w:p w:rsidR="00FC1474" w:rsidRPr="00FC1474" w:rsidRDefault="00FC1474">
            <w:pPr>
              <w:rPr>
                <w:rFonts w:ascii="Times New Roman" w:hAnsi="Times New Roman"/>
                <w:sz w:val="24"/>
                <w:szCs w:val="24"/>
              </w:rPr>
            </w:pPr>
            <w:r w:rsidRPr="00FC1474">
              <w:rPr>
                <w:rFonts w:ascii="Times New Roman" w:hAnsi="Times New Roman"/>
                <w:sz w:val="24"/>
                <w:szCs w:val="24"/>
              </w:rPr>
              <w:t>4.5</w:t>
            </w:r>
            <w:proofErr w:type="gramStart"/>
            <w:r w:rsidRPr="00FC1474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FC1474">
              <w:rPr>
                <w:rFonts w:ascii="Times New Roman" w:hAnsi="Times New Roman"/>
                <w:sz w:val="24"/>
                <w:szCs w:val="24"/>
              </w:rPr>
              <w:t>редлагать интерпретацию нового явления, принадлежащего к тому же классу явлений, который обсуждается в тексте (в том числе с переносом из одной предметной области в другую)</w:t>
            </w:r>
          </w:p>
          <w:p w:rsidR="00FC1474" w:rsidRDefault="00FC14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1474" w:rsidRDefault="00FC1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44ED" w:rsidRDefault="00C944ED" w:rsidP="001D6E64">
      <w:pPr>
        <w:pStyle w:val="a3"/>
        <w:tabs>
          <w:tab w:val="left" w:pos="7798"/>
        </w:tabs>
        <w:spacing w:before="0" w:beforeAutospacing="0" w:after="0" w:afterAutospacing="0"/>
        <w:jc w:val="both"/>
        <w:outlineLvl w:val="2"/>
        <w:rPr>
          <w:bCs/>
          <w:color w:val="333333"/>
        </w:rPr>
      </w:pPr>
    </w:p>
    <w:p w:rsidR="00CD38AE" w:rsidRDefault="00AD52C6" w:rsidP="001D6E64">
      <w:pPr>
        <w:pStyle w:val="a3"/>
        <w:tabs>
          <w:tab w:val="left" w:pos="7798"/>
        </w:tabs>
        <w:spacing w:before="0" w:beforeAutospacing="0" w:after="0" w:afterAutospacing="0"/>
        <w:jc w:val="both"/>
        <w:outlineLvl w:val="2"/>
        <w:rPr>
          <w:bCs/>
          <w:color w:val="333333"/>
        </w:rPr>
      </w:pPr>
      <w:r>
        <w:rPr>
          <w:bCs/>
          <w:color w:val="333333"/>
        </w:rPr>
        <w:t>Приложение 1</w:t>
      </w:r>
      <w:r>
        <w:rPr>
          <w:bCs/>
          <w:color w:val="333333"/>
        </w:rPr>
        <w:tab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CD38AE" w:rsidTr="00EB19C8">
        <w:trPr>
          <w:trHeight w:val="501"/>
        </w:trPr>
        <w:tc>
          <w:tcPr>
            <w:tcW w:w="7393" w:type="dxa"/>
          </w:tcPr>
          <w:p w:rsidR="00D4457B" w:rsidRDefault="00CD38AE" w:rsidP="00D4457B">
            <w:pPr>
              <w:pStyle w:val="a3"/>
              <w:spacing w:before="0" w:beforeAutospacing="0" w:after="0" w:afterAutospacing="0"/>
              <w:jc w:val="both"/>
              <w:outlineLvl w:val="2"/>
              <w:rPr>
                <w:bCs/>
                <w:color w:val="333333"/>
              </w:rPr>
            </w:pPr>
            <w:r>
              <w:rPr>
                <w:rFonts w:ascii="Tahoma" w:hAnsi="Tahoma" w:cs="Tahoma"/>
                <w:b/>
                <w:bCs/>
                <w:noProof/>
                <w:color w:val="333333"/>
                <w:sz w:val="23"/>
                <w:szCs w:val="23"/>
              </w:rPr>
              <w:drawing>
                <wp:anchor distT="0" distB="0" distL="114300" distR="114300" simplePos="0" relativeHeight="251660288" behindDoc="0" locked="0" layoutInCell="1" allowOverlap="1" wp14:anchorId="745FD341" wp14:editId="1B384FC3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222250</wp:posOffset>
                  </wp:positionV>
                  <wp:extent cx="4382770" cy="2190750"/>
                  <wp:effectExtent l="0" t="0" r="0" b="0"/>
                  <wp:wrapSquare wrapText="bothSides"/>
                  <wp:docPr id="3" name="Рисунок 3" descr="C:\Users\Людмила Валерьевна\Desktop\293fd488117f4ba686f73c6a858d30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юдмила Валерьевна\Desktop\293fd488117f4ba686f73c6a858d30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277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4457B" w:rsidRPr="00D4457B" w:rsidRDefault="00D4457B" w:rsidP="00D4457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57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Иллюстрация Е. М Володькиной к повести С. </w:t>
            </w:r>
            <w:proofErr w:type="gramStart"/>
            <w:r w:rsidRPr="00D4457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Чёрного</w:t>
            </w:r>
            <w:proofErr w:type="gramEnd"/>
            <w:r w:rsidRPr="00D4457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«Чудесное  лето»</w:t>
            </w:r>
          </w:p>
          <w:p w:rsidR="00D4457B" w:rsidRPr="00D4457B" w:rsidRDefault="00D4457B" w:rsidP="00D4457B">
            <w:pPr>
              <w:rPr>
                <w:lang w:eastAsia="ru-RU"/>
              </w:rPr>
            </w:pPr>
          </w:p>
          <w:p w:rsidR="00D4457B" w:rsidRPr="00D4457B" w:rsidRDefault="00D4457B" w:rsidP="00D4457B">
            <w:pPr>
              <w:rPr>
                <w:lang w:eastAsia="ru-RU"/>
              </w:rPr>
            </w:pPr>
          </w:p>
          <w:p w:rsidR="00D4457B" w:rsidRPr="00D4457B" w:rsidRDefault="00D4457B" w:rsidP="00D4457B">
            <w:pPr>
              <w:rPr>
                <w:lang w:eastAsia="ru-RU"/>
              </w:rPr>
            </w:pPr>
          </w:p>
          <w:p w:rsidR="00D4457B" w:rsidRPr="00D4457B" w:rsidRDefault="00D4457B" w:rsidP="00D4457B">
            <w:pPr>
              <w:rPr>
                <w:lang w:eastAsia="ru-RU"/>
              </w:rPr>
            </w:pPr>
          </w:p>
          <w:p w:rsidR="00D4457B" w:rsidRPr="00D4457B" w:rsidRDefault="00D4457B" w:rsidP="00D4457B">
            <w:pPr>
              <w:rPr>
                <w:lang w:eastAsia="ru-RU"/>
              </w:rPr>
            </w:pPr>
          </w:p>
          <w:p w:rsidR="00CD38AE" w:rsidRPr="00D4457B" w:rsidRDefault="00CD38AE" w:rsidP="00D4457B">
            <w:pPr>
              <w:rPr>
                <w:lang w:eastAsia="ru-RU"/>
              </w:rPr>
            </w:pPr>
          </w:p>
        </w:tc>
        <w:tc>
          <w:tcPr>
            <w:tcW w:w="7393" w:type="dxa"/>
          </w:tcPr>
          <w:p w:rsidR="00D4457B" w:rsidRDefault="005B6E1A" w:rsidP="00D4457B">
            <w:pPr>
              <w:pStyle w:val="a3"/>
              <w:spacing w:before="0" w:beforeAutospacing="0" w:after="0" w:afterAutospacing="0"/>
              <w:jc w:val="both"/>
              <w:outlineLvl w:val="2"/>
              <w:rPr>
                <w:rFonts w:asciiTheme="minorHAnsi" w:hAnsiTheme="minorHAns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noProof/>
                <w:color w:val="333333"/>
                <w:sz w:val="23"/>
                <w:szCs w:val="23"/>
              </w:rPr>
              <w:drawing>
                <wp:inline distT="0" distB="0" distL="0" distR="0">
                  <wp:extent cx="2428598" cy="2898476"/>
                  <wp:effectExtent l="0" t="0" r="0" b="0"/>
                  <wp:docPr id="6" name="Рисунок 6" descr="C:\Users\Людмила Валерьевна\Desktop\dd57d9a772a50723a3ef61bc840a91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юдмила Валерьевна\Desktop\dd57d9a772a50723a3ef61bc840a91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075" cy="2916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457B">
              <w:rPr>
                <w:rFonts w:ascii="Helvetica" w:hAnsi="Helvetic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B6E1A" w:rsidRPr="00D4457B" w:rsidRDefault="00D4457B" w:rsidP="00D4457B">
            <w:pPr>
              <w:pStyle w:val="a3"/>
              <w:spacing w:before="0" w:beforeAutospacing="0" w:after="0" w:afterAutospacing="0"/>
              <w:jc w:val="both"/>
              <w:outlineLvl w:val="2"/>
              <w:rPr>
                <w:bCs/>
                <w:color w:val="333333"/>
              </w:rPr>
            </w:pPr>
            <w:r w:rsidRPr="00D4457B">
              <w:rPr>
                <w:color w:val="000000"/>
                <w:shd w:val="clear" w:color="auto" w:fill="FFFFFF"/>
              </w:rPr>
              <w:t>Иллюстрация Н. Устинова к рассказу «</w:t>
            </w:r>
            <w:proofErr w:type="spellStart"/>
            <w:r w:rsidRPr="00D4457B">
              <w:rPr>
                <w:color w:val="000000"/>
                <w:shd w:val="clear" w:color="auto" w:fill="FFFFFF"/>
              </w:rPr>
              <w:t>Васюткино</w:t>
            </w:r>
            <w:proofErr w:type="spellEnd"/>
            <w:r w:rsidRPr="00D4457B">
              <w:rPr>
                <w:color w:val="000000"/>
                <w:shd w:val="clear" w:color="auto" w:fill="FFFFFF"/>
              </w:rPr>
              <w:t xml:space="preserve"> озеро»</w:t>
            </w:r>
          </w:p>
        </w:tc>
      </w:tr>
    </w:tbl>
    <w:p w:rsidR="00C944ED" w:rsidRPr="00C944ED" w:rsidRDefault="00C944ED" w:rsidP="00D4457B">
      <w:pPr>
        <w:pStyle w:val="a3"/>
        <w:numPr>
          <w:ilvl w:val="0"/>
          <w:numId w:val="3"/>
        </w:numPr>
        <w:spacing w:before="0" w:beforeAutospacing="0" w:after="0" w:afterAutospacing="0"/>
        <w:outlineLvl w:val="2"/>
        <w:rPr>
          <w:b/>
          <w:bCs/>
          <w:color w:val="333333"/>
        </w:rPr>
      </w:pPr>
    </w:p>
    <w:p w:rsidR="001D6E64" w:rsidRPr="001D6E64" w:rsidRDefault="001D6E64" w:rsidP="00D4457B">
      <w:pPr>
        <w:pStyle w:val="a3"/>
        <w:numPr>
          <w:ilvl w:val="0"/>
          <w:numId w:val="3"/>
        </w:numPr>
        <w:spacing w:before="0" w:beforeAutospacing="0" w:after="0" w:afterAutospacing="0"/>
        <w:outlineLvl w:val="2"/>
        <w:rPr>
          <w:b/>
          <w:bCs/>
          <w:color w:val="333333"/>
        </w:rPr>
      </w:pPr>
      <w:r w:rsidRPr="001D6E64">
        <w:rPr>
          <w:rFonts w:eastAsiaTheme="minorHAnsi"/>
          <w:b/>
        </w:rPr>
        <w:t>Т</w:t>
      </w:r>
      <w:r w:rsidR="00051FE7" w:rsidRPr="00EB5470">
        <w:rPr>
          <w:rFonts w:eastAsiaTheme="minorHAnsi"/>
          <w:b/>
        </w:rPr>
        <w:t>екст № 2 (</w:t>
      </w:r>
      <w:r w:rsidR="00EB5470" w:rsidRPr="00EB5470">
        <w:rPr>
          <w:rFonts w:eastAsiaTheme="minorHAnsi"/>
          <w:b/>
        </w:rPr>
        <w:t xml:space="preserve">книга </w:t>
      </w:r>
      <w:r w:rsidR="00EB5470" w:rsidRPr="00EB5470">
        <w:rPr>
          <w:b/>
          <w:bCs/>
        </w:rPr>
        <w:t>Александровой Татьяны</w:t>
      </w:r>
      <w:r w:rsidR="00051FE7" w:rsidRPr="00EB5470">
        <w:rPr>
          <w:b/>
          <w:bCs/>
        </w:rPr>
        <w:t xml:space="preserve"> «Друзья зимние, друзья летние</w:t>
      </w:r>
      <w:r w:rsidR="00051FE7" w:rsidRPr="00EB5470">
        <w:rPr>
          <w:rFonts w:eastAsiaTheme="minorHAnsi"/>
          <w:b/>
        </w:rPr>
        <w:t>»)</w:t>
      </w:r>
      <w:r w:rsidRPr="001D6E64">
        <w:rPr>
          <w:rFonts w:eastAsiaTheme="minorHAnsi"/>
          <w:b/>
        </w:rPr>
        <w:t xml:space="preserve"> </w:t>
      </w:r>
    </w:p>
    <w:p w:rsidR="001D6E64" w:rsidRPr="001D6E64" w:rsidRDefault="001D6E64" w:rsidP="001D6E64">
      <w:pPr>
        <w:numPr>
          <w:ilvl w:val="0"/>
          <w:numId w:val="3"/>
        </w:numPr>
        <w:spacing w:after="0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1D6E64">
        <w:rPr>
          <w:rFonts w:ascii="Times New Roman" w:eastAsiaTheme="minorHAnsi" w:hAnsi="Times New Roman"/>
          <w:b/>
          <w:sz w:val="24"/>
          <w:szCs w:val="24"/>
        </w:rPr>
        <w:t xml:space="preserve">Формат  текста: </w:t>
      </w:r>
      <w:r w:rsidRPr="001D6E64">
        <w:rPr>
          <w:rFonts w:ascii="Times New Roman" w:eastAsiaTheme="minorHAnsi" w:hAnsi="Times New Roman"/>
          <w:b/>
          <w:sz w:val="24"/>
          <w:szCs w:val="24"/>
          <w:u w:val="single"/>
        </w:rPr>
        <w:t>сплошной</w:t>
      </w:r>
    </w:p>
    <w:p w:rsidR="001D6E64" w:rsidRPr="001D6E64" w:rsidRDefault="001D6E64" w:rsidP="001D6E64">
      <w:pPr>
        <w:numPr>
          <w:ilvl w:val="0"/>
          <w:numId w:val="3"/>
        </w:numPr>
        <w:spacing w:after="0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1D6E64">
        <w:rPr>
          <w:rFonts w:ascii="Times New Roman" w:eastAsiaTheme="minorHAnsi" w:hAnsi="Times New Roman"/>
          <w:b/>
          <w:sz w:val="24"/>
          <w:szCs w:val="24"/>
        </w:rPr>
        <w:lastRenderedPageBreak/>
        <w:t xml:space="preserve">Ситуация функционирования текста: </w:t>
      </w:r>
      <w:r w:rsidR="00051FE7" w:rsidRPr="00051FE7">
        <w:rPr>
          <w:rFonts w:ascii="Times New Roman" w:eastAsiaTheme="minorHAnsi" w:hAnsi="Times New Roman"/>
          <w:b/>
          <w:sz w:val="24"/>
          <w:szCs w:val="24"/>
          <w:u w:val="single"/>
        </w:rPr>
        <w:t>личная</w:t>
      </w:r>
    </w:p>
    <w:p w:rsidR="001D6E64" w:rsidRPr="001D6E64" w:rsidRDefault="001D6E64" w:rsidP="001D6E6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1D6E64">
        <w:rPr>
          <w:rFonts w:ascii="Times New Roman" w:eastAsiaTheme="minorHAnsi" w:hAnsi="Times New Roman"/>
          <w:b/>
          <w:sz w:val="24"/>
          <w:szCs w:val="24"/>
        </w:rPr>
        <w:t>Текст задачи:</w:t>
      </w:r>
      <w:r w:rsidR="003E36DF" w:rsidRPr="003E36DF">
        <w:rPr>
          <w:rFonts w:ascii="Times New Roman" w:hAnsi="Times New Roman"/>
          <w:b/>
          <w:sz w:val="24"/>
          <w:szCs w:val="24"/>
        </w:rPr>
        <w:t xml:space="preserve"> </w:t>
      </w:r>
    </w:p>
    <w:p w:rsidR="001D6E64" w:rsidRPr="001D6E64" w:rsidRDefault="001D6E64" w:rsidP="00EB5470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4267C" w:rsidRPr="00EB5470" w:rsidRDefault="00F4267C" w:rsidP="00EB5470">
      <w:pPr>
        <w:jc w:val="center"/>
        <w:rPr>
          <w:rFonts w:ascii="Times New Roman" w:hAnsi="Times New Roman"/>
          <w:b/>
          <w:sz w:val="24"/>
          <w:szCs w:val="24"/>
        </w:rPr>
      </w:pPr>
      <w:r w:rsidRPr="00EB5470">
        <w:rPr>
          <w:rFonts w:ascii="Times New Roman" w:hAnsi="Times New Roman"/>
          <w:b/>
          <w:sz w:val="24"/>
          <w:szCs w:val="24"/>
        </w:rPr>
        <w:t xml:space="preserve">Из </w:t>
      </w:r>
      <w:r w:rsidR="00EB5470" w:rsidRPr="00EB5470">
        <w:rPr>
          <w:rFonts w:ascii="Times New Roman" w:hAnsi="Times New Roman"/>
          <w:b/>
          <w:sz w:val="24"/>
          <w:szCs w:val="24"/>
        </w:rPr>
        <w:t xml:space="preserve">рассказа </w:t>
      </w:r>
      <w:r w:rsidRPr="00EB5470">
        <w:rPr>
          <w:rFonts w:ascii="Times New Roman" w:hAnsi="Times New Roman"/>
          <w:b/>
          <w:sz w:val="24"/>
          <w:szCs w:val="24"/>
        </w:rPr>
        <w:t>«Путь в библиотеку»</w:t>
      </w:r>
    </w:p>
    <w:p w:rsidR="00F4267C" w:rsidRPr="00EB19C8" w:rsidRDefault="00F4267C" w:rsidP="00EB19C8">
      <w:pPr>
        <w:pStyle w:val="a3"/>
        <w:spacing w:before="0" w:beforeAutospacing="0" w:after="0" w:afterAutospacing="0"/>
        <w:ind w:firstLine="708"/>
        <w:jc w:val="both"/>
        <w:rPr>
          <w:color w:val="333333"/>
        </w:rPr>
      </w:pPr>
      <w:r w:rsidRPr="00EB19C8">
        <w:rPr>
          <w:color w:val="333333"/>
        </w:rPr>
        <w:t>Спать нас укладывали рано, часов в восемь. Во-первых, не было телевизора, во-вторых, взрослые возвращались с работы усталые, им тоже надо было отдохнуть.</w:t>
      </w:r>
    </w:p>
    <w:p w:rsidR="00F4267C" w:rsidRPr="00EB19C8" w:rsidRDefault="00F4267C" w:rsidP="00EB19C8">
      <w:pPr>
        <w:pStyle w:val="a3"/>
        <w:spacing w:before="0" w:beforeAutospacing="0" w:after="0" w:afterAutospacing="0"/>
        <w:ind w:firstLine="708"/>
        <w:jc w:val="both"/>
        <w:rPr>
          <w:color w:val="333333"/>
        </w:rPr>
      </w:pPr>
      <w:r w:rsidRPr="00EB19C8">
        <w:rPr>
          <w:color w:val="333333"/>
        </w:rPr>
        <w:t xml:space="preserve">Мы с сестрой лежим в своих кроватях, а </w:t>
      </w:r>
      <w:proofErr w:type="spellStart"/>
      <w:r w:rsidRPr="00EB19C8">
        <w:rPr>
          <w:color w:val="333333"/>
        </w:rPr>
        <w:t>Матрешенькина</w:t>
      </w:r>
      <w:proofErr w:type="spellEnd"/>
      <w:r w:rsidRPr="00EB19C8">
        <w:rPr>
          <w:color w:val="333333"/>
        </w:rPr>
        <w:t xml:space="preserve"> пока </w:t>
      </w:r>
      <w:proofErr w:type="gramStart"/>
      <w:r w:rsidRPr="00EB19C8">
        <w:rPr>
          <w:color w:val="333333"/>
        </w:rPr>
        <w:t>пустая</w:t>
      </w:r>
      <w:proofErr w:type="gramEnd"/>
      <w:r w:rsidRPr="00EB19C8">
        <w:rPr>
          <w:color w:val="333333"/>
        </w:rPr>
        <w:t xml:space="preserve">. Из-за прикрытой двери слышны приглушенные голоса взрослых. Ужинают на кухне и обсуждают сегодняшний день, и говорят о </w:t>
      </w:r>
      <w:proofErr w:type="gramStart"/>
      <w:r w:rsidRPr="00EB19C8">
        <w:rPr>
          <w:color w:val="333333"/>
        </w:rPr>
        <w:t>завтрашнем</w:t>
      </w:r>
      <w:proofErr w:type="gramEnd"/>
      <w:r w:rsidRPr="00EB19C8">
        <w:rPr>
          <w:color w:val="333333"/>
        </w:rPr>
        <w:t>. Нам с Наташей все равно эти разговоры не очень интересны, довольно одного звучания родных голосов. Лежим в кроватях, а в комнате по потолку бесшумно едет светлая широкая полоса то в одну, то в другую сторону, — это по двору проезжает машина с зажженными фарами.</w:t>
      </w:r>
    </w:p>
    <w:p w:rsidR="00F4267C" w:rsidRPr="00EB19C8" w:rsidRDefault="00F4267C" w:rsidP="00EB19C8">
      <w:pPr>
        <w:pStyle w:val="a3"/>
        <w:spacing w:before="0" w:beforeAutospacing="0" w:after="0" w:afterAutospacing="0"/>
        <w:ind w:firstLine="708"/>
        <w:jc w:val="both"/>
        <w:rPr>
          <w:color w:val="333333"/>
        </w:rPr>
      </w:pPr>
      <w:r w:rsidRPr="00EB19C8">
        <w:rPr>
          <w:color w:val="333333"/>
        </w:rPr>
        <w:t>Нам с Наташей не скучно. Мы рассказываем всякие сказки или истории. А после того, как научились читать, это — чаще всего продолжения прочитанных книг. Так что печальных концов ни у одной из книг не было, даже у «Муму». Эту книжку нам прочитала вслух старшая сестра, и мы так горько и долго рыдали, что даже она испугалась, а я с тех пор не могу взглянуть на это произведение Тургенева. Зато мы дали ему конец прекрасный, абсолютно справедливый и оптимистический, да еще в нескольких вариантах, один другого лучше.</w:t>
      </w:r>
    </w:p>
    <w:p w:rsidR="00EB19C8" w:rsidRDefault="00F4267C" w:rsidP="00EB19C8">
      <w:pPr>
        <w:pStyle w:val="a3"/>
        <w:spacing w:before="0" w:beforeAutospacing="0" w:after="0" w:afterAutospacing="0"/>
        <w:ind w:firstLine="708"/>
        <w:jc w:val="both"/>
        <w:rPr>
          <w:color w:val="333333"/>
        </w:rPr>
      </w:pPr>
      <w:r w:rsidRPr="00EB19C8">
        <w:rPr>
          <w:color w:val="333333"/>
        </w:rPr>
        <w:t xml:space="preserve">Хорошие книги у нас никогда не могли быть короткими. Если автор, по нашему мнению, кончал книжку слишком быстро (например, «Золотой ключик или Приключения Буратино» Алексея Толстого), кто мог </w:t>
      </w:r>
      <w:proofErr w:type="gramStart"/>
      <w:r w:rsidRPr="00EB19C8">
        <w:rPr>
          <w:color w:val="333333"/>
        </w:rPr>
        <w:t>помешать нам придумать</w:t>
      </w:r>
      <w:proofErr w:type="gramEnd"/>
      <w:r w:rsidRPr="00EB19C8">
        <w:rPr>
          <w:color w:val="333333"/>
        </w:rPr>
        <w:t xml:space="preserve"> продолжение с новыми приключениями и удлинить книгу этак раз в десять?</w:t>
      </w:r>
    </w:p>
    <w:p w:rsidR="00F4267C" w:rsidRDefault="00F4267C" w:rsidP="00EE7C84">
      <w:pPr>
        <w:pStyle w:val="a3"/>
        <w:spacing w:before="0" w:beforeAutospacing="0" w:after="0" w:afterAutospacing="0"/>
        <w:ind w:firstLine="708"/>
        <w:jc w:val="both"/>
        <w:rPr>
          <w:color w:val="333333"/>
        </w:rPr>
      </w:pPr>
      <w:r w:rsidRPr="00EB19C8">
        <w:rPr>
          <w:color w:val="333333"/>
        </w:rPr>
        <w:t xml:space="preserve"> А такая книга, как «</w:t>
      </w:r>
      <w:proofErr w:type="spellStart"/>
      <w:r w:rsidRPr="00EB19C8">
        <w:rPr>
          <w:color w:val="333333"/>
        </w:rPr>
        <w:t>Марийкино</w:t>
      </w:r>
      <w:proofErr w:type="spellEnd"/>
      <w:r w:rsidRPr="00EB19C8">
        <w:rPr>
          <w:color w:val="333333"/>
        </w:rPr>
        <w:t xml:space="preserve"> детство» могла у нас продолжаться бесконечно. Книга начиналась так: «Мать вставала в шесть часов утра», и дальше шли интереснейшие истории про маленькую Марийку и ее друзей, только успевай перечитывать их или придумывать все новые и новые.</w:t>
      </w:r>
    </w:p>
    <w:p w:rsidR="00EB5470" w:rsidRPr="00EE7C84" w:rsidRDefault="00EB5470" w:rsidP="00EE7C84">
      <w:pPr>
        <w:pStyle w:val="a3"/>
        <w:spacing w:before="0" w:beforeAutospacing="0" w:after="0" w:afterAutospacing="0"/>
        <w:ind w:firstLine="708"/>
        <w:jc w:val="both"/>
        <w:rPr>
          <w:color w:val="333333"/>
        </w:rPr>
      </w:pPr>
    </w:p>
    <w:tbl>
      <w:tblPr>
        <w:tblStyle w:val="a5"/>
        <w:tblW w:w="14536" w:type="dxa"/>
        <w:tblInd w:w="250" w:type="dxa"/>
        <w:tblLook w:val="04A0" w:firstRow="1" w:lastRow="0" w:firstColumn="1" w:lastColumn="0" w:noHBand="0" w:noVBand="1"/>
      </w:tblPr>
      <w:tblGrid>
        <w:gridCol w:w="5669"/>
        <w:gridCol w:w="3138"/>
        <w:gridCol w:w="5729"/>
      </w:tblGrid>
      <w:tr w:rsidR="00F4267C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67C" w:rsidRDefault="00F426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  <w:p w:rsidR="00F4267C" w:rsidRDefault="00F426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7C" w:rsidRDefault="00F426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Группа читательских умений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67C" w:rsidRDefault="00F426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Формируемые умения/деятельность ученика</w:t>
            </w:r>
          </w:p>
        </w:tc>
      </w:tr>
      <w:tr w:rsidR="00F4267C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выражения соответствуют содержанию текста?</w:t>
            </w:r>
          </w:p>
          <w:p w:rsidR="00F4267C" w:rsidRDefault="00FC1474" w:rsidP="00FC14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Детей укладывали спать рано, потому что взрослым надо было отдохнуть.</w:t>
            </w:r>
          </w:p>
          <w:p w:rsidR="00FC1474" w:rsidRDefault="00FC1474" w:rsidP="00FC14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Девочкам было скучно.</w:t>
            </w:r>
          </w:p>
          <w:p w:rsidR="00E02BF3" w:rsidRDefault="00E02BF3" w:rsidP="00FC14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Книга Тургенева потрясла сестёр.</w:t>
            </w:r>
          </w:p>
          <w:p w:rsidR="00FC1474" w:rsidRDefault="00E02BF3" w:rsidP="00FC14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Д</w:t>
            </w:r>
            <w:r w:rsidR="00FC1474">
              <w:rPr>
                <w:rFonts w:ascii="Times New Roman" w:hAnsi="Times New Roman"/>
                <w:sz w:val="24"/>
                <w:szCs w:val="24"/>
              </w:rPr>
              <w:t>евочки любили фантазировать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1.Находить и извлекать информацию.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7B6" w:rsidRDefault="00F4267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  Находить и извлекать одну или несколько единиц информации, расположенных в одном фрагменте текста</w:t>
            </w:r>
            <w:r>
              <w:t xml:space="preserve"> </w:t>
            </w:r>
          </w:p>
          <w:p w:rsidR="00F4267C" w:rsidRPr="00FE67B6" w:rsidRDefault="002C4EF6" w:rsidP="002C4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="00FE67B6" w:rsidRPr="002C4EF6">
              <w:rPr>
                <w:rFonts w:ascii="Times New Roman" w:hAnsi="Times New Roman"/>
                <w:sz w:val="24"/>
                <w:szCs w:val="24"/>
              </w:rPr>
              <w:t>Определять наличие/отсутствие информации</w:t>
            </w:r>
          </w:p>
        </w:tc>
      </w:tr>
      <w:tr w:rsidR="00F4267C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Какими предстают перед читателями  герои в тексте №</w:t>
            </w:r>
            <w:r w:rsidR="00EB19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2?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Подтвердите свои рассуждения примерами из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Находить и извлекать информацию</w:t>
            </w:r>
          </w:p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 Интегрировать и интерпретировать информацию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1.2.1</w:t>
            </w:r>
            <w:r w:rsidR="002C4E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Находить и извлекать одну или несколько единиц информации, расположенных в одном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фрагменте текста</w:t>
            </w:r>
          </w:p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  <w:r w:rsidR="002C4E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Понимать концептуальную информацию</w:t>
            </w:r>
          </w:p>
        </w:tc>
      </w:tr>
      <w:tr w:rsidR="00F4267C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Какую игру придумали девочки?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1.Находить и извлекать информацию.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67C" w:rsidRDefault="00F4267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  Находить и извлекать одну или несколько единиц информации, расположенных в одном фрагменте текста</w:t>
            </w:r>
            <w:r>
              <w:t xml:space="preserve"> </w:t>
            </w:r>
          </w:p>
        </w:tc>
      </w:tr>
      <w:tr w:rsidR="00EB19C8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9C8" w:rsidRDefault="00EB19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какой книге вы попробовали бы придумать другой конец или сочинить продолжение? Почему?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9C8" w:rsidRDefault="00EB19C8">
            <w:pPr>
              <w:contextualSpacing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4. Использовать информацию из текста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8" w:rsidRDefault="00EB19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4.5.  Предлагать интерпретацию нового явления, принадлежащего к тому же классу явлений, который обсуждается в тексте (в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>с переносом из одной предметной области в другую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EB19C8" w:rsidRPr="002C4EF6" w:rsidRDefault="002C4EF6" w:rsidP="00FE67B6">
            <w:pPr>
              <w:tabs>
                <w:tab w:val="left" w:pos="1032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4.4. </w:t>
            </w:r>
            <w:r w:rsidR="00FE67B6" w:rsidRPr="002C4EF6">
              <w:rPr>
                <w:rFonts w:ascii="Times New Roman" w:hAnsi="Times New Roman"/>
                <w:sz w:val="24"/>
                <w:szCs w:val="24"/>
              </w:rPr>
              <w:t>Прогнозировать события, течение процесса на основе информации текста</w:t>
            </w:r>
          </w:p>
        </w:tc>
      </w:tr>
      <w:tr w:rsidR="00EB19C8" w:rsidTr="00F4267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9C8" w:rsidRDefault="00EB19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Представьте себе, что вы идёте с другом в библиотеку. Какую книгу вы посоветуете ему взять в библиотеке? Попробуйте убедить друга в том, что ему действительно будет интересно читать эту книгу.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8" w:rsidRDefault="00EB19C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4.Использовать информацию из текста </w:t>
            </w:r>
          </w:p>
          <w:p w:rsidR="00EB19C8" w:rsidRDefault="00EB19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8" w:rsidRDefault="00EB19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4.1.Использовать информацию из текста для решения практической задачи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(планирование поездки, выбор телефона и т.п.)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привлечения фоновых знаний </w:t>
            </w:r>
          </w:p>
          <w:p w:rsidR="00EB19C8" w:rsidRDefault="00EB1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7F46C6" w:rsidRDefault="007F46C6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5A114C" w:rsidRPr="005A114C" w:rsidRDefault="005A114C" w:rsidP="005A114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C944ED" w:rsidRDefault="00C944ED" w:rsidP="00C944E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C944ED" w:rsidRPr="00C944ED" w:rsidRDefault="00C944ED" w:rsidP="00C944E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5A114C" w:rsidRPr="005A114C" w:rsidRDefault="005A114C" w:rsidP="005A114C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5A114C">
        <w:rPr>
          <w:rFonts w:ascii="Times New Roman" w:eastAsiaTheme="minorHAnsi" w:hAnsi="Times New Roman"/>
          <w:b/>
          <w:sz w:val="24"/>
          <w:szCs w:val="24"/>
        </w:rPr>
        <w:t>Текст № 3 (</w:t>
      </w:r>
      <w:r w:rsidRPr="005A114C">
        <w:rPr>
          <w:rFonts w:ascii="Times New Roman" w:hAnsi="Times New Roman"/>
          <w:b/>
          <w:sz w:val="24"/>
          <w:szCs w:val="24"/>
          <w:lang w:eastAsia="ru-RU"/>
        </w:rPr>
        <w:t>Иван Суриков, стихотворение  «Детство» (отрывок</w:t>
      </w:r>
      <w:r w:rsidRPr="005A114C">
        <w:rPr>
          <w:rFonts w:ascii="Times New Roman" w:eastAsiaTheme="minorHAnsi" w:hAnsi="Times New Roman"/>
          <w:b/>
          <w:sz w:val="24"/>
          <w:szCs w:val="24"/>
        </w:rPr>
        <w:t xml:space="preserve">)) </w:t>
      </w:r>
      <w:r w:rsidRPr="005A114C">
        <w:rPr>
          <w:rFonts w:ascii="Times New Roman" w:hAnsi="Times New Roman"/>
          <w:b/>
          <w:sz w:val="24"/>
          <w:szCs w:val="24"/>
        </w:rPr>
        <w:t xml:space="preserve"> </w:t>
      </w:r>
    </w:p>
    <w:p w:rsidR="005A114C" w:rsidRPr="001D6E64" w:rsidRDefault="005A114C" w:rsidP="005A114C">
      <w:pPr>
        <w:numPr>
          <w:ilvl w:val="0"/>
          <w:numId w:val="5"/>
        </w:numPr>
        <w:spacing w:after="0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1D6E64">
        <w:rPr>
          <w:rFonts w:ascii="Times New Roman" w:eastAsiaTheme="minorHAnsi" w:hAnsi="Times New Roman"/>
          <w:b/>
          <w:sz w:val="24"/>
          <w:szCs w:val="24"/>
        </w:rPr>
        <w:t xml:space="preserve">Формат  текста: </w:t>
      </w:r>
      <w:r w:rsidRPr="001D6E64">
        <w:rPr>
          <w:rFonts w:ascii="Times New Roman" w:eastAsiaTheme="minorHAnsi" w:hAnsi="Times New Roman"/>
          <w:b/>
          <w:sz w:val="24"/>
          <w:szCs w:val="24"/>
          <w:u w:val="single"/>
        </w:rPr>
        <w:t>сплошной</w:t>
      </w:r>
    </w:p>
    <w:p w:rsidR="005A114C" w:rsidRPr="001D6E64" w:rsidRDefault="005A114C" w:rsidP="005A114C">
      <w:pPr>
        <w:numPr>
          <w:ilvl w:val="0"/>
          <w:numId w:val="5"/>
        </w:numPr>
        <w:spacing w:after="0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1D6E64">
        <w:rPr>
          <w:rFonts w:ascii="Times New Roman" w:eastAsiaTheme="minorHAnsi" w:hAnsi="Times New Roman"/>
          <w:b/>
          <w:sz w:val="24"/>
          <w:szCs w:val="24"/>
        </w:rPr>
        <w:lastRenderedPageBreak/>
        <w:t xml:space="preserve">Ситуация функционирования текста: </w:t>
      </w:r>
      <w:r w:rsidRPr="00051FE7">
        <w:rPr>
          <w:rFonts w:ascii="Times New Roman" w:eastAsiaTheme="minorHAnsi" w:hAnsi="Times New Roman"/>
          <w:b/>
          <w:sz w:val="24"/>
          <w:szCs w:val="24"/>
          <w:u w:val="single"/>
        </w:rPr>
        <w:t>личная</w:t>
      </w:r>
    </w:p>
    <w:p w:rsidR="005A114C" w:rsidRDefault="005A114C" w:rsidP="005A114C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1D6E64">
        <w:rPr>
          <w:rFonts w:ascii="Times New Roman" w:eastAsiaTheme="minorHAnsi" w:hAnsi="Times New Roman"/>
          <w:b/>
          <w:sz w:val="24"/>
          <w:szCs w:val="24"/>
        </w:rPr>
        <w:t>Текст задачи:</w:t>
      </w:r>
      <w:r w:rsidRPr="005A114C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5A114C" w:rsidRPr="001D6E64" w:rsidRDefault="005A114C" w:rsidP="005A114C">
      <w:pPr>
        <w:spacing w:after="0" w:line="240" w:lineRule="auto"/>
        <w:ind w:left="720"/>
        <w:contextualSpacing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4118"/>
        <w:gridCol w:w="1551"/>
        <w:gridCol w:w="2024"/>
        <w:gridCol w:w="1114"/>
        <w:gridCol w:w="5729"/>
      </w:tblGrid>
      <w:tr w:rsidR="005A114C" w:rsidTr="005A114C">
        <w:trPr>
          <w:gridAfter w:val="2"/>
          <w:wAfter w:w="6843" w:type="dxa"/>
          <w:trHeight w:val="4066"/>
        </w:trPr>
        <w:tc>
          <w:tcPr>
            <w:tcW w:w="4368" w:type="dxa"/>
            <w:gridSpan w:val="2"/>
          </w:tcPr>
          <w:p w:rsidR="005A114C" w:rsidRPr="00DF2969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Избу освещает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Огонёк светца;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Зимний вечер длится,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Длится без конца…</w:t>
            </w:r>
          </w:p>
          <w:p w:rsidR="005A114C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114C" w:rsidRPr="00DF2969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И начну у бабки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Сказки я просить;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И начнёт мне бабка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Сказку говорить:</w:t>
            </w:r>
          </w:p>
          <w:p w:rsidR="005A114C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114C" w:rsidRPr="009900CF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Как Иван-царевич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Птицу-жар поймал,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Как ему невесту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Серый волк достал.</w:t>
            </w:r>
          </w:p>
        </w:tc>
        <w:tc>
          <w:tcPr>
            <w:tcW w:w="3575" w:type="dxa"/>
            <w:gridSpan w:val="2"/>
          </w:tcPr>
          <w:p w:rsidR="005A114C" w:rsidRPr="00DF2969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Слушаю я сказку —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Сердце так и </w:t>
            </w:r>
            <w:proofErr w:type="gramStart"/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мрёт</w:t>
            </w:r>
            <w:proofErr w:type="gramEnd"/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А в трубе сердито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Ветер злой поёт.</w:t>
            </w:r>
          </w:p>
          <w:p w:rsidR="005A114C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114C" w:rsidRPr="00DF2969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прижмусь к 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старушке…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Тихо речь журчит</w:t>
            </w:r>
            <w:proofErr w:type="gramEnd"/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И глаза мне крепко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Сладкий сон смежит.</w:t>
            </w:r>
          </w:p>
          <w:p w:rsidR="005A114C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114C" w:rsidRPr="005A114C" w:rsidRDefault="005A114C" w:rsidP="005A114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t>И во сне мне снятся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Чудные края.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Иван-царевич —</w:t>
            </w:r>
            <w:r w:rsidRPr="00DF296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Это будто я.</w:t>
            </w:r>
          </w:p>
        </w:tc>
      </w:tr>
      <w:tr w:rsidR="005A114C" w:rsidTr="00F8782C">
        <w:trPr>
          <w:gridAfter w:val="2"/>
          <w:wAfter w:w="6843" w:type="dxa"/>
          <w:trHeight w:val="192"/>
        </w:trPr>
        <w:tc>
          <w:tcPr>
            <w:tcW w:w="4368" w:type="dxa"/>
            <w:gridSpan w:val="2"/>
          </w:tcPr>
          <w:p w:rsidR="005A114C" w:rsidRPr="00DF2969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gridSpan w:val="2"/>
          </w:tcPr>
          <w:p w:rsidR="005A114C" w:rsidRPr="00DF2969" w:rsidRDefault="005A114C" w:rsidP="00F8782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114C" w:rsidTr="00F878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14C" w:rsidRDefault="005A114C" w:rsidP="00F87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  <w:p w:rsidR="005A114C" w:rsidRDefault="005A114C" w:rsidP="00F87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4C" w:rsidRDefault="005A114C" w:rsidP="00F87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Группа читательских умений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4C" w:rsidRDefault="005A114C" w:rsidP="00F87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Формируемые умения/деятельность ученика</w:t>
            </w:r>
          </w:p>
        </w:tc>
      </w:tr>
      <w:tr w:rsidR="005A114C" w:rsidTr="00F878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4C" w:rsidRDefault="005A114C" w:rsidP="00F878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вы понимаете значение слов «светец»,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мрёт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«журчит», «смежит»?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4C" w:rsidRDefault="005A114C" w:rsidP="00F878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Интегрировать и интерпретировать информации.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4C" w:rsidRDefault="005A114C" w:rsidP="00F878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Понимать значение неизвестного слова или выражения на основе контекста.</w:t>
            </w:r>
          </w:p>
        </w:tc>
      </w:tr>
      <w:tr w:rsidR="005A114C" w:rsidTr="00F878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4C" w:rsidRDefault="005A114C" w:rsidP="00F8782C">
            <w:pPr>
              <w:pStyle w:val="a3"/>
              <w:shd w:val="clear" w:color="auto" w:fill="FFFFFF"/>
              <w:spacing w:after="0" w:afterAutospacing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чём сходство между героями 1-го,  2-го и 3-го текстов? Обоснуйте.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4C" w:rsidRDefault="005A114C" w:rsidP="00F878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Осмысливать и оценивать содержание и форму текста.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4C" w:rsidRDefault="005A114C" w:rsidP="00F878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 Высказывать и обосновывать собственную точку зрения по вопросу, обсуждаемому в тексте.</w:t>
            </w:r>
          </w:p>
        </w:tc>
      </w:tr>
      <w:tr w:rsidR="005A114C" w:rsidTr="00F878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5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4C" w:rsidRDefault="005A114C" w:rsidP="00F878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разных странах книгам и читающим детям поставлены памятники. </w:t>
            </w:r>
          </w:p>
          <w:p w:rsidR="005A114C" w:rsidRDefault="005A114C" w:rsidP="00F878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Рассмотрите иллюстрации (Приложение 2). Напишите,  какой книге или литературному герою вы поставили бы памятник. Обоснуйте свой ответ.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4C" w:rsidRPr="00EE7C84" w:rsidRDefault="005A114C" w:rsidP="00F878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7C84">
              <w:rPr>
                <w:rFonts w:ascii="Times New Roman" w:hAnsi="Times New Roman"/>
                <w:iCs/>
                <w:sz w:val="24"/>
                <w:szCs w:val="24"/>
              </w:rPr>
              <w:t xml:space="preserve">4.Использовать информацию из текста </w:t>
            </w:r>
          </w:p>
          <w:p w:rsidR="005A114C" w:rsidRPr="00EE7C84" w:rsidRDefault="005A114C" w:rsidP="00F878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4C" w:rsidRPr="00EE7C84" w:rsidRDefault="005A114C" w:rsidP="00F8782C">
            <w:pPr>
              <w:rPr>
                <w:rFonts w:ascii="Times New Roman" w:hAnsi="Times New Roman"/>
                <w:sz w:val="24"/>
                <w:szCs w:val="24"/>
              </w:rPr>
            </w:pPr>
            <w:r w:rsidRPr="00EE7C84">
              <w:rPr>
                <w:rFonts w:ascii="Times New Roman" w:hAnsi="Times New Roman"/>
                <w:sz w:val="24"/>
                <w:szCs w:val="24"/>
              </w:rPr>
              <w:t>4.3</w:t>
            </w:r>
            <w:r w:rsidR="0038179D">
              <w:rPr>
                <w:rFonts w:ascii="Times New Roman" w:hAnsi="Times New Roman"/>
                <w:sz w:val="24"/>
                <w:szCs w:val="24"/>
              </w:rPr>
              <w:t>.</w:t>
            </w:r>
            <w:r w:rsidRPr="00EE7C84">
              <w:rPr>
                <w:rFonts w:ascii="Times New Roman" w:hAnsi="Times New Roman"/>
                <w:sz w:val="24"/>
                <w:szCs w:val="24"/>
              </w:rPr>
              <w:t xml:space="preserve"> Формулировать на </w:t>
            </w:r>
            <w:proofErr w:type="gramStart"/>
            <w:r w:rsidRPr="00EE7C84">
              <w:rPr>
                <w:rFonts w:ascii="Times New Roman" w:hAnsi="Times New Roman"/>
                <w:sz w:val="24"/>
                <w:szCs w:val="24"/>
              </w:rPr>
              <w:t>основе</w:t>
            </w:r>
            <w:proofErr w:type="gramEnd"/>
            <w:r w:rsidRPr="00EE7C84">
              <w:rPr>
                <w:rFonts w:ascii="Times New Roman" w:hAnsi="Times New Roman"/>
                <w:sz w:val="24"/>
                <w:szCs w:val="24"/>
              </w:rPr>
              <w:t xml:space="preserve"> полученной из текста информации собственную гипотезу</w:t>
            </w:r>
            <w:r w:rsidR="005C7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114C" w:rsidRPr="00EE7C84" w:rsidRDefault="005A114C" w:rsidP="00F878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7DA2" w:rsidRPr="00EB5470" w:rsidRDefault="00337DA2" w:rsidP="00337DA2">
      <w:pPr>
        <w:tabs>
          <w:tab w:val="left" w:pos="4483"/>
        </w:tabs>
        <w:rPr>
          <w:rFonts w:ascii="Times New Roman" w:hAnsi="Times New Roman"/>
          <w:noProof/>
          <w:sz w:val="24"/>
          <w:szCs w:val="24"/>
          <w:lang w:eastAsia="ru-RU"/>
        </w:rPr>
      </w:pPr>
      <w:r w:rsidRPr="00EB5470">
        <w:rPr>
          <w:rFonts w:ascii="Times New Roman" w:hAnsi="Times New Roman"/>
          <w:noProof/>
          <w:sz w:val="24"/>
          <w:szCs w:val="24"/>
          <w:lang w:eastAsia="ru-RU"/>
        </w:rPr>
        <w:t>Приложение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5"/>
        <w:gridCol w:w="4026"/>
        <w:gridCol w:w="3643"/>
        <w:gridCol w:w="3662"/>
      </w:tblGrid>
      <w:tr w:rsidR="00337DA2" w:rsidTr="00EF3F15">
        <w:tc>
          <w:tcPr>
            <w:tcW w:w="3455" w:type="dxa"/>
          </w:tcPr>
          <w:p w:rsidR="00337DA2" w:rsidRDefault="00337DA2" w:rsidP="00337DA2">
            <w:pPr>
              <w:tabs>
                <w:tab w:val="left" w:pos="4483"/>
              </w:tabs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874786" cy="1604514"/>
                  <wp:effectExtent l="0" t="0" r="0" b="0"/>
                  <wp:docPr id="10" name="Рисунок 10" descr="https://img-fotki.yandex.ru/get/93917/128981207.8d/0_158784_543d4eed_or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g-fotki.yandex.ru/get/93917/128981207.8d/0_158784_543d4eed_or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761" cy="1607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6" w:type="dxa"/>
          </w:tcPr>
          <w:p w:rsidR="00337DA2" w:rsidRDefault="00337DA2" w:rsidP="00337DA2">
            <w:pPr>
              <w:tabs>
                <w:tab w:val="left" w:pos="4483"/>
              </w:tabs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-2540</wp:posOffset>
                  </wp:positionV>
                  <wp:extent cx="2414905" cy="1597025"/>
                  <wp:effectExtent l="0" t="0" r="4445" b="3175"/>
                  <wp:wrapSquare wrapText="bothSides"/>
                  <wp:docPr id="18" name="Рисунок 18" descr="C:\Users\Людмила Валерьевна\Desktop\0_141e0e_bce74794_or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Людмила Валерьевна\Desktop\0_141e0e_bce74794_or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4905" cy="159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43" w:type="dxa"/>
          </w:tcPr>
          <w:p w:rsidR="00337DA2" w:rsidRDefault="00337DA2" w:rsidP="00337DA2">
            <w:pPr>
              <w:tabs>
                <w:tab w:val="left" w:pos="4483"/>
              </w:tabs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35190" cy="1595887"/>
                  <wp:effectExtent l="0" t="0" r="0" b="4445"/>
                  <wp:docPr id="19" name="Рисунок 19" descr="C:\Users\Людмила Валерьевна\Desktop\IMG_7335 к1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Людмила Валерьевна\Desktop\IMG_7335 к1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173" cy="1596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2" w:type="dxa"/>
          </w:tcPr>
          <w:p w:rsidR="00337DA2" w:rsidRDefault="00337DA2" w:rsidP="00337DA2">
            <w:pPr>
              <w:tabs>
                <w:tab w:val="left" w:pos="4483"/>
              </w:tabs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62653" cy="1621767"/>
                  <wp:effectExtent l="0" t="0" r="0" b="0"/>
                  <wp:docPr id="12" name="Рисунок 12" descr="C:\Users\Людмила Валерьевна\Desktop\108141966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Людмила Валерьевна\Desktop\108141966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243" cy="1629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3F15" w:rsidRPr="005A114C" w:rsidRDefault="00EF3F15" w:rsidP="00EF3F15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EF3F15" w:rsidRPr="00EF3F15" w:rsidRDefault="00EF3F15" w:rsidP="00EF3F15">
      <w:pPr>
        <w:pStyle w:val="a6"/>
        <w:numPr>
          <w:ilvl w:val="0"/>
          <w:numId w:val="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EF3F15">
        <w:rPr>
          <w:rFonts w:ascii="Times New Roman" w:eastAsiaTheme="minorHAnsi" w:hAnsi="Times New Roman"/>
          <w:b/>
          <w:sz w:val="24"/>
          <w:szCs w:val="24"/>
        </w:rPr>
        <w:t xml:space="preserve">Текст № 4 </w:t>
      </w:r>
      <w:r w:rsidR="0016042D">
        <w:rPr>
          <w:rFonts w:ascii="Times New Roman" w:hAnsi="Times New Roman"/>
          <w:b/>
          <w:sz w:val="24"/>
          <w:szCs w:val="24"/>
        </w:rPr>
        <w:t>(учебник Литература. 5 класс.</w:t>
      </w:r>
      <w:proofErr w:type="gramEnd"/>
      <w:r w:rsidR="0016042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6042D">
        <w:rPr>
          <w:rFonts w:ascii="Times New Roman" w:hAnsi="Times New Roman"/>
          <w:b/>
          <w:sz w:val="24"/>
          <w:szCs w:val="24"/>
        </w:rPr>
        <w:t>В.Я. Коровина и др.)</w:t>
      </w:r>
      <w:proofErr w:type="gramEnd"/>
    </w:p>
    <w:p w:rsidR="00EF3F15" w:rsidRPr="00EF3F15" w:rsidRDefault="00EF3F15" w:rsidP="00EF3F15">
      <w:pPr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EF3F15">
        <w:rPr>
          <w:rFonts w:ascii="Times New Roman" w:hAnsi="Times New Roman"/>
          <w:b/>
          <w:sz w:val="24"/>
          <w:szCs w:val="24"/>
        </w:rPr>
        <w:t xml:space="preserve">Формат текста: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F3F15">
        <w:rPr>
          <w:rFonts w:ascii="Times New Roman" w:hAnsi="Times New Roman"/>
          <w:b/>
          <w:sz w:val="24"/>
          <w:szCs w:val="24"/>
          <w:u w:val="single"/>
        </w:rPr>
        <w:t>сплошной</w:t>
      </w:r>
    </w:p>
    <w:p w:rsidR="00EF3F15" w:rsidRPr="00EF3F15" w:rsidRDefault="00EF3F15" w:rsidP="00EF3F15">
      <w:pPr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EF3F15">
        <w:rPr>
          <w:rFonts w:ascii="Times New Roman" w:hAnsi="Times New Roman"/>
          <w:b/>
          <w:sz w:val="24"/>
          <w:szCs w:val="24"/>
        </w:rPr>
        <w:t>Ситуация функционирования текста: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F3F15">
        <w:rPr>
          <w:rFonts w:ascii="Times New Roman" w:hAnsi="Times New Roman"/>
          <w:b/>
          <w:sz w:val="24"/>
          <w:szCs w:val="24"/>
        </w:rPr>
        <w:t xml:space="preserve"> </w:t>
      </w:r>
      <w:r w:rsidRPr="00EF3F15">
        <w:rPr>
          <w:rFonts w:ascii="Times New Roman" w:hAnsi="Times New Roman"/>
          <w:b/>
          <w:sz w:val="24"/>
          <w:szCs w:val="24"/>
          <w:u w:val="single"/>
        </w:rPr>
        <w:t>личная</w:t>
      </w:r>
    </w:p>
    <w:p w:rsidR="00EF3F15" w:rsidRPr="00EF3F15" w:rsidRDefault="00EF3F15" w:rsidP="00EF3F15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EF3F15">
        <w:rPr>
          <w:rFonts w:ascii="Times New Roman" w:eastAsiaTheme="minorHAnsi" w:hAnsi="Times New Roman"/>
          <w:b/>
          <w:sz w:val="24"/>
          <w:szCs w:val="24"/>
        </w:rPr>
        <w:t xml:space="preserve">Текст задачи: </w:t>
      </w:r>
    </w:p>
    <w:p w:rsidR="00EF3F15" w:rsidRPr="00EF3F15" w:rsidRDefault="00EF3F15" w:rsidP="00EF3F15">
      <w:pPr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EF3F15" w:rsidRPr="00EF3F15" w:rsidRDefault="00EF3F15" w:rsidP="00EF3F15">
      <w:pPr>
        <w:spacing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EF3F15">
        <w:rPr>
          <w:rFonts w:ascii="Times New Roman" w:hAnsi="Times New Roman"/>
          <w:b/>
          <w:sz w:val="24"/>
          <w:szCs w:val="24"/>
        </w:rPr>
        <w:t>Антоний Погорельский «Чёрная курица, или Подземные жители»</w:t>
      </w:r>
      <w:r>
        <w:rPr>
          <w:rFonts w:ascii="Times New Roman" w:hAnsi="Times New Roman"/>
          <w:b/>
          <w:sz w:val="24"/>
          <w:szCs w:val="24"/>
        </w:rPr>
        <w:t xml:space="preserve"> (отрывок)</w:t>
      </w:r>
    </w:p>
    <w:p w:rsidR="00EF3F15" w:rsidRPr="00EF3F15" w:rsidRDefault="00EF3F15" w:rsidP="00EF3F1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3F15">
        <w:rPr>
          <w:rFonts w:ascii="Times New Roman" w:hAnsi="Times New Roman"/>
          <w:sz w:val="24"/>
          <w:szCs w:val="24"/>
          <w:lang w:eastAsia="ru-RU"/>
        </w:rPr>
        <w:t xml:space="preserve">Однажды (это было во время вакаций, между Новым годом и Крещеньем, — день был прекрасный и необыкновенно тёплый, не более трёх или четырёх градусов мороза) Алёше позволили поиграть на дворе. В тот день учитель и жена его в больших были хлопотах. Они давали обед директору училищ, и ещё накануне, с утра до позднего вечера, везде в доме мыли полы, вытирали пыль и вощили красного дерева столы и комоды. Сам учитель ездил закупать провизию для стола: белую архангельскую телятину, огромный окорок и из </w:t>
      </w:r>
      <w:proofErr w:type="spellStart"/>
      <w:r w:rsidRPr="00EF3F15">
        <w:rPr>
          <w:rFonts w:ascii="Times New Roman" w:hAnsi="Times New Roman"/>
          <w:sz w:val="24"/>
          <w:szCs w:val="24"/>
          <w:lang w:eastAsia="ru-RU"/>
        </w:rPr>
        <w:t>Милютиных</w:t>
      </w:r>
      <w:proofErr w:type="spellEnd"/>
      <w:r w:rsidRPr="00EF3F15">
        <w:rPr>
          <w:rFonts w:ascii="Times New Roman" w:hAnsi="Times New Roman"/>
          <w:sz w:val="24"/>
          <w:szCs w:val="24"/>
          <w:lang w:eastAsia="ru-RU"/>
        </w:rPr>
        <w:t xml:space="preserve"> лавок киевское варенье. Алёша тоже по мере сил способствовал приготовлениям: его заставили из белой бумаги вырезывать красивую сетку на окорок и украшать бумажною </w:t>
      </w:r>
      <w:proofErr w:type="spellStart"/>
      <w:proofErr w:type="gramStart"/>
      <w:r w:rsidRPr="00EF3F15">
        <w:rPr>
          <w:rFonts w:ascii="Times New Roman" w:hAnsi="Times New Roman"/>
          <w:sz w:val="24"/>
          <w:szCs w:val="24"/>
          <w:lang w:eastAsia="ru-RU"/>
        </w:rPr>
        <w:t>резьбою</w:t>
      </w:r>
      <w:proofErr w:type="spellEnd"/>
      <w:proofErr w:type="gramEnd"/>
      <w:r w:rsidRPr="00EF3F15">
        <w:rPr>
          <w:rFonts w:ascii="Times New Roman" w:hAnsi="Times New Roman"/>
          <w:sz w:val="24"/>
          <w:szCs w:val="24"/>
          <w:lang w:eastAsia="ru-RU"/>
        </w:rPr>
        <w:t xml:space="preserve"> нарочно купленные шесть восковых свечей. В назначенный день поутру явился парикмахер и показал своё искусство над буклями, тупеем и длинной косой учителя. Потом принялся за супругу его, напомадил и напудрил у неё локоны и шиньон и взгромоздил на её голове целую оранжерею разных цветов, между которыми блистали искусным образом помещённые два бриллиантовых перстня, когда-то подаренные мужу её родителями учеников. По окончании головного убора накинула она на себя старый, изношенный салоп и отправилась хлопотать по хозяйству, наблюдая при том строго, чтоб как-нибудь не испортилась причёска; и для того сама она не входила в кухню, а давала приказания своей кухарке, стоя в дверях. В необходимых же случаях посылала туда мужа своего, у которого причёска не так была высока.</w:t>
      </w:r>
    </w:p>
    <w:p w:rsidR="00EF3F15" w:rsidRPr="00EF3F15" w:rsidRDefault="00EF3F15" w:rsidP="00EF3F1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3F15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 продолжение всех этих забот Алёшу нашего совсем забыли, и он тем воспользовался, чтоб на просторе играть во дворе. По обыкновению своему, он подошёл сначала к дощатому забору и долго смотрел в дырочку; но и в этот день никто почти не проходил по переулку, и он со вздохом обратился к любезным своим курочкам. Не успел он присесть на бревно и только начал манить их к себе, как вдруг увидел подле себя кухарку с большим ножом. Алёше никогда не нравилась эта кухарка — сердитая и бранчливая </w:t>
      </w:r>
      <w:proofErr w:type="spellStart"/>
      <w:r w:rsidRPr="00EF3F15">
        <w:rPr>
          <w:rFonts w:ascii="Times New Roman" w:hAnsi="Times New Roman"/>
          <w:sz w:val="24"/>
          <w:szCs w:val="24"/>
          <w:lang w:eastAsia="ru-RU"/>
        </w:rPr>
        <w:t>чухонка</w:t>
      </w:r>
      <w:proofErr w:type="spellEnd"/>
      <w:r w:rsidRPr="00EF3F15">
        <w:rPr>
          <w:rFonts w:ascii="Times New Roman" w:hAnsi="Times New Roman"/>
          <w:sz w:val="24"/>
          <w:szCs w:val="24"/>
          <w:lang w:eastAsia="ru-RU"/>
        </w:rPr>
        <w:t xml:space="preserve">. Но с тех пор как он заметил, что она-то была причиною, что от времени до времени уменьшалось число его курочек, он ещё менее стал её любить. Когда же однажды нечаянно увидел он в кухне одного хорошенького, очень любимого им петушка, повешенного за ноги с перерезанным горлом, то возымел он к ней ужас и отвращение. Увидев её теперь с ножом, он тотчас догадался, что это значит, и, чувствуя с </w:t>
      </w:r>
      <w:proofErr w:type="spellStart"/>
      <w:r w:rsidRPr="00EF3F15">
        <w:rPr>
          <w:rFonts w:ascii="Times New Roman" w:hAnsi="Times New Roman"/>
          <w:sz w:val="24"/>
          <w:szCs w:val="24"/>
          <w:lang w:eastAsia="ru-RU"/>
        </w:rPr>
        <w:t>горестию</w:t>
      </w:r>
      <w:proofErr w:type="spellEnd"/>
      <w:r w:rsidRPr="00EF3F15">
        <w:rPr>
          <w:rFonts w:ascii="Times New Roman" w:hAnsi="Times New Roman"/>
          <w:sz w:val="24"/>
          <w:szCs w:val="24"/>
          <w:lang w:eastAsia="ru-RU"/>
        </w:rPr>
        <w:t>, что он не в силах помочь своим друзьям, вскочил и побежал далеко прочь.</w:t>
      </w:r>
    </w:p>
    <w:tbl>
      <w:tblPr>
        <w:tblStyle w:val="a5"/>
        <w:tblW w:w="14536" w:type="dxa"/>
        <w:tblInd w:w="250" w:type="dxa"/>
        <w:tblLook w:val="04A0" w:firstRow="1" w:lastRow="0" w:firstColumn="1" w:lastColumn="0" w:noHBand="0" w:noVBand="1"/>
      </w:tblPr>
      <w:tblGrid>
        <w:gridCol w:w="5669"/>
        <w:gridCol w:w="3138"/>
        <w:gridCol w:w="5729"/>
      </w:tblGrid>
      <w:tr w:rsidR="00EF3F15" w:rsidRPr="00EF3F15" w:rsidTr="00EF3F1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15" w:rsidRPr="00EF3F15" w:rsidRDefault="00EF3F15" w:rsidP="00EF3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F15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  <w:p w:rsidR="00EF3F15" w:rsidRPr="00EF3F15" w:rsidRDefault="00EF3F15" w:rsidP="00EF3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F15" w:rsidRPr="00EF3F15" w:rsidRDefault="00EF3F15" w:rsidP="00EF3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F15">
              <w:rPr>
                <w:rFonts w:ascii="Times New Roman" w:hAnsi="Times New Roman"/>
                <w:b/>
                <w:sz w:val="24"/>
                <w:szCs w:val="24"/>
              </w:rPr>
              <w:t>Группа читательских умений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F15" w:rsidRPr="00EF3F15" w:rsidRDefault="00EF3F15" w:rsidP="00EF3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F15">
              <w:rPr>
                <w:rFonts w:ascii="Times New Roman" w:hAnsi="Times New Roman"/>
                <w:b/>
                <w:sz w:val="24"/>
                <w:szCs w:val="24"/>
              </w:rPr>
              <w:t>Формируемые умения/деятельность ученика</w:t>
            </w:r>
          </w:p>
        </w:tc>
      </w:tr>
      <w:tr w:rsidR="00EF3F15" w:rsidRPr="00EF3F15" w:rsidTr="00EF3F1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Подберите не менее 2 синонимов к слову «провизия»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 Интегрировать и интерпретировать информацию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Устанавливать скрытые связи между событиями или утверждениями (причинно-следственные отношения, отношения аргумент –  контраргумент, тезис – пример, сходство – различие и др.)</w:t>
            </w:r>
          </w:p>
        </w:tc>
      </w:tr>
      <w:tr w:rsidR="00EF3F15" w:rsidRPr="00EF3F15" w:rsidTr="00EF3F1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3F15">
              <w:rPr>
                <w:rFonts w:ascii="Times New Roman" w:hAnsi="Times New Roman"/>
                <w:b/>
                <w:bCs/>
                <w:color w:val="202122"/>
                <w:sz w:val="23"/>
                <w:szCs w:val="23"/>
                <w:shd w:val="clear" w:color="auto" w:fill="FFFFFF"/>
              </w:rPr>
              <w:t>Этно́нимы</w:t>
            </w:r>
            <w:proofErr w:type="spellEnd"/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 (от </w:t>
            </w:r>
            <w:hyperlink r:id="rId15" w:tooltip="Греческий язык" w:history="1">
              <w:r w:rsidRPr="00EF3F15">
                <w:rPr>
                  <w:rFonts w:ascii="Times New Roman" w:hAnsi="Times New Roman"/>
                  <w:color w:val="0B0080"/>
                  <w:sz w:val="23"/>
                  <w:szCs w:val="23"/>
                  <w:u w:val="single"/>
                  <w:shd w:val="clear" w:color="auto" w:fill="FFFFFF"/>
                </w:rPr>
                <w:t>греч</w:t>
              </w:r>
              <w:proofErr w:type="gramStart"/>
              <w:r w:rsidRPr="00EF3F15">
                <w:rPr>
                  <w:rFonts w:ascii="Times New Roman" w:hAnsi="Times New Roman"/>
                  <w:color w:val="0B0080"/>
                  <w:sz w:val="23"/>
                  <w:szCs w:val="23"/>
                  <w:u w:val="single"/>
                  <w:shd w:val="clear" w:color="auto" w:fill="FFFFFF"/>
                </w:rPr>
                <w:t>.</w:t>
              </w:r>
              <w:proofErr w:type="gramEnd"/>
            </w:hyperlink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 </w:t>
            </w:r>
            <w:r w:rsidRPr="00EF3F15">
              <w:rPr>
                <w:rFonts w:ascii="Times New Roman" w:hAnsi="Times New Roman"/>
                <w:color w:val="202122"/>
                <w:sz w:val="25"/>
                <w:szCs w:val="25"/>
                <w:shd w:val="clear" w:color="auto" w:fill="FFFFFF"/>
                <w:lang w:val="el-GR"/>
              </w:rPr>
              <w:t>έθνος</w:t>
            </w:r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 — </w:t>
            </w:r>
            <w:hyperlink r:id="rId16" w:tooltip="Племя" w:history="1">
              <w:proofErr w:type="gramStart"/>
              <w:r w:rsidRPr="00EF3F15">
                <w:rPr>
                  <w:rFonts w:ascii="Times New Roman" w:hAnsi="Times New Roman"/>
                  <w:color w:val="0B0080"/>
                  <w:sz w:val="23"/>
                  <w:szCs w:val="23"/>
                  <w:u w:val="single"/>
                  <w:shd w:val="clear" w:color="auto" w:fill="FFFFFF"/>
                </w:rPr>
                <w:t>п</w:t>
              </w:r>
              <w:proofErr w:type="gramEnd"/>
              <w:r w:rsidRPr="00EF3F15">
                <w:rPr>
                  <w:rFonts w:ascii="Times New Roman" w:hAnsi="Times New Roman"/>
                  <w:color w:val="0B0080"/>
                  <w:sz w:val="23"/>
                  <w:szCs w:val="23"/>
                  <w:u w:val="single"/>
                  <w:shd w:val="clear" w:color="auto" w:fill="FFFFFF"/>
                </w:rPr>
                <w:t>лемя</w:t>
              </w:r>
            </w:hyperlink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, </w:t>
            </w:r>
            <w:hyperlink r:id="rId17" w:tooltip="Народ" w:history="1">
              <w:r w:rsidRPr="00EF3F15">
                <w:rPr>
                  <w:rFonts w:ascii="Times New Roman" w:hAnsi="Times New Roman"/>
                  <w:color w:val="0B0080"/>
                  <w:sz w:val="23"/>
                  <w:szCs w:val="23"/>
                  <w:u w:val="single"/>
                  <w:shd w:val="clear" w:color="auto" w:fill="FFFFFF"/>
                </w:rPr>
                <w:t>народ</w:t>
              </w:r>
            </w:hyperlink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 и </w:t>
            </w:r>
            <w:proofErr w:type="spellStart"/>
            <w:r w:rsidRPr="00EF3F15">
              <w:rPr>
                <w:rFonts w:ascii="Times New Roman" w:hAnsi="Palatino Linotype"/>
                <w:color w:val="202122"/>
                <w:sz w:val="25"/>
                <w:szCs w:val="25"/>
                <w:shd w:val="clear" w:color="auto" w:fill="FFFFFF"/>
              </w:rPr>
              <w:t>ὄ</w:t>
            </w:r>
            <w:r w:rsidRPr="00EF3F15">
              <w:rPr>
                <w:rFonts w:ascii="Times New Roman" w:hAnsi="Times New Roman"/>
                <w:color w:val="202122"/>
                <w:sz w:val="25"/>
                <w:szCs w:val="25"/>
                <w:shd w:val="clear" w:color="auto" w:fill="FFFFFF"/>
              </w:rPr>
              <w:t>νυμ</w:t>
            </w:r>
            <w:proofErr w:type="spellEnd"/>
            <w:r w:rsidRPr="00EF3F15">
              <w:rPr>
                <w:rFonts w:ascii="Times New Roman" w:hAnsi="Times New Roman"/>
                <w:color w:val="202122"/>
                <w:sz w:val="25"/>
                <w:szCs w:val="25"/>
                <w:shd w:val="clear" w:color="auto" w:fill="FFFFFF"/>
              </w:rPr>
              <w:t>α</w:t>
            </w:r>
            <w:hyperlink r:id="rId18" w:anchor="cite_note-1" w:history="1">
              <w:r w:rsidRPr="00EF3F15">
                <w:rPr>
                  <w:rFonts w:ascii="Times New Roman" w:hAnsi="Times New Roman"/>
                  <w:color w:val="0B0080"/>
                  <w:sz w:val="19"/>
                  <w:szCs w:val="19"/>
                  <w:u w:val="single"/>
                  <w:shd w:val="clear" w:color="auto" w:fill="FFFFFF"/>
                  <w:vertAlign w:val="superscript"/>
                </w:rPr>
                <w:t>[1]</w:t>
              </w:r>
            </w:hyperlink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 — </w:t>
            </w:r>
            <w:hyperlink r:id="rId19" w:tooltip="Имя" w:history="1">
              <w:r w:rsidRPr="00EF3F15">
                <w:rPr>
                  <w:rFonts w:ascii="Times New Roman" w:hAnsi="Times New Roman"/>
                  <w:color w:val="0B0080"/>
                  <w:sz w:val="23"/>
                  <w:szCs w:val="23"/>
                  <w:u w:val="single"/>
                  <w:shd w:val="clear" w:color="auto" w:fill="FFFFFF"/>
                </w:rPr>
                <w:t>имя</w:t>
              </w:r>
            </w:hyperlink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, название) — названия </w:t>
            </w:r>
            <w:hyperlink r:id="rId20" w:tooltip="Нация" w:history="1">
              <w:r w:rsidRPr="00EF3F15">
                <w:rPr>
                  <w:rFonts w:ascii="Times New Roman" w:hAnsi="Times New Roman"/>
                  <w:color w:val="0B0080"/>
                  <w:sz w:val="23"/>
                  <w:szCs w:val="23"/>
                  <w:u w:val="single"/>
                  <w:shd w:val="clear" w:color="auto" w:fill="FFFFFF"/>
                </w:rPr>
                <w:t>наций</w:t>
              </w:r>
            </w:hyperlink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, </w:t>
            </w:r>
            <w:hyperlink r:id="rId21" w:tooltip="Народ" w:history="1">
              <w:r w:rsidRPr="00EF3F15">
                <w:rPr>
                  <w:rFonts w:ascii="Times New Roman" w:hAnsi="Times New Roman"/>
                  <w:color w:val="0B0080"/>
                  <w:sz w:val="23"/>
                  <w:szCs w:val="23"/>
                  <w:u w:val="single"/>
                  <w:shd w:val="clear" w:color="auto" w:fill="FFFFFF"/>
                </w:rPr>
                <w:t>народов</w:t>
              </w:r>
            </w:hyperlink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, </w:t>
            </w:r>
            <w:hyperlink r:id="rId22" w:tooltip="Народность" w:history="1">
              <w:r w:rsidRPr="00EF3F15">
                <w:rPr>
                  <w:rFonts w:ascii="Times New Roman" w:hAnsi="Times New Roman"/>
                  <w:color w:val="0B0080"/>
                  <w:sz w:val="23"/>
                  <w:szCs w:val="23"/>
                  <w:u w:val="single"/>
                  <w:shd w:val="clear" w:color="auto" w:fill="FFFFFF"/>
                </w:rPr>
                <w:t>народностей</w:t>
              </w:r>
            </w:hyperlink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, племён, племенных союзов и тому подобное. Ответьте на вопрос. Автор текста употребляет этнонимы</w:t>
            </w:r>
            <w:proofErr w:type="gramStart"/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 xml:space="preserve">.?  </w:t>
            </w:r>
            <w:proofErr w:type="gramEnd"/>
            <w:r w:rsidRPr="00EF3F15">
              <w:rPr>
                <w:rFonts w:ascii="Times New Roman" w:hAnsi="Times New Roman"/>
                <w:color w:val="202122"/>
                <w:sz w:val="23"/>
                <w:szCs w:val="23"/>
                <w:shd w:val="clear" w:color="auto" w:fill="FFFFFF"/>
              </w:rPr>
              <w:t>Если употребляет, приведите пример.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1. Находить и извлекать информацию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15" w:rsidRPr="00EF3F15" w:rsidRDefault="00EF3F15" w:rsidP="00EF3F15">
            <w:pPr>
              <w:numPr>
                <w:ilvl w:val="1"/>
                <w:numId w:val="6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Определять наличие/отсутствие информации</w:t>
            </w:r>
          </w:p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F3F15">
              <w:rPr>
                <w:rFonts w:ascii="Times New Roman" w:hAnsi="Times New Roman"/>
                <w:sz w:val="24"/>
                <w:szCs w:val="24"/>
              </w:rPr>
              <w:t xml:space="preserve"> Находить и извлекать одну или несколько единиц информации, расположенных в одном фрагменте текста</w:t>
            </w:r>
          </w:p>
        </w:tc>
      </w:tr>
      <w:tr w:rsidR="00EF3F15" w:rsidRPr="00EF3F15" w:rsidTr="00EF3F1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Прочитайте последнее предложение текста. Алёша не мог помочь своим друзьям – ЖИВОТНЫМ. Какие возможности есть в современном мире, чтобы помогать нашим «меньшим братьям» т.е. животным?</w:t>
            </w:r>
          </w:p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Куда  может обратиться человек 21 века с целью защиты животных?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4.Использовать информацию из текста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Выявлять связь между </w:t>
            </w:r>
            <w:proofErr w:type="gramStart"/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прочитанным</w:t>
            </w:r>
            <w:proofErr w:type="gramEnd"/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современной реальностью.</w:t>
            </w:r>
          </w:p>
          <w:p w:rsidR="00EF3F15" w:rsidRPr="00EF3F15" w:rsidRDefault="00EF3F15" w:rsidP="00EF3F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Прогнозировать события, течение процесса, результаты эксперимента на основе информации текста</w:t>
            </w:r>
          </w:p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4.2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F3F15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информацию из текста для решения практической задачи с привлечением </w:t>
            </w:r>
            <w:proofErr w:type="gramStart"/>
            <w:r w:rsidRPr="00EF3F15">
              <w:rPr>
                <w:rFonts w:ascii="Times New Roman" w:hAnsi="Times New Roman"/>
                <w:sz w:val="24"/>
                <w:szCs w:val="24"/>
              </w:rPr>
              <w:t>фоновых</w:t>
            </w:r>
            <w:proofErr w:type="gramEnd"/>
          </w:p>
        </w:tc>
      </w:tr>
      <w:tr w:rsidR="00EF3F15" w:rsidRPr="00EF3F15" w:rsidTr="00EF3F1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Подумайте. Не ошибся ли автор, употребив в тексте словосочетание « по окончании головного убора». Ведь головной убор, это часть костюма? Возможно, есть ещё одно значение словосочетания «головной убор»?  Аргументируйте свою точку зрения.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2. Интегрировать и интерпретировать информацию</w:t>
            </w:r>
          </w:p>
          <w:p w:rsidR="00EF3F15" w:rsidRPr="00EF3F15" w:rsidRDefault="00EF3F15" w:rsidP="00EF3F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4. Использовать информацию из текста 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15" w:rsidRPr="00EF3F15" w:rsidRDefault="00EF3F15" w:rsidP="00EF3F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Понимать значение неизвестного слова или выражения на основе контекста</w:t>
            </w:r>
          </w:p>
          <w:p w:rsidR="00EF3F15" w:rsidRPr="00EF3F15" w:rsidRDefault="00EF3F15" w:rsidP="00EF3F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на основе </w:t>
            </w:r>
            <w:r w:rsidRPr="00EF3F15">
              <w:rPr>
                <w:rFonts w:ascii="Times New Roman" w:hAnsi="Times New Roman"/>
                <w:sz w:val="24"/>
                <w:szCs w:val="24"/>
              </w:rPr>
              <w:t xml:space="preserve">полученной из текста </w:t>
            </w: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 собственную гипотезу</w:t>
            </w:r>
          </w:p>
        </w:tc>
      </w:tr>
      <w:tr w:rsidR="00EF3F15" w:rsidRPr="00EF3F15" w:rsidTr="00EF3F1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lastRenderedPageBreak/>
              <w:t>Как вы считаете, кухарка, которую невзлюбил Алёша,  действительно была нехорошим человеком?  Аргументируйте свою точку зрения.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15" w:rsidRPr="00EF3F15" w:rsidRDefault="00EF3F15" w:rsidP="00EF3F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3. Осмысливать и оценивать содержание и форму текста</w:t>
            </w:r>
          </w:p>
          <w:p w:rsidR="00EF3F15" w:rsidRPr="00EF3F15" w:rsidRDefault="00EF3F15" w:rsidP="00EF3F1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15" w:rsidRPr="00EF3F15" w:rsidRDefault="00EF3F15" w:rsidP="00EF3F15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и обосновывать собственную точку зрения по вопросу, обсуждаемому в тексте</w:t>
            </w:r>
          </w:p>
          <w:p w:rsidR="00EF3F15" w:rsidRPr="00EF3F15" w:rsidRDefault="00EF3F15" w:rsidP="00EF3F1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полноту, достоверность информации</w:t>
            </w:r>
          </w:p>
          <w:p w:rsidR="00EF3F15" w:rsidRPr="00EF3F15" w:rsidRDefault="00EF3F15" w:rsidP="00EF3F1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3F15" w:rsidRPr="00EF3F15" w:rsidRDefault="00EF3F15" w:rsidP="00EF3F15">
      <w:pPr>
        <w:pStyle w:val="a6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6042D" w:rsidRDefault="00EF3F15" w:rsidP="00EF3F1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1. </w:t>
      </w:r>
      <w:proofErr w:type="gramStart"/>
      <w:r w:rsidRPr="00EF3F15">
        <w:rPr>
          <w:rFonts w:ascii="Times New Roman" w:eastAsiaTheme="minorHAnsi" w:hAnsi="Times New Roman"/>
          <w:b/>
          <w:sz w:val="24"/>
          <w:szCs w:val="24"/>
        </w:rPr>
        <w:t xml:space="preserve">Текст № 5 </w:t>
      </w:r>
      <w:r w:rsidR="0016042D">
        <w:rPr>
          <w:rFonts w:ascii="Times New Roman" w:hAnsi="Times New Roman"/>
          <w:b/>
          <w:sz w:val="24"/>
          <w:szCs w:val="24"/>
        </w:rPr>
        <w:t>(учебник Литература. 5 класс.</w:t>
      </w:r>
      <w:proofErr w:type="gramEnd"/>
      <w:r w:rsidR="0016042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6042D">
        <w:rPr>
          <w:rFonts w:ascii="Times New Roman" w:hAnsi="Times New Roman"/>
          <w:b/>
          <w:sz w:val="24"/>
          <w:szCs w:val="24"/>
        </w:rPr>
        <w:t>В.Я. Коровина и др.)</w:t>
      </w:r>
      <w:proofErr w:type="gramEnd"/>
    </w:p>
    <w:p w:rsidR="00EF3F15" w:rsidRPr="00EF3F15" w:rsidRDefault="00EF3F15" w:rsidP="00EF3F1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EF3F15">
        <w:rPr>
          <w:rFonts w:ascii="Times New Roman" w:hAnsi="Times New Roman"/>
          <w:b/>
          <w:sz w:val="24"/>
          <w:szCs w:val="24"/>
        </w:rPr>
        <w:t xml:space="preserve">Формат текста: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F3F15">
        <w:rPr>
          <w:rFonts w:ascii="Times New Roman" w:hAnsi="Times New Roman"/>
          <w:b/>
          <w:sz w:val="24"/>
          <w:szCs w:val="24"/>
          <w:u w:val="single"/>
        </w:rPr>
        <w:t>сплошной</w:t>
      </w:r>
    </w:p>
    <w:p w:rsidR="00EF3F15" w:rsidRPr="00EF3F15" w:rsidRDefault="00EF3F15" w:rsidP="00EF3F15">
      <w:pPr>
        <w:spacing w:after="120" w:line="240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EF3F15">
        <w:rPr>
          <w:rFonts w:ascii="Times New Roman" w:hAnsi="Times New Roman"/>
          <w:b/>
          <w:sz w:val="24"/>
          <w:szCs w:val="24"/>
        </w:rPr>
        <w:t>Ситуация функционирования текста: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F3F15">
        <w:rPr>
          <w:rFonts w:ascii="Times New Roman" w:hAnsi="Times New Roman"/>
          <w:b/>
          <w:sz w:val="24"/>
          <w:szCs w:val="24"/>
        </w:rPr>
        <w:t xml:space="preserve"> </w:t>
      </w:r>
      <w:r w:rsidRPr="00EF3F15">
        <w:rPr>
          <w:rFonts w:ascii="Times New Roman" w:hAnsi="Times New Roman"/>
          <w:b/>
          <w:sz w:val="24"/>
          <w:szCs w:val="24"/>
          <w:u w:val="single"/>
        </w:rPr>
        <w:t>личная</w:t>
      </w:r>
    </w:p>
    <w:p w:rsidR="00EF3F15" w:rsidRPr="00EF3F15" w:rsidRDefault="00EF3F15" w:rsidP="00EF3F15">
      <w:pPr>
        <w:spacing w:after="0" w:line="240" w:lineRule="auto"/>
        <w:ind w:left="360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4. </w:t>
      </w:r>
      <w:r w:rsidRPr="00EF3F15">
        <w:rPr>
          <w:rFonts w:ascii="Times New Roman" w:eastAsiaTheme="minorHAnsi" w:hAnsi="Times New Roman"/>
          <w:b/>
          <w:sz w:val="24"/>
          <w:szCs w:val="24"/>
        </w:rPr>
        <w:t xml:space="preserve">Текст задачи: </w:t>
      </w:r>
    </w:p>
    <w:p w:rsidR="00EF3F15" w:rsidRPr="00EF3F15" w:rsidRDefault="00EF3F15" w:rsidP="00EF3F15">
      <w:pPr>
        <w:spacing w:line="240" w:lineRule="auto"/>
        <w:jc w:val="center"/>
      </w:pPr>
      <w:r w:rsidRPr="00EF3F15">
        <w:rPr>
          <w:rFonts w:ascii="Times New Roman" w:hAnsi="Times New Roman"/>
          <w:b/>
          <w:sz w:val="24"/>
          <w:szCs w:val="24"/>
        </w:rPr>
        <w:t>Н. Некрасов «Крестьянские дети»</w:t>
      </w:r>
      <w:r>
        <w:rPr>
          <w:rFonts w:ascii="Times New Roman" w:hAnsi="Times New Roman"/>
          <w:b/>
          <w:sz w:val="24"/>
          <w:szCs w:val="24"/>
        </w:rPr>
        <w:t xml:space="preserve"> (отрывок)</w:t>
      </w:r>
    </w:p>
    <w:p w:rsidR="00EF3F15" w:rsidRPr="00EF3F15" w:rsidRDefault="00EF3F15" w:rsidP="00EF3F15">
      <w:pPr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EF3F15">
        <w:rPr>
          <w:rFonts w:ascii="Times New Roman" w:hAnsi="Times New Roman"/>
          <w:sz w:val="24"/>
          <w:szCs w:val="24"/>
        </w:rPr>
        <w:t>Ух, жарко!.. До полдня грибы собирали.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Вот из лесу вышли — навстречу как раз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Синеющей лентой, извилистой, длинной,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Река луговая; спрыгнули гурьбой,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 xml:space="preserve">И русых головок над речкой </w:t>
      </w:r>
      <w:proofErr w:type="gramStart"/>
      <w:r w:rsidRPr="00EF3F15">
        <w:rPr>
          <w:rFonts w:ascii="Times New Roman" w:hAnsi="Times New Roman"/>
          <w:sz w:val="24"/>
          <w:szCs w:val="24"/>
        </w:rPr>
        <w:t>пустынной</w:t>
      </w:r>
      <w:proofErr w:type="gramEnd"/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Что белых грибов на полянке лесной!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Река огласилась и смехом и воем: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Тут драка — не драка, игра — не игра</w:t>
      </w:r>
      <w:proofErr w:type="gramStart"/>
      <w:r w:rsidRPr="00EF3F15">
        <w:rPr>
          <w:rFonts w:ascii="Times New Roman" w:hAnsi="Times New Roman"/>
          <w:sz w:val="24"/>
          <w:szCs w:val="24"/>
        </w:rPr>
        <w:t>…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А</w:t>
      </w:r>
      <w:proofErr w:type="gramEnd"/>
      <w:r w:rsidRPr="00EF3F15">
        <w:rPr>
          <w:rFonts w:ascii="Times New Roman" w:hAnsi="Times New Roman"/>
          <w:sz w:val="24"/>
          <w:szCs w:val="24"/>
        </w:rPr>
        <w:t xml:space="preserve"> солнце палит их полуденным зноем.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— Домой, ребятишки! обедать пора.—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Вернулись. У каждого полно лукошко,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А сколько рассказов! Попался косой,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Поймали ежа, заблудились немножко</w:t>
      </w:r>
      <w:proofErr w:type="gramStart"/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И</w:t>
      </w:r>
      <w:proofErr w:type="gramEnd"/>
      <w:r w:rsidRPr="00EF3F15">
        <w:rPr>
          <w:rFonts w:ascii="Times New Roman" w:hAnsi="Times New Roman"/>
          <w:sz w:val="24"/>
          <w:szCs w:val="24"/>
        </w:rPr>
        <w:t xml:space="preserve"> видели волка… у, страшный какой!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Ежу предлагают и мух, и козявок,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Корней молочко ему отдал свое —</w:t>
      </w:r>
      <w:r w:rsidRPr="000E3C48">
        <w:rPr>
          <w:rFonts w:ascii="Times New Roman" w:hAnsi="Times New Roman"/>
          <w:sz w:val="24"/>
          <w:szCs w:val="24"/>
        </w:rPr>
        <w:t> </w:t>
      </w:r>
      <w:r w:rsidRPr="00EF3F15">
        <w:rPr>
          <w:rFonts w:ascii="Times New Roman" w:hAnsi="Times New Roman"/>
          <w:sz w:val="24"/>
          <w:szCs w:val="24"/>
        </w:rPr>
        <w:br/>
        <w:t>Не пьет! отступились…</w:t>
      </w:r>
    </w:p>
    <w:tbl>
      <w:tblPr>
        <w:tblStyle w:val="a5"/>
        <w:tblW w:w="14536" w:type="dxa"/>
        <w:tblInd w:w="250" w:type="dxa"/>
        <w:tblLook w:val="04A0" w:firstRow="1" w:lastRow="0" w:firstColumn="1" w:lastColumn="0" w:noHBand="0" w:noVBand="1"/>
      </w:tblPr>
      <w:tblGrid>
        <w:gridCol w:w="5669"/>
        <w:gridCol w:w="3138"/>
        <w:gridCol w:w="5729"/>
      </w:tblGrid>
      <w:tr w:rsidR="000E3C48" w:rsidRPr="00EF3F15" w:rsidTr="00EF3F1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15" w:rsidRPr="00EF3F15" w:rsidRDefault="00EF3F15" w:rsidP="00EF3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F15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  <w:p w:rsidR="00EF3F15" w:rsidRPr="00EF3F15" w:rsidRDefault="00EF3F15" w:rsidP="00EF3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F15" w:rsidRPr="00EF3F15" w:rsidRDefault="00EF3F15" w:rsidP="00EF3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F15">
              <w:rPr>
                <w:rFonts w:ascii="Times New Roman" w:hAnsi="Times New Roman"/>
                <w:b/>
                <w:sz w:val="24"/>
                <w:szCs w:val="24"/>
              </w:rPr>
              <w:t>Группа читательских умений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F15" w:rsidRPr="00EF3F15" w:rsidRDefault="00EF3F15" w:rsidP="00EF3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F15">
              <w:rPr>
                <w:rFonts w:ascii="Times New Roman" w:hAnsi="Times New Roman"/>
                <w:b/>
                <w:sz w:val="24"/>
                <w:szCs w:val="24"/>
              </w:rPr>
              <w:t>Формируемые умения/деятельность ученика</w:t>
            </w:r>
          </w:p>
        </w:tc>
      </w:tr>
      <w:tr w:rsidR="000E3C48" w:rsidRPr="00EF3F15" w:rsidTr="00EF3F1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lastRenderedPageBreak/>
              <w:t>Оцените поведение ребят на речке. Были ли их действия опасны для жизни?  Могла ли их поджидать опасность? Составьте памятку «Безопасное поведение на речке» или «Если заблудился в лесу»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iCs/>
                <w:sz w:val="24"/>
                <w:szCs w:val="24"/>
              </w:rPr>
              <w:t>4. Использовать информацию из текста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4.4</w:t>
            </w:r>
            <w:r w:rsidR="0016042D" w:rsidRPr="000E3C48">
              <w:rPr>
                <w:rFonts w:ascii="Times New Roman" w:hAnsi="Times New Roman"/>
                <w:sz w:val="24"/>
                <w:szCs w:val="24"/>
              </w:rPr>
              <w:t>.</w:t>
            </w:r>
            <w:r w:rsidRPr="00EF3F15">
              <w:rPr>
                <w:rFonts w:ascii="Times New Roman" w:hAnsi="Times New Roman"/>
                <w:sz w:val="24"/>
                <w:szCs w:val="24"/>
              </w:rPr>
              <w:t xml:space="preserve"> Прогнозировать события, течение процесса, результаты эксперимента на основе информации текста</w:t>
            </w:r>
          </w:p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4.2</w:t>
            </w:r>
            <w:r w:rsidR="0016042D" w:rsidRPr="000E3C48">
              <w:rPr>
                <w:rFonts w:ascii="Times New Roman" w:hAnsi="Times New Roman"/>
                <w:sz w:val="24"/>
                <w:szCs w:val="24"/>
              </w:rPr>
              <w:t>.</w:t>
            </w:r>
            <w:r w:rsidRPr="00EF3F15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информацию из текста для решения практической задачи с привлечением фоновых знаний </w:t>
            </w:r>
          </w:p>
        </w:tc>
      </w:tr>
      <w:tr w:rsidR="000E3C48" w:rsidRPr="00EF3F15" w:rsidTr="00EF3F1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EF3F1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Сравне́ние</w:t>
            </w:r>
            <w:proofErr w:type="spellEnd"/>
            <w:proofErr w:type="gramEnd"/>
            <w:r w:rsidRPr="000E3C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F3F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—</w:t>
            </w:r>
            <w:r w:rsidRPr="000E3C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F3F1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троп</w:t>
            </w:r>
            <w:r w:rsidRPr="00EF3F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в котором происходит уподобление одного предмета или явления другому по какому-либо общему для них признаку.</w:t>
            </w:r>
          </w:p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Найдите в текс</w:t>
            </w:r>
            <w:r w:rsidR="00EC4F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</w:t>
            </w:r>
            <w:r w:rsidRPr="00EF3F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 сравнение.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1.Находить и извлекать информацию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15" w:rsidRPr="00EF3F15" w:rsidRDefault="00EF3F15" w:rsidP="00EF3F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F15">
              <w:rPr>
                <w:rFonts w:ascii="Times New Roman" w:hAnsi="Times New Roman"/>
                <w:sz w:val="24"/>
                <w:szCs w:val="24"/>
              </w:rPr>
              <w:t>1.2.1</w:t>
            </w:r>
            <w:r w:rsidR="0016042D" w:rsidRPr="000E3C48">
              <w:rPr>
                <w:rFonts w:ascii="Times New Roman" w:hAnsi="Times New Roman"/>
                <w:sz w:val="24"/>
                <w:szCs w:val="24"/>
              </w:rPr>
              <w:t>.</w:t>
            </w:r>
            <w:r w:rsidRPr="00EF3F15">
              <w:rPr>
                <w:rFonts w:ascii="Times New Roman" w:hAnsi="Times New Roman"/>
                <w:sz w:val="24"/>
                <w:szCs w:val="24"/>
              </w:rPr>
              <w:t xml:space="preserve"> Находить и извлекать одну или несколько единиц информации, расположенных в одном фрагменте текста</w:t>
            </w:r>
          </w:p>
        </w:tc>
      </w:tr>
    </w:tbl>
    <w:p w:rsidR="00EF3F15" w:rsidRPr="00EF3F15" w:rsidRDefault="00EF3F15" w:rsidP="00EF3F15"/>
    <w:p w:rsidR="00BC0AD9" w:rsidRPr="00AD52C6" w:rsidRDefault="00BC0AD9" w:rsidP="00AD52C6">
      <w:pPr>
        <w:tabs>
          <w:tab w:val="left" w:pos="4171"/>
        </w:tabs>
      </w:pPr>
    </w:p>
    <w:sectPr w:rsidR="00BC0AD9" w:rsidRPr="00AD52C6" w:rsidSect="00F426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13B" w:rsidRDefault="003D413B" w:rsidP="00EE7C84">
      <w:pPr>
        <w:spacing w:after="0" w:line="240" w:lineRule="auto"/>
      </w:pPr>
      <w:r>
        <w:separator/>
      </w:r>
    </w:p>
  </w:endnote>
  <w:endnote w:type="continuationSeparator" w:id="0">
    <w:p w:rsidR="003D413B" w:rsidRDefault="003D413B" w:rsidP="00EE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13B" w:rsidRDefault="003D413B" w:rsidP="00EE7C84">
      <w:pPr>
        <w:spacing w:after="0" w:line="240" w:lineRule="auto"/>
      </w:pPr>
      <w:r>
        <w:separator/>
      </w:r>
    </w:p>
  </w:footnote>
  <w:footnote w:type="continuationSeparator" w:id="0">
    <w:p w:rsidR="003D413B" w:rsidRDefault="003D413B" w:rsidP="00EE7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698A"/>
    <w:multiLevelType w:val="multilevel"/>
    <w:tmpl w:val="670A4D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BCC53A4"/>
    <w:multiLevelType w:val="hybridMultilevel"/>
    <w:tmpl w:val="B09E0B02"/>
    <w:lvl w:ilvl="0" w:tplc="B700184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0E4A"/>
    <w:multiLevelType w:val="hybridMultilevel"/>
    <w:tmpl w:val="E1864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20309"/>
    <w:multiLevelType w:val="hybridMultilevel"/>
    <w:tmpl w:val="B8C01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C4827"/>
    <w:multiLevelType w:val="hybridMultilevel"/>
    <w:tmpl w:val="601201E8"/>
    <w:lvl w:ilvl="0" w:tplc="915C0D6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F6B52"/>
    <w:multiLevelType w:val="hybridMultilevel"/>
    <w:tmpl w:val="CEC86368"/>
    <w:lvl w:ilvl="0" w:tplc="E2E29E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31222"/>
    <w:multiLevelType w:val="multilevel"/>
    <w:tmpl w:val="B3D8E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2D8020B"/>
    <w:multiLevelType w:val="hybridMultilevel"/>
    <w:tmpl w:val="5EFEB094"/>
    <w:lvl w:ilvl="0" w:tplc="915C0D6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45F18"/>
    <w:multiLevelType w:val="hybridMultilevel"/>
    <w:tmpl w:val="E1864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7A2"/>
    <w:rsid w:val="00051FE7"/>
    <w:rsid w:val="000C5FC9"/>
    <w:rsid w:val="000E3C48"/>
    <w:rsid w:val="00111D9E"/>
    <w:rsid w:val="0016042D"/>
    <w:rsid w:val="001D6E64"/>
    <w:rsid w:val="001E06A7"/>
    <w:rsid w:val="002C4EF6"/>
    <w:rsid w:val="003048BD"/>
    <w:rsid w:val="00311847"/>
    <w:rsid w:val="00324B4E"/>
    <w:rsid w:val="00326EF3"/>
    <w:rsid w:val="00337DA2"/>
    <w:rsid w:val="0038179D"/>
    <w:rsid w:val="003D413B"/>
    <w:rsid w:val="003E36DF"/>
    <w:rsid w:val="003F67AB"/>
    <w:rsid w:val="004067A2"/>
    <w:rsid w:val="00437FC4"/>
    <w:rsid w:val="004A220C"/>
    <w:rsid w:val="00556E0C"/>
    <w:rsid w:val="005A114C"/>
    <w:rsid w:val="005B6E1A"/>
    <w:rsid w:val="005C7CCF"/>
    <w:rsid w:val="007F3F51"/>
    <w:rsid w:val="007F46C6"/>
    <w:rsid w:val="009900CF"/>
    <w:rsid w:val="009B602A"/>
    <w:rsid w:val="00A702A2"/>
    <w:rsid w:val="00AD52C6"/>
    <w:rsid w:val="00AE36D9"/>
    <w:rsid w:val="00BC0AD9"/>
    <w:rsid w:val="00C927C1"/>
    <w:rsid w:val="00C944ED"/>
    <w:rsid w:val="00CD38AE"/>
    <w:rsid w:val="00D4457B"/>
    <w:rsid w:val="00DA4253"/>
    <w:rsid w:val="00DF2969"/>
    <w:rsid w:val="00E02BF3"/>
    <w:rsid w:val="00E61006"/>
    <w:rsid w:val="00EB19C8"/>
    <w:rsid w:val="00EB5470"/>
    <w:rsid w:val="00EC4F0D"/>
    <w:rsid w:val="00EE7C84"/>
    <w:rsid w:val="00EF3F15"/>
    <w:rsid w:val="00F010F2"/>
    <w:rsid w:val="00F4267C"/>
    <w:rsid w:val="00FC1474"/>
    <w:rsid w:val="00FE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6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4267C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426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48B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D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38AE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E7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7C84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E7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7C8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6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4267C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426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48B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D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38AE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E7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7C84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E7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7C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s://ru.wikipedia.org/wiki/%D0%AD%D1%82%D0%BD%D0%BE%D0%BD%D0%B8%D0%BC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D%D0%B0%D1%80%D0%BE%D0%B4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s://ru.wikipedia.org/wiki/%D0%9D%D0%B0%D1%80%D0%BE%D0%B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F%D0%BB%D0%B5%D0%BC%D1%8F" TargetMode="External"/><Relationship Id="rId20" Type="http://schemas.openxmlformats.org/officeDocument/2006/relationships/hyperlink" Target="https://ru.wikipedia.org/wiki/%D0%9D%D0%B0%D1%86%D0%B8%D1%8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3%D1%80%D0%B5%D1%87%D0%B5%D1%81%D0%BA%D0%B8%D0%B9_%D1%8F%D0%B7%D1%8B%D0%BA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s://ru.wikipedia.org/wiki/%D0%98%D0%BC%D1%8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yperlink" Target="https://ru.wikipedia.org/wiki/%D0%9D%D0%B0%D1%80%D0%BE%D0%B4%D0%BD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4EBF6-E5E3-44AE-AB59-0A268931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9</cp:revision>
  <dcterms:created xsi:type="dcterms:W3CDTF">2020-06-10T08:58:00Z</dcterms:created>
  <dcterms:modified xsi:type="dcterms:W3CDTF">2025-09-26T14:19:00Z</dcterms:modified>
</cp:coreProperties>
</file>