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Аннотация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 xml:space="preserve">Методическая разработка открытого урока по УД «Обществознание, включая экономику и право» разработана с учетом остро стоящих перед </w:t>
      </w:r>
      <w:proofErr w:type="gramStart"/>
      <w:r w:rsidRPr="00886813">
        <w:rPr>
          <w:rFonts w:ascii="Times New Roman" w:eastAsia="Times New Roman" w:hAnsi="Times New Roman" w:cs="Times New Roman"/>
          <w:color w:val="000000"/>
          <w:sz w:val="24"/>
          <w:szCs w:val="24"/>
        </w:rPr>
        <w:t>обучающимися</w:t>
      </w:r>
      <w:proofErr w:type="gramEnd"/>
      <w:r w:rsidRPr="00886813">
        <w:rPr>
          <w:rFonts w:ascii="Times New Roman" w:eastAsia="Times New Roman" w:hAnsi="Times New Roman" w:cs="Times New Roman"/>
          <w:color w:val="000000"/>
          <w:sz w:val="24"/>
          <w:szCs w:val="24"/>
        </w:rPr>
        <w:t xml:space="preserve"> вопросов в сфере финансовой грамотности.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Содержание: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Пояснительная записка………………………………………………3</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Учебно-методическая карта учебного занятия</w:t>
      </w:r>
      <w:r w:rsidRPr="00886813">
        <w:rPr>
          <w:rFonts w:ascii="Times New Roman" w:eastAsia="Times New Roman" w:hAnsi="Times New Roman" w:cs="Times New Roman"/>
          <w:sz w:val="24"/>
          <w:szCs w:val="24"/>
        </w:rPr>
        <w:t>……………………..4</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План - конспект учебного занятия</w:t>
      </w:r>
      <w:r w:rsidRPr="00886813">
        <w:rPr>
          <w:rFonts w:ascii="Times New Roman" w:eastAsia="Times New Roman" w:hAnsi="Times New Roman" w:cs="Times New Roman"/>
          <w:color w:val="000000"/>
          <w:sz w:val="24"/>
          <w:szCs w:val="24"/>
        </w:rPr>
        <w:t>…………………………………..8</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Список литературы…………………………………………………..19</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ПРИЛОЖЕНИЯ ……………………………………………………..20</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lastRenderedPageBreak/>
        <w:t>Пояснительная записка</w:t>
      </w: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Знания в области «Финансовой грамотности» для современного человека, являются неотъемлемой частью его жизни, профессионального развития и качества жизни.</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В современном мире финансовая независимость и благополучие человека остаются основными показателями его успешности и профессионализма.</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Данное учебное занятие учит студентов не быть зависимыми от кредитов и других финансовых обязательств, а правильно рассчитывать расходы согласно полученному доходу. В ходе урока, студенты закрепляют полученные знания по теме финансы и финансовая грамотность, а также на практике применяют полученные знания. Они самостоятельно определяют возможные доходы семьи, учатся рационально распределять приоритеты в расходах и планируют семейный бюджет исходя из нужд каждого члена семьи.</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В процессе изучения данной темы необходимо использовать комбинированный урок, на котором выделяются следующие этапы:</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Обобщение материала;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Контроль полученных знаний (опрос);</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Практическое применение полученных знаний.</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Подготовка к занятию включает:</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Подбор и определение необходимой литературы;</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Подготовка наглядных пособий;</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Составление плана изучаемой темы и определение вопросов включаемых в данную тему;</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xml:space="preserve">- Тщательное продумывание всех элементов урока последовательное применение наглядных пособий, использование </w:t>
      </w:r>
      <w:proofErr w:type="spellStart"/>
      <w:r w:rsidRPr="00886813">
        <w:rPr>
          <w:rFonts w:ascii="Times New Roman" w:eastAsia="Times New Roman" w:hAnsi="Times New Roman" w:cs="Times New Roman"/>
          <w:sz w:val="24"/>
          <w:szCs w:val="24"/>
        </w:rPr>
        <w:t>межпредметных</w:t>
      </w:r>
      <w:proofErr w:type="spellEnd"/>
      <w:r w:rsidRPr="00886813">
        <w:rPr>
          <w:rFonts w:ascii="Times New Roman" w:eastAsia="Times New Roman" w:hAnsi="Times New Roman" w:cs="Times New Roman"/>
          <w:sz w:val="24"/>
          <w:szCs w:val="24"/>
        </w:rPr>
        <w:t xml:space="preserve"> связей и т.д.</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Определение домашнего задания.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Для реализации данного учебного занятия, необходимо:</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компьютер;</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проектор;</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 дидактический материал.</w:t>
      </w:r>
    </w:p>
    <w:p w:rsidR="00886813" w:rsidRDefault="00886813" w:rsidP="00886813">
      <w:pPr>
        <w:spacing w:after="100" w:afterAutospacing="1" w:line="306" w:lineRule="atLeast"/>
        <w:jc w:val="center"/>
        <w:rPr>
          <w:rFonts w:ascii="Times New Roman" w:eastAsia="Times New Roman" w:hAnsi="Times New Roman" w:cs="Times New Roman"/>
          <w:b/>
          <w:bCs/>
          <w:color w:val="000000"/>
          <w:sz w:val="24"/>
          <w:szCs w:val="24"/>
        </w:rPr>
      </w:pP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color w:val="000000"/>
          <w:sz w:val="24"/>
          <w:szCs w:val="24"/>
        </w:rPr>
        <w:lastRenderedPageBreak/>
        <w:t>1. Учебно-методическая карта учебного занятия</w:t>
      </w: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2400"/>
        <w:gridCol w:w="6900"/>
      </w:tblGrid>
      <w:tr w:rsidR="00886813" w:rsidRPr="00886813" w:rsidTr="00886813">
        <w:trPr>
          <w:trHeight w:val="570"/>
        </w:trPr>
        <w:tc>
          <w:tcPr>
            <w:tcW w:w="240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Всего часов</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по плану: 108</w:t>
            </w:r>
          </w:p>
        </w:tc>
        <w:tc>
          <w:tcPr>
            <w:tcW w:w="6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Учебная дисциплина: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«Обществознание, включая Экономику и Право»</w:t>
            </w:r>
          </w:p>
        </w:tc>
      </w:tr>
      <w:tr w:rsidR="00886813" w:rsidRPr="00886813" w:rsidTr="00886813">
        <w:tc>
          <w:tcPr>
            <w:tcW w:w="240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Занятие № 4</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Количество</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часов: 2</w:t>
            </w:r>
          </w:p>
        </w:tc>
        <w:tc>
          <w:tcPr>
            <w:tcW w:w="6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Тема: Финансовая грамотность</w:t>
            </w:r>
          </w:p>
        </w:tc>
      </w:tr>
      <w:tr w:rsidR="00886813" w:rsidRPr="00886813" w:rsidTr="00886813">
        <w:tc>
          <w:tcPr>
            <w:tcW w:w="240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Цели занятия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(с указанием ОК, ПК):</w:t>
            </w:r>
          </w:p>
        </w:tc>
        <w:tc>
          <w:tcPr>
            <w:tcW w:w="6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Образовательная: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gramStart"/>
            <w:r w:rsidRPr="00886813">
              <w:rPr>
                <w:rFonts w:ascii="Times New Roman" w:eastAsia="Times New Roman" w:hAnsi="Times New Roman" w:cs="Times New Roman"/>
                <w:sz w:val="24"/>
                <w:szCs w:val="24"/>
              </w:rPr>
              <w:t>Определить бюджет семьи и обосновать статьи расходов (ПК 2.1.</w:t>
            </w:r>
            <w:proofErr w:type="gramEnd"/>
            <w:r w:rsidRPr="00886813">
              <w:rPr>
                <w:rFonts w:ascii="Times New Roman" w:eastAsia="Times New Roman" w:hAnsi="Times New Roman" w:cs="Times New Roman"/>
                <w:sz w:val="24"/>
                <w:szCs w:val="24"/>
              </w:rPr>
              <w:t xml:space="preserve"> </w:t>
            </w:r>
            <w:proofErr w:type="gramStart"/>
            <w:r w:rsidRPr="00886813">
              <w:rPr>
                <w:rFonts w:ascii="Times New Roman" w:eastAsia="Times New Roman" w:hAnsi="Times New Roman" w:cs="Times New Roman"/>
                <w:sz w:val="24"/>
                <w:szCs w:val="24"/>
              </w:rPr>
              <w:t>Планировать и организовывать работы по финансовой грамотности).</w:t>
            </w:r>
            <w:proofErr w:type="gramEnd"/>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Познакомиться с основными способами ведения домашнего учета (ПК 2.1.)</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Выявить возможности ведения семейного бюджета без привлечения заемных средств (ПК 2.1.).</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Сформулировать понятия инфляции, безработицы (ПК 2.1.).</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Выявить экономические возможности успешного ведения домашнего хозяйства (ПК 2.1.)</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Воспитательная: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Способствовать воспитанию грамотного применения экономического ресурса на производстве – труд.</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Развитие устойчивого интереса к своей будущей профессии (ОК</w:t>
            </w:r>
            <w:proofErr w:type="gramStart"/>
            <w:r w:rsidRPr="00886813">
              <w:rPr>
                <w:rFonts w:ascii="Times New Roman" w:eastAsia="Times New Roman" w:hAnsi="Times New Roman" w:cs="Times New Roman"/>
                <w:sz w:val="24"/>
                <w:szCs w:val="24"/>
              </w:rPr>
              <w:t>1</w:t>
            </w:r>
            <w:proofErr w:type="gramEnd"/>
            <w:r w:rsidRPr="00886813">
              <w:rPr>
                <w:rFonts w:ascii="Times New Roman" w:eastAsia="Times New Roman" w:hAnsi="Times New Roman" w:cs="Times New Roman"/>
                <w:sz w:val="24"/>
                <w:szCs w:val="24"/>
              </w:rPr>
              <w:t>)</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Развитие умений работать в команде, брать на себя ответственность за работу членов команды (ОК</w:t>
            </w:r>
            <w:proofErr w:type="gramStart"/>
            <w:r w:rsidRPr="00886813">
              <w:rPr>
                <w:rFonts w:ascii="Times New Roman" w:eastAsia="Times New Roman" w:hAnsi="Times New Roman" w:cs="Times New Roman"/>
                <w:sz w:val="24"/>
                <w:szCs w:val="24"/>
              </w:rPr>
              <w:t>7</w:t>
            </w:r>
            <w:proofErr w:type="gramEnd"/>
            <w:r w:rsidRPr="00886813">
              <w:rPr>
                <w:rFonts w:ascii="Times New Roman" w:eastAsia="Times New Roman" w:hAnsi="Times New Roman" w:cs="Times New Roman"/>
                <w:sz w:val="24"/>
                <w:szCs w:val="24"/>
              </w:rPr>
              <w:t>)</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Развивающая: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Развитие умений сравнивать, выделять, главное, делать выводы.</w:t>
            </w:r>
          </w:p>
        </w:tc>
      </w:tr>
      <w:tr w:rsidR="00886813" w:rsidRPr="00886813" w:rsidTr="00886813">
        <w:tc>
          <w:tcPr>
            <w:tcW w:w="240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spellStart"/>
            <w:r w:rsidRPr="00886813">
              <w:rPr>
                <w:rFonts w:ascii="Times New Roman" w:eastAsia="Times New Roman" w:hAnsi="Times New Roman" w:cs="Times New Roman"/>
                <w:b/>
                <w:bCs/>
                <w:sz w:val="24"/>
                <w:szCs w:val="24"/>
              </w:rPr>
              <w:t>Межпредметные</w:t>
            </w:r>
            <w:proofErr w:type="spellEnd"/>
            <w:r w:rsidRPr="00886813">
              <w:rPr>
                <w:rFonts w:ascii="Times New Roman" w:eastAsia="Times New Roman" w:hAnsi="Times New Roman" w:cs="Times New Roman"/>
                <w:b/>
                <w:bCs/>
                <w:sz w:val="24"/>
                <w:szCs w:val="24"/>
              </w:rPr>
              <w:t xml:space="preserve"> связи:</w:t>
            </w:r>
          </w:p>
        </w:tc>
        <w:tc>
          <w:tcPr>
            <w:tcW w:w="6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менеджмент, психология общения.</w:t>
            </w:r>
          </w:p>
        </w:tc>
      </w:tr>
    </w:tbl>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lastRenderedPageBreak/>
        <w:t>Методическая характеристика учебного занятия</w:t>
      </w:r>
    </w:p>
    <w:tbl>
      <w:tblPr>
        <w:tblW w:w="0" w:type="auto"/>
        <w:tblCellMar>
          <w:top w:w="15" w:type="dxa"/>
          <w:left w:w="15" w:type="dxa"/>
          <w:bottom w:w="15" w:type="dxa"/>
          <w:right w:w="15" w:type="dxa"/>
        </w:tblCellMar>
        <w:tblLook w:val="04A0"/>
      </w:tblPr>
      <w:tblGrid>
        <w:gridCol w:w="3480"/>
        <w:gridCol w:w="5820"/>
      </w:tblGrid>
      <w:tr w:rsidR="00886813" w:rsidRPr="00886813" w:rsidTr="00886813">
        <w:tc>
          <w:tcPr>
            <w:tcW w:w="3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Тип занятия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(изучение нового материала, закрепление знаний, комбинированный урок, урок обобщения)</w:t>
            </w:r>
          </w:p>
        </w:tc>
        <w:tc>
          <w:tcPr>
            <w:tcW w:w="5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br/>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Комплексное применение знаний</w:t>
            </w:r>
          </w:p>
        </w:tc>
      </w:tr>
      <w:tr w:rsidR="00886813" w:rsidRPr="00886813" w:rsidTr="00886813">
        <w:tc>
          <w:tcPr>
            <w:tcW w:w="3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Вид занятия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(лекция, семинар, зачет, контрольная работа, практическое занятие, лабораторная работа)</w:t>
            </w:r>
          </w:p>
        </w:tc>
        <w:tc>
          <w:tcPr>
            <w:tcW w:w="5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Практическое занятие</w:t>
            </w:r>
          </w:p>
        </w:tc>
      </w:tr>
      <w:tr w:rsidR="00886813" w:rsidRPr="00886813" w:rsidTr="00886813">
        <w:tc>
          <w:tcPr>
            <w:tcW w:w="3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 xml:space="preserve">Методы </w:t>
            </w:r>
            <w:proofErr w:type="gramStart"/>
            <w:r w:rsidRPr="00886813">
              <w:rPr>
                <w:rFonts w:ascii="Times New Roman" w:eastAsia="Times New Roman" w:hAnsi="Times New Roman" w:cs="Times New Roman"/>
                <w:b/>
                <w:bCs/>
                <w:sz w:val="24"/>
                <w:szCs w:val="24"/>
              </w:rPr>
              <w:t>обучения </w:t>
            </w:r>
            <w:r w:rsidRPr="00886813">
              <w:rPr>
                <w:rFonts w:ascii="Times New Roman" w:eastAsia="Times New Roman" w:hAnsi="Times New Roman" w:cs="Times New Roman"/>
                <w:sz w:val="24"/>
                <w:szCs w:val="24"/>
              </w:rPr>
              <w:t>по источнику</w:t>
            </w:r>
            <w:proofErr w:type="gramEnd"/>
            <w:r w:rsidRPr="00886813">
              <w:rPr>
                <w:rFonts w:ascii="Times New Roman" w:eastAsia="Times New Roman" w:hAnsi="Times New Roman" w:cs="Times New Roman"/>
                <w:sz w:val="24"/>
                <w:szCs w:val="24"/>
              </w:rPr>
              <w:t xml:space="preserve"> знаний: (словесные, наглядные, практические)</w:t>
            </w:r>
          </w:p>
        </w:tc>
        <w:tc>
          <w:tcPr>
            <w:tcW w:w="5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Урок построен в виде деловой игры с использованием приемов моделирования решения задач из реальной жизни.</w:t>
            </w:r>
          </w:p>
        </w:tc>
      </w:tr>
      <w:tr w:rsidR="00886813" w:rsidRPr="00886813" w:rsidTr="00886813">
        <w:tc>
          <w:tcPr>
            <w:tcW w:w="3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 xml:space="preserve">Методы </w:t>
            </w:r>
            <w:proofErr w:type="gramStart"/>
            <w:r w:rsidRPr="00886813">
              <w:rPr>
                <w:rFonts w:ascii="Times New Roman" w:eastAsia="Times New Roman" w:hAnsi="Times New Roman" w:cs="Times New Roman"/>
                <w:b/>
                <w:bCs/>
                <w:sz w:val="24"/>
                <w:szCs w:val="24"/>
              </w:rPr>
              <w:t>обучения </w:t>
            </w:r>
            <w:r w:rsidRPr="00886813">
              <w:rPr>
                <w:rFonts w:ascii="Times New Roman" w:eastAsia="Times New Roman" w:hAnsi="Times New Roman" w:cs="Times New Roman"/>
                <w:sz w:val="24"/>
                <w:szCs w:val="24"/>
              </w:rPr>
              <w:t>по активизации</w:t>
            </w:r>
            <w:proofErr w:type="gramEnd"/>
            <w:r w:rsidRPr="00886813">
              <w:rPr>
                <w:rFonts w:ascii="Times New Roman" w:eastAsia="Times New Roman" w:hAnsi="Times New Roman" w:cs="Times New Roman"/>
                <w:sz w:val="24"/>
                <w:szCs w:val="24"/>
              </w:rPr>
              <w:t xml:space="preserve"> познавательной деятельности (информационно-развивающие: объяснительно-иллюстративный и метод самостоятельной работы; проблемно-поисковый, исследовательский)</w:t>
            </w:r>
          </w:p>
        </w:tc>
        <w:tc>
          <w:tcPr>
            <w:tcW w:w="5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информационно-развивающие: объяснительно-иллюстративный и метод самостоятельной работы, элементы игровой технологии</w:t>
            </w:r>
          </w:p>
        </w:tc>
      </w:tr>
      <w:tr w:rsidR="00886813" w:rsidRPr="00886813" w:rsidTr="00886813">
        <w:tc>
          <w:tcPr>
            <w:tcW w:w="3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Организация работы студентов на уроке </w:t>
            </w:r>
            <w:r w:rsidRPr="00886813">
              <w:rPr>
                <w:rFonts w:ascii="Times New Roman" w:eastAsia="Times New Roman" w:hAnsi="Times New Roman" w:cs="Times New Roman"/>
                <w:sz w:val="24"/>
                <w:szCs w:val="24"/>
              </w:rPr>
              <w:t>(фронтальная работа, работа малыми группами, индивидуальная работа)</w:t>
            </w:r>
          </w:p>
        </w:tc>
        <w:tc>
          <w:tcPr>
            <w:tcW w:w="5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фронтальная работа, работа малыми группами, индивидуальная работа</w:t>
            </w:r>
          </w:p>
        </w:tc>
      </w:tr>
      <w:tr w:rsidR="00886813" w:rsidRPr="00886813" w:rsidTr="00886813">
        <w:tc>
          <w:tcPr>
            <w:tcW w:w="3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Методы и формы контроля и усвоения знаний </w:t>
            </w:r>
            <w:r w:rsidRPr="00886813">
              <w:rPr>
                <w:rFonts w:ascii="Times New Roman" w:eastAsia="Times New Roman" w:hAnsi="Times New Roman" w:cs="Times New Roman"/>
                <w:sz w:val="24"/>
                <w:szCs w:val="24"/>
              </w:rPr>
              <w:t xml:space="preserve">(устный опрос: фронтальный, индивидуальный, комбинированный; письменный опрос, контрольная работа, лабораторная работа, курсовая, дипломная работа, программированный опрос, зачет и </w:t>
            </w:r>
            <w:proofErr w:type="spellStart"/>
            <w:proofErr w:type="gramStart"/>
            <w:r w:rsidRPr="00886813">
              <w:rPr>
                <w:rFonts w:ascii="Times New Roman" w:eastAsia="Times New Roman" w:hAnsi="Times New Roman" w:cs="Times New Roman"/>
                <w:sz w:val="24"/>
                <w:szCs w:val="24"/>
              </w:rPr>
              <w:t>др</w:t>
            </w:r>
            <w:proofErr w:type="spellEnd"/>
            <w:proofErr w:type="gramEnd"/>
            <w:r w:rsidRPr="00886813">
              <w:rPr>
                <w:rFonts w:ascii="Times New Roman" w:eastAsia="Times New Roman" w:hAnsi="Times New Roman" w:cs="Times New Roman"/>
                <w:sz w:val="24"/>
                <w:szCs w:val="24"/>
              </w:rPr>
              <w:t>)</w:t>
            </w:r>
          </w:p>
        </w:tc>
        <w:tc>
          <w:tcPr>
            <w:tcW w:w="5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устный опрос</w:t>
            </w:r>
          </w:p>
        </w:tc>
      </w:tr>
      <w:tr w:rsidR="00886813" w:rsidRPr="00886813" w:rsidTr="00886813">
        <w:tc>
          <w:tcPr>
            <w:tcW w:w="3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Материальное и информационное обеспечение занятия </w:t>
            </w:r>
            <w:r w:rsidRPr="00886813">
              <w:rPr>
                <w:rFonts w:ascii="Times New Roman" w:eastAsia="Times New Roman" w:hAnsi="Times New Roman" w:cs="Times New Roman"/>
                <w:sz w:val="24"/>
                <w:szCs w:val="24"/>
              </w:rPr>
              <w:t>(дидактический материал, наглядный материал, учебники и др.; ТСО, оформление доски)</w:t>
            </w:r>
          </w:p>
        </w:tc>
        <w:tc>
          <w:tcPr>
            <w:tcW w:w="5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персональный, компьютер, проектор, экран;</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презентация – сопровождение лекции;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дидактический материал: описание речевых ситуаций</w:t>
            </w:r>
          </w:p>
        </w:tc>
      </w:tr>
    </w:tbl>
    <w:p w:rsidR="00886813" w:rsidRDefault="00886813" w:rsidP="00886813">
      <w:pPr>
        <w:spacing w:after="100" w:afterAutospacing="1" w:line="306" w:lineRule="atLeast"/>
        <w:jc w:val="center"/>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lastRenderedPageBreak/>
        <w:t>Ход занятия</w:t>
      </w:r>
    </w:p>
    <w:tbl>
      <w:tblPr>
        <w:tblW w:w="0" w:type="auto"/>
        <w:tblCellMar>
          <w:top w:w="15" w:type="dxa"/>
          <w:left w:w="15" w:type="dxa"/>
          <w:bottom w:w="15" w:type="dxa"/>
          <w:right w:w="15" w:type="dxa"/>
        </w:tblCellMar>
        <w:tblLook w:val="04A0"/>
      </w:tblPr>
      <w:tblGrid>
        <w:gridCol w:w="6870"/>
        <w:gridCol w:w="2430"/>
      </w:tblGrid>
      <w:tr w:rsidR="00886813" w:rsidRPr="00886813" w:rsidTr="00886813">
        <w:trPr>
          <w:trHeight w:val="765"/>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Этап урока</w:t>
            </w:r>
          </w:p>
        </w:tc>
        <w:tc>
          <w:tcPr>
            <w:tcW w:w="2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Деятельность студента</w:t>
            </w:r>
          </w:p>
        </w:tc>
      </w:tr>
      <w:tr w:rsidR="00886813" w:rsidRPr="00886813" w:rsidTr="00886813">
        <w:trPr>
          <w:trHeight w:val="2880"/>
        </w:trPr>
        <w:tc>
          <w:tcPr>
            <w:tcW w:w="687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Организация начала занятия.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br/>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Постановка задач (</w:t>
            </w:r>
            <w:proofErr w:type="spellStart"/>
            <w:r w:rsidRPr="00886813">
              <w:rPr>
                <w:rFonts w:ascii="Times New Roman" w:eastAsia="Times New Roman" w:hAnsi="Times New Roman" w:cs="Times New Roman"/>
                <w:b/>
                <w:bCs/>
                <w:sz w:val="24"/>
                <w:szCs w:val="24"/>
              </w:rPr>
              <w:t>целеполагание</w:t>
            </w:r>
            <w:proofErr w:type="spellEnd"/>
            <w:r w:rsidRPr="00886813">
              <w:rPr>
                <w:rFonts w:ascii="Times New Roman" w:eastAsia="Times New Roman" w:hAnsi="Times New Roman" w:cs="Times New Roman"/>
                <w:b/>
                <w:bCs/>
                <w:sz w:val="24"/>
                <w:szCs w:val="24"/>
              </w:rPr>
              <w:t>).</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1. Определить основные понятия финансов и финансовой грамотности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2. Познакомиться с принципами формирования расходов и доходов семейного бюджета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3. Выявить требования к расчету бюджета.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4. Сформулировать понятие инвестиций.</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5. Выявить основные виды дополнительных возможностей пополнения семейного бюджета.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Актуализация.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(о значимости темы занятия профессиональной деятельности, в жизни, в период обучения в техникуме)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4. Усвоение новых знаний.</w:t>
            </w: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План лекции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Финансы и финансовая грамотность.</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Пять основных навыков формирования семейного бюджета.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Четыре полезные привычки финансовой грамотности.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Виды расходов семейного бюджета.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Способы пополнения семейного бюджета.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br/>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5. Первичная проверка понимания.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lastRenderedPageBreak/>
              <w:t>Работа в группах.</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1</w:t>
            </w:r>
            <w:r w:rsidRPr="00886813">
              <w:rPr>
                <w:rFonts w:ascii="Times New Roman" w:eastAsia="Times New Roman" w:hAnsi="Times New Roman" w:cs="Times New Roman"/>
                <w:b/>
                <w:bCs/>
                <w:sz w:val="24"/>
                <w:szCs w:val="24"/>
              </w:rPr>
              <w:t>. </w:t>
            </w:r>
            <w:r w:rsidRPr="00886813">
              <w:rPr>
                <w:rFonts w:ascii="Times New Roman" w:eastAsia="Times New Roman" w:hAnsi="Times New Roman" w:cs="Times New Roman"/>
                <w:sz w:val="24"/>
                <w:szCs w:val="24"/>
              </w:rPr>
              <w:t>На какие группы принято делить статьи расходов в семье?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2. Какие возможности для дополнительного дохода в семье?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3. Как можно избежать потери от инфляции при сбережении средств на отпуск?</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6. Подведение итогов занятия.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(обращение к целям занятия, определение уровня достижения; сообщение преподавателя о впечатлении от занятия, атмосфере</w:t>
            </w:r>
            <w:proofErr w:type="gramStart"/>
            <w:r w:rsidRPr="00886813">
              <w:rPr>
                <w:rFonts w:ascii="Times New Roman" w:eastAsia="Times New Roman" w:hAnsi="Times New Roman" w:cs="Times New Roman"/>
                <w:sz w:val="24"/>
                <w:szCs w:val="24"/>
              </w:rPr>
              <w:t>.</w:t>
            </w:r>
            <w:proofErr w:type="gramEnd"/>
            <w:r w:rsidRPr="00886813">
              <w:rPr>
                <w:rFonts w:ascii="Times New Roman" w:eastAsia="Times New Roman" w:hAnsi="Times New Roman" w:cs="Times New Roman"/>
                <w:sz w:val="24"/>
                <w:szCs w:val="24"/>
              </w:rPr>
              <w:t xml:space="preserve"> </w:t>
            </w:r>
            <w:proofErr w:type="gramStart"/>
            <w:r w:rsidRPr="00886813">
              <w:rPr>
                <w:rFonts w:ascii="Times New Roman" w:eastAsia="Times New Roman" w:hAnsi="Times New Roman" w:cs="Times New Roman"/>
                <w:sz w:val="24"/>
                <w:szCs w:val="24"/>
              </w:rPr>
              <w:t>а</w:t>
            </w:r>
            <w:proofErr w:type="gramEnd"/>
            <w:r w:rsidRPr="00886813">
              <w:rPr>
                <w:rFonts w:ascii="Times New Roman" w:eastAsia="Times New Roman" w:hAnsi="Times New Roman" w:cs="Times New Roman"/>
                <w:sz w:val="24"/>
                <w:szCs w:val="24"/>
              </w:rPr>
              <w:t>ктивности студентов)</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7.</w:t>
            </w:r>
            <w:r w:rsidRPr="00886813">
              <w:rPr>
                <w:rFonts w:ascii="Times New Roman" w:eastAsia="Times New Roman" w:hAnsi="Times New Roman" w:cs="Times New Roman"/>
                <w:sz w:val="24"/>
                <w:szCs w:val="24"/>
              </w:rPr>
              <w:t> </w:t>
            </w:r>
            <w:r w:rsidRPr="00886813">
              <w:rPr>
                <w:rFonts w:ascii="Times New Roman" w:eastAsia="Times New Roman" w:hAnsi="Times New Roman" w:cs="Times New Roman"/>
                <w:b/>
                <w:bCs/>
                <w:sz w:val="24"/>
                <w:szCs w:val="24"/>
              </w:rPr>
              <w:t>Информация о домашнем задании, инструктаж по его выполнению.</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Составить контрольные вопросы по теме «Финансовая грамотность» (письменно)</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Подготовить рефераты и (или) презентации по теме «Потребительское кредитование».</w:t>
            </w:r>
          </w:p>
        </w:tc>
        <w:tc>
          <w:tcPr>
            <w:tcW w:w="2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lastRenderedPageBreak/>
              <w:t>Приветствуют преподавателя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Записывают цели, комментарий</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Обсуждение в группе,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участие в беседе.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участие в беседе,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ответы на вопросы,</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сравнение понятий, выявление соотношений понятий, проигрывание деловой ситуации.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Ответы на вопросы</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Определение уровня достижения целей</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Записывают в тетрадь</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Задают вопросы</w:t>
            </w:r>
          </w:p>
        </w:tc>
      </w:tr>
    </w:tbl>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Default="00886813" w:rsidP="00886813">
      <w:pPr>
        <w:spacing w:after="100" w:afterAutospacing="1" w:line="306" w:lineRule="atLeast"/>
        <w:jc w:val="center"/>
        <w:rPr>
          <w:rFonts w:ascii="Times New Roman" w:eastAsia="Times New Roman" w:hAnsi="Times New Roman" w:cs="Times New Roman"/>
          <w:b/>
          <w:bCs/>
          <w:sz w:val="24"/>
          <w:szCs w:val="24"/>
        </w:rPr>
      </w:pP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lastRenderedPageBreak/>
        <w:t>2. План - конспект учебного занятия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1. Организационный момент</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Здравствуйте!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2. Краткий обзор полученных знаний в области финансовой грамотности (</w:t>
      </w:r>
      <w:proofErr w:type="gramStart"/>
      <w:r w:rsidRPr="00886813">
        <w:rPr>
          <w:rFonts w:ascii="Times New Roman" w:eastAsia="Times New Roman" w:hAnsi="Times New Roman" w:cs="Times New Roman"/>
          <w:sz w:val="24"/>
          <w:szCs w:val="24"/>
        </w:rPr>
        <w:t>см</w:t>
      </w:r>
      <w:proofErr w:type="gramEnd"/>
      <w:r w:rsidRPr="00886813">
        <w:rPr>
          <w:rFonts w:ascii="Times New Roman" w:eastAsia="Times New Roman" w:hAnsi="Times New Roman" w:cs="Times New Roman"/>
          <w:sz w:val="24"/>
          <w:szCs w:val="24"/>
        </w:rPr>
        <w:t>. Приложение Презентация «Финансовая грамотность»)</w:t>
      </w:r>
    </w:p>
    <w:p w:rsidR="00886813" w:rsidRPr="00886813" w:rsidRDefault="00886813" w:rsidP="00886813">
      <w:pPr>
        <w:spacing w:after="100" w:afterAutospacing="1" w:line="306" w:lineRule="atLeast"/>
        <w:jc w:val="center"/>
        <w:rPr>
          <w:rFonts w:ascii="Times New Roman" w:eastAsia="Times New Roman" w:hAnsi="Times New Roman" w:cs="Times New Roman"/>
          <w:sz w:val="24"/>
          <w:szCs w:val="24"/>
        </w:rPr>
      </w:pPr>
      <w:r w:rsidRPr="00886813">
        <w:rPr>
          <w:rFonts w:ascii="Times New Roman" w:eastAsia="Times New Roman" w:hAnsi="Times New Roman" w:cs="Times New Roman"/>
          <w:b/>
          <w:bCs/>
          <w:sz w:val="24"/>
          <w:szCs w:val="24"/>
        </w:rPr>
        <w:t>Конспект</w:t>
      </w:r>
    </w:p>
    <w:p w:rsidR="00886813" w:rsidRPr="00886813" w:rsidRDefault="00886813" w:rsidP="00886813">
      <w:pPr>
        <w:spacing w:after="100" w:afterAutospacing="1" w:line="306" w:lineRule="atLeast"/>
        <w:jc w:val="righ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«Если у Вас нет плана, как стать богатым,</w:t>
      </w:r>
    </w:p>
    <w:p w:rsidR="00886813" w:rsidRPr="00886813" w:rsidRDefault="00886813" w:rsidP="00886813">
      <w:pPr>
        <w:spacing w:after="100" w:afterAutospacing="1" w:line="306" w:lineRule="atLeast"/>
        <w:jc w:val="righ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то, скорее всего, Вы планируете быть бедным.</w:t>
      </w:r>
    </w:p>
    <w:p w:rsidR="00886813" w:rsidRPr="00886813" w:rsidRDefault="00886813" w:rsidP="00886813">
      <w:pPr>
        <w:spacing w:after="100" w:afterAutospacing="1" w:line="306" w:lineRule="atLeast"/>
        <w:jc w:val="righ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Просто Вы не догадываетесь об этом».</w:t>
      </w:r>
    </w:p>
    <w:p w:rsidR="00886813" w:rsidRPr="00886813" w:rsidRDefault="00886813" w:rsidP="00886813">
      <w:pPr>
        <w:spacing w:after="100" w:afterAutospacing="1" w:line="306" w:lineRule="atLeast"/>
        <w:jc w:val="righ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 xml:space="preserve">Р. </w:t>
      </w:r>
      <w:proofErr w:type="spellStart"/>
      <w:r w:rsidRPr="00886813">
        <w:rPr>
          <w:rFonts w:ascii="Times New Roman" w:eastAsia="Times New Roman" w:hAnsi="Times New Roman" w:cs="Times New Roman"/>
          <w:color w:val="000000"/>
          <w:sz w:val="24"/>
          <w:szCs w:val="24"/>
        </w:rPr>
        <w:t>Кийосаки</w:t>
      </w:r>
      <w:proofErr w:type="spellEnd"/>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Что такое финансы?</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Финансы – это совокупность экономических отношений, возникающих в процессе создания, а также использования фондов денежных средств, используемых для нужд государства и обеспечения условий для расширения производства.</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Возникновение финансов связывают с наличием такого условия, как регулярный товарно-денежный обмен и потребность государства в привлечении дополнительных ресурсов. Не существует одного верного определения финансов, закрепленного в нормативных документах, однако, есть несколько определений понятия «финансы», единых в одном: финансы связаны с образованием, распределением и использованием денежных фондов и целью их существования является выполнение функций и задач государства.</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Однако, узнать, что такое финансы, можно из таких публичных нормативных источников, как: Гражданский, Трудовой, Налоговый, Бюджетный, Семейный кодексы.</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Если же рассматривать термин финансы с бытовой точки зрения, то в первую очередь этим понятием называются деньги – как наличные, так и безналичные (денежные средства на банковских счетах и в виде ценных бумаг).</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Происхождение термина «финансы» обязано французскому языку, в котором слово «финансы» имеет дословный перевод как «денежные средства». И хотя определения финансов в основном сформированы вокруг денег, сами финансы могут включать в себя и другие активы, в том числе: драгоценные камни, металлы, предприятия, недвижимость, автомобильный транспорт.</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Что такое финансовая грамотность?</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lastRenderedPageBreak/>
        <w:t>Финансовая грамотность – это способность человека управлять своими доходами и расходами, принимать правильные решения по распределению денежных средств (жить по средствам) и грамотно их приумножать. Другими словами – это знание, позволяющее достичь финансового благополучия и оставаться на этом уровне всю свою жизнь. Финансово грамотные люди не живут от зарплаты до зарплаты, и берут кредиты только в тех случаях, когда уверены, что взятый кредит в перспективе принесёт прибыль. Они не поддаются панике даже в условиях экономического кризиса, поскольку имеют «резервный фонд» на случай различных форс-мажоров, они умеют планировать и предвидеть.</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В современном мире просто необходимо учиться правильному обращению с деньгами. Есть такое выражение – деньги любят счёт. Это означает, что надо не только считать зарплату или подсчитывать сдачу. Это учёт всех своих затрат и их планирование, даже можно сказать – планирование своей жизни, ведь в ней всё продаётся и всё покупается.</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С чего начать обучение финансовой грамотности?</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Выработайте у себя правильные финансовые привычки. Для многих людей выработка у себя всего четырёх полезных финансовых привычек может оказаться достаточной, для того, чтобы их финансовое положение изменилось к лучшему. Вот эти 4 полезные привычки:</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Начните вести учёт доходов и расходов. Планируйте свои расходы на месяц вперёд.</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Избегайте долгов и кредитов – живите по своим средствам.</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 xml:space="preserve">Всегда сразу после получения дохода откладывайте и инвестируйте не менее 10% полученной суммы. А уже из оставшихся денег оплачивайте свои обычные расходы, начиная </w:t>
      </w:r>
      <w:proofErr w:type="gramStart"/>
      <w:r w:rsidRPr="00886813">
        <w:rPr>
          <w:rFonts w:ascii="Times New Roman" w:eastAsia="Times New Roman" w:hAnsi="Times New Roman" w:cs="Times New Roman"/>
          <w:color w:val="000000"/>
          <w:sz w:val="24"/>
          <w:szCs w:val="24"/>
        </w:rPr>
        <w:t>с</w:t>
      </w:r>
      <w:proofErr w:type="gramEnd"/>
      <w:r w:rsidRPr="00886813">
        <w:rPr>
          <w:rFonts w:ascii="Times New Roman" w:eastAsia="Times New Roman" w:hAnsi="Times New Roman" w:cs="Times New Roman"/>
          <w:color w:val="000000"/>
          <w:sz w:val="24"/>
          <w:szCs w:val="24"/>
        </w:rPr>
        <w:t xml:space="preserve"> самых важных.</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Ниже Вашему вниманию предоставлен список из пяти основных навыков, которые должен освоить каждый человек, который хочет научиться уметь считать деньги.</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 xml:space="preserve">1. Правильный подход к деньгам. Свое отношение к деньгам нужно изменить с </w:t>
      </w:r>
      <w:proofErr w:type="gramStart"/>
      <w:r w:rsidRPr="00886813">
        <w:rPr>
          <w:rFonts w:ascii="Times New Roman" w:eastAsia="Times New Roman" w:hAnsi="Times New Roman" w:cs="Times New Roman"/>
          <w:color w:val="000000"/>
          <w:sz w:val="24"/>
          <w:szCs w:val="24"/>
        </w:rPr>
        <w:t>потребительского</w:t>
      </w:r>
      <w:proofErr w:type="gramEnd"/>
      <w:r w:rsidRPr="00886813">
        <w:rPr>
          <w:rFonts w:ascii="Times New Roman" w:eastAsia="Times New Roman" w:hAnsi="Times New Roman" w:cs="Times New Roman"/>
          <w:color w:val="000000"/>
          <w:sz w:val="24"/>
          <w:szCs w:val="24"/>
        </w:rPr>
        <w:t xml:space="preserve"> («что заработал, то и потратил») на управленческое. Вы должны осознать, что у Вас нет личных денег, а есть личные финансы,</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2. Планирование и учет финансов. Необходимо начать вести учет доходов и расходов каждый день (благо современные технологии значительно упростили эту задачу), освоить планирование и учет личных финансов, Вы должны научиться составлять и планировать бюджет предприятия, личный и семейный бюджеты, вести учёт всех финансов. Это нужно для того, чтобы всегда быть в курсе своих финансовых результатов, рационально использовать имеющиеся финансовые ресурсы, создавать сбережения и капитал для инвестирования. И обязательно, в целях безопасности, на случай форс-мажора нужно скопить фонд, размера которого должно хватить на 6-12 месяцев Вашего привычного уровня жизни в случае потери бизнеса или работы!</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 xml:space="preserve">3. Сотрудничество с финансовыми учреждениями. Обязательное условие финансовой грамотности, как простого обывателя, так и предпринимателя – это освоение </w:t>
      </w:r>
      <w:r w:rsidRPr="00886813">
        <w:rPr>
          <w:rFonts w:ascii="Times New Roman" w:eastAsia="Times New Roman" w:hAnsi="Times New Roman" w:cs="Times New Roman"/>
          <w:color w:val="000000"/>
          <w:sz w:val="24"/>
          <w:szCs w:val="24"/>
        </w:rPr>
        <w:lastRenderedPageBreak/>
        <w:t>взаимоотношений с финансовыми учреждениями. Сегодня, чтобы стать успешным и богатым, необходимо уметь налаживать взаимоотношения с банками, страховыми компаниями, брокерами и другими участниками финансового рынка, использовать инструменты для эффективного управления финансами, сбережения и приумножения денег.</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4. Дополнительные источники дохода. Финансовая грамотность населения продолжает оставаться на низком уровне еще и потому, что подавляющее большинство людей, воспринимают работу по найму как единственно возможный способ пополнения личного или семейного бюджета, предприниматели вкладывают все деньги только в своё предприятие.</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Поэтому, осваивая азы финансовой грамотности, Вы должны понимать, что возможен не только активный заработок, но и пассивный доход, что способы заработка следует диверсифицировать, чтобы надежнее защитить бюджет предприятия, личный или семейный бюджеты от возникновения форс-мажорных ситуаций (например, на случай увольнения).</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Уметь диверсифицировать источники дохода. Иметь всего один источник дохода в наши дни очень опасно, особенно если от этого источника зависите не только Вы, но и Ваши близкие. В этом случае Вы подвергаете себя и свою семью слишком большому риску. Когда у человека есть несколько различных источников дохода, ему живётся гораздо комфортнее. Ощущение стабильности, безопасности и уверенности в будущем своей семьи бесценно.</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И обязательно некоторую часть дохода нужно выделять на повышение собственной квалификации, на саморазвитие. Повышение разряда сварщика или получение дополнительных смежных профессий поможет Вам быть востребованным на рынке труда. Это инвестиции, которые обязательно окупятся в перспективе!</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5. Инвестиции. Каждому человеку необходимо знать, вне зависимости от того занимается он предпринимательской деятельностью или нет, что деньги способны создавать другие деньги, и их можно не проедать, а заставлять работать и приносить пассивный доход. При этом следует понимать, что инвестиции всегда связаны с рисками, этими рисками необходимо управлять и диверсифицировать их, вкладывая капитал в разные финансовые инструменты.</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Какими навыками финансовой грамотности должен обладать каждый человек? Уметь сохранять баланс между потреблением и инвестициями. Жить хорошо сегодня и при этом откладывать и инвестировать достаточно денег, для обеспечения комфортного уровня жизни в будущем – не простая задача. Если не откладывать на будущее ничего – то Вас ожидает убогая нищенская пенсия от государства. Если откладывать и инвестировать по максимуму, а сейчас жить впроголодь «на сухарях и воде» – возникает риск не дожить до того самого «светлого будущего» или заплатить за него слишком большую цену – в виде ненавистного прошлого. Поэтому очень важно придерживаться «золотой середины», которая позволит и сейчас жить комфортно, и в будущем – не хуже. Уметь эффективно управлять личными финансами, планировать доходы и расходы заранее.</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lastRenderedPageBreak/>
        <w:t>В наши дни существуют различные сервисы для учёта доходов и расходов. Все они позволяют буквально за пару минут в день с экрана телефона вносить информацию о расходах и доходах.</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Если Вы не хотите доверять такого рода информацию различным сторонним сервисам, Вы можете воспользоваться обычным М</w:t>
      </w:r>
      <w:proofErr w:type="gramStart"/>
      <w:r w:rsidRPr="00886813">
        <w:rPr>
          <w:rFonts w:ascii="Times New Roman" w:eastAsia="Times New Roman" w:hAnsi="Times New Roman" w:cs="Times New Roman"/>
          <w:color w:val="000000"/>
          <w:sz w:val="24"/>
          <w:szCs w:val="24"/>
        </w:rPr>
        <w:t>S</w:t>
      </w:r>
      <w:proofErr w:type="gramEnd"/>
      <w:r w:rsidRPr="00886813">
        <w:rPr>
          <w:rFonts w:ascii="Times New Roman" w:eastAsia="Times New Roman" w:hAnsi="Times New Roman" w:cs="Times New Roman"/>
          <w:color w:val="000000"/>
          <w:sz w:val="24"/>
          <w:szCs w:val="24"/>
        </w:rPr>
        <w:t xml:space="preserve"> </w:t>
      </w:r>
      <w:proofErr w:type="spellStart"/>
      <w:r w:rsidRPr="00886813">
        <w:rPr>
          <w:rFonts w:ascii="Times New Roman" w:eastAsia="Times New Roman" w:hAnsi="Times New Roman" w:cs="Times New Roman"/>
          <w:color w:val="000000"/>
          <w:sz w:val="24"/>
          <w:szCs w:val="24"/>
        </w:rPr>
        <w:t>Excel</w:t>
      </w:r>
      <w:proofErr w:type="spellEnd"/>
      <w:r w:rsidRPr="00886813">
        <w:rPr>
          <w:rFonts w:ascii="Times New Roman" w:eastAsia="Times New Roman" w:hAnsi="Times New Roman" w:cs="Times New Roman"/>
          <w:color w:val="000000"/>
          <w:sz w:val="24"/>
          <w:szCs w:val="24"/>
        </w:rPr>
        <w:t xml:space="preserve">. Важно при этом осуществлять планирование расходов на следующий месяц, а так же проводить анализ, сравнивать планируемые показатели с фактическими. 30 минут в месяц, уделённых планированию и анализу личного бюджета позволяют найти дыры в бюджете, </w:t>
      </w:r>
      <w:proofErr w:type="gramStart"/>
      <w:r w:rsidRPr="00886813">
        <w:rPr>
          <w:rFonts w:ascii="Times New Roman" w:eastAsia="Times New Roman" w:hAnsi="Times New Roman" w:cs="Times New Roman"/>
          <w:color w:val="000000"/>
          <w:sz w:val="24"/>
          <w:szCs w:val="24"/>
        </w:rPr>
        <w:t>определить</w:t>
      </w:r>
      <w:proofErr w:type="gramEnd"/>
      <w:r w:rsidRPr="00886813">
        <w:rPr>
          <w:rFonts w:ascii="Times New Roman" w:eastAsia="Times New Roman" w:hAnsi="Times New Roman" w:cs="Times New Roman"/>
          <w:color w:val="000000"/>
          <w:sz w:val="24"/>
          <w:szCs w:val="24"/>
        </w:rPr>
        <w:t xml:space="preserve"> куда именно утекают деньги, и принять правильные решения для увеличения количества денег в Вашем кошельке.</w:t>
      </w:r>
    </w:p>
    <w:p w:rsidR="00886813" w:rsidRPr="00886813" w:rsidRDefault="00886813" w:rsidP="00886813">
      <w:pPr>
        <w:spacing w:after="100" w:afterAutospacing="1" w:line="306" w:lineRule="atLeast"/>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Планировать своё будущее на 10 – 30 – 50 лет вперёд и следовать своему личному финансовому плану. Личный финансовый план – это ваш лучший друг и помощник в реализации ваших финансовых целей. Те люди, которые следуют личному финансовому плану, гарантированно достигают финансового благополучия.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color w:val="000000"/>
          <w:sz w:val="24"/>
          <w:szCs w:val="24"/>
        </w:rPr>
        <w:t>Давайте вспомним основные статьи доходов семьи:</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аванс</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алименты</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возврат налогов</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грант</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дивиденды</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доход от бизнеса</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зарплата</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пенсия</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подарки</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помощь (родителей, супруга, детей)</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премия</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приз (выигрыш)</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приработок</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проценты по депозиту</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социальное пособие</w:t>
      </w:r>
    </w:p>
    <w:p w:rsidR="00886813" w:rsidRPr="00886813" w:rsidRDefault="00886813" w:rsidP="00886813">
      <w:pPr>
        <w:spacing w:after="0"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стипендия</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А теперь расходы в семье: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gramStart"/>
      <w:r w:rsidRPr="00886813">
        <w:rPr>
          <w:rFonts w:ascii="Times New Roman" w:eastAsia="Times New Roman" w:hAnsi="Times New Roman" w:cs="Times New Roman"/>
          <w:sz w:val="24"/>
          <w:szCs w:val="24"/>
        </w:rPr>
        <w:t>Автомобиль (бензин, мойка, ремонт, запчасти, страховка, стоянка, техосмотр, налоги, штрафы, парковка)</w:t>
      </w:r>
      <w:proofErr w:type="gramEnd"/>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Бизнес (налоги, зарплата, реклама, офис и канцелярия, услуги)</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Благотворительность, помощь, подарки</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Бытовая техника, компьютер, расходные материалы</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Дети (одежда, питание, игрушки, книги, няня, мебель, услуги, развлечения)</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Домашние животные (питание, товары для животных, услуги ветеринара)</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Здоровье и красота (косметика, парфюмерия, салоны красоты, спорт, лекарства, услуги)</w:t>
      </w:r>
    </w:p>
    <w:p w:rsidR="00886813" w:rsidRPr="00886813" w:rsidRDefault="00886813" w:rsidP="00886813">
      <w:pPr>
        <w:spacing w:after="0"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Ипотека, долги, кредиты (выплата по кредиту, выплата по ипотеке, досрочное гашение долга, покрытие процентов)</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gramStart"/>
      <w:r w:rsidRPr="00886813">
        <w:rPr>
          <w:rFonts w:ascii="Times New Roman" w:eastAsia="Times New Roman" w:hAnsi="Times New Roman" w:cs="Times New Roman"/>
          <w:sz w:val="24"/>
          <w:szCs w:val="24"/>
        </w:rPr>
        <w:lastRenderedPageBreak/>
        <w:t>Квартира и связь (электричество, вода, тепло, газ, радио, телефон, интернет, аренда, вывоз мусора, кабельное телевидение, охрана, консьерж)</w:t>
      </w:r>
      <w:proofErr w:type="gramEnd"/>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Налоги и страхование</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Образование (учебники, канцтовары, плата за обучение, репетитор)</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gramStart"/>
      <w:r w:rsidRPr="00886813">
        <w:rPr>
          <w:rFonts w:ascii="Times New Roman" w:eastAsia="Times New Roman" w:hAnsi="Times New Roman" w:cs="Times New Roman"/>
          <w:sz w:val="24"/>
          <w:szCs w:val="24"/>
        </w:rPr>
        <w:t>Одежда и аксессуары (одежда, обувь, аксессуары, украшения, химчистка, ателье, ремонт обуви)</w:t>
      </w:r>
      <w:proofErr w:type="gramEnd"/>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gramStart"/>
      <w:r w:rsidRPr="00886813">
        <w:rPr>
          <w:rFonts w:ascii="Times New Roman" w:eastAsia="Times New Roman" w:hAnsi="Times New Roman" w:cs="Times New Roman"/>
          <w:sz w:val="24"/>
          <w:szCs w:val="24"/>
        </w:rPr>
        <w:t>Отдых и развлечение (игры, фильмы, книги, диски, журналы, кафе и рестораны, кино, фото, театр, выставки, боулинг)</w:t>
      </w:r>
      <w:proofErr w:type="gramEnd"/>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Питание (основные продукты, деликатесы, алкоголь, еда на работе, школьные завтраки)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gramStart"/>
      <w:r w:rsidRPr="00886813">
        <w:rPr>
          <w:rFonts w:ascii="Times New Roman" w:eastAsia="Times New Roman" w:hAnsi="Times New Roman" w:cs="Times New Roman"/>
          <w:sz w:val="24"/>
          <w:szCs w:val="24"/>
        </w:rPr>
        <w:t>Разное (служебные расходы, карманные расходы, чаевые, взносы, банковские комиссии, нотариус, утеря денег, доставка товара)</w:t>
      </w:r>
      <w:proofErr w:type="gramEnd"/>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Ремонт и мебель</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proofErr w:type="gramStart"/>
      <w:r w:rsidRPr="00886813">
        <w:rPr>
          <w:rFonts w:ascii="Times New Roman" w:eastAsia="Times New Roman" w:hAnsi="Times New Roman" w:cs="Times New Roman"/>
          <w:sz w:val="24"/>
          <w:szCs w:val="24"/>
        </w:rPr>
        <w:t>Товары для дома (белье, мелкая техника, инструменты, посуда, кухонная утварь, товары для ванной, предметы интерьера)</w:t>
      </w:r>
      <w:proofErr w:type="gramEnd"/>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Транспорт (автобус, проездные, авиа, метро, такси, электричка)</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Хобби</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Какие из них постоянные, а какие переменные? Какие расходы мы учитываем в первую очередь? Какие расходы мы можем отложить? Можем ли мы научиться накапливать необходимые средства для крупных покупок – автомобиль, холодильник, отпуск?</w:t>
      </w:r>
    </w:p>
    <w:p w:rsidR="00886813" w:rsidRPr="00886813" w:rsidRDefault="00886813" w:rsidP="00886813">
      <w:pPr>
        <w:spacing w:after="100" w:afterAutospacing="1" w:line="306" w:lineRule="atLeast"/>
        <w:rPr>
          <w:rFonts w:ascii="Times New Roman" w:eastAsia="Times New Roman" w:hAnsi="Times New Roman" w:cs="Times New Roman"/>
          <w:sz w:val="24"/>
          <w:szCs w:val="24"/>
        </w:rPr>
      </w:pPr>
      <w:r w:rsidRPr="00886813">
        <w:rPr>
          <w:rFonts w:ascii="Times New Roman" w:eastAsia="Times New Roman" w:hAnsi="Times New Roman" w:cs="Times New Roman"/>
          <w:sz w:val="24"/>
          <w:szCs w:val="24"/>
        </w:rPr>
        <w:t>Теперь давайте научимся планировать наш бюджет и расходы</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3. Мотивационный этап</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Кейс – это заданная ситуация, приближенная к реальности, в которой вам необходимо предложить план решения. Правильного ответа нет, но есть критерии, по которым можно оценить, насколько выбранный вами вариант является оптимальным. Решение кейса представляет собой, во-первых, работу с раздаточными материалами – в них содержится информация, которая вам поможет. А во-вторых, вы будете основываться на собственном мировоззрении и жизненном опыте.</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Каждая команда получит </w:t>
      </w:r>
      <w:proofErr w:type="gramStart"/>
      <w:r w:rsidRPr="00886813">
        <w:rPr>
          <w:rFonts w:ascii="Times New Roman" w:eastAsia="Times New Roman" w:hAnsi="Times New Roman" w:cs="Times New Roman"/>
          <w:color w:val="212529"/>
          <w:sz w:val="24"/>
          <w:szCs w:val="24"/>
        </w:rPr>
        <w:t>вводные</w:t>
      </w:r>
      <w:proofErr w:type="gramEnd"/>
      <w:r w:rsidRPr="00886813">
        <w:rPr>
          <w:rFonts w:ascii="Times New Roman" w:eastAsia="Times New Roman" w:hAnsi="Times New Roman" w:cs="Times New Roman"/>
          <w:color w:val="212529"/>
          <w:sz w:val="24"/>
          <w:szCs w:val="24"/>
        </w:rPr>
        <w:t xml:space="preserve"> об одном домохозяйстве. Вы будете планировать расходы своего домохозяйства на 1 год, а затем анализировать структуру расходов и распределять их по типам. Когда вы спланируете расходы, вам нужно будет предположить, какие источники дохода могут быть у вашего домохозяйства, чтобы покрыть все расходы.</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lastRenderedPageBreak/>
        <w:t>Давайте посмотрим, какая у нас есть информация.</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Знакомство с раздаточными материалами и пояснения по решению кейса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Модераторы раздают каждой команде индивидуальные вводные о домохозяйстве, общие дополнительные материалы, предлагают игрокам ознакомиться с ними и дают пояснения по представленным материалам.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Давайте рассмотрим комплект раздаточных материалов:</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Легенда домохозяйства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Содержит информацию о составе семьи, основных жизненных приоритетах, роде занятий, месте проживания. Всего в чемпионате 3 разные легенды – у каждой команды </w:t>
      </w:r>
      <w:proofErr w:type="gramStart"/>
      <w:r w:rsidRPr="00886813">
        <w:rPr>
          <w:rFonts w:ascii="Times New Roman" w:eastAsia="Times New Roman" w:hAnsi="Times New Roman" w:cs="Times New Roman"/>
          <w:color w:val="212529"/>
          <w:sz w:val="24"/>
          <w:szCs w:val="24"/>
        </w:rPr>
        <w:t>своя</w:t>
      </w:r>
      <w:proofErr w:type="gramEnd"/>
      <w:r w:rsidRPr="00886813">
        <w:rPr>
          <w:rFonts w:ascii="Times New Roman" w:eastAsia="Times New Roman" w:hAnsi="Times New Roman" w:cs="Times New Roman"/>
          <w:color w:val="212529"/>
          <w:sz w:val="24"/>
          <w:szCs w:val="24"/>
        </w:rPr>
        <w:t>. Остальные характеристики домохозяйства вы можете формулировать самостоятельно, но они не должны противоречить заданной легенде и здравому смыслу.</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Уровень цен на некоторые товары и услуги</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В качестве ориентиров, вы можете использовать их или опираться на собственный жизненный опыт. Учтите, что это </w:t>
      </w:r>
      <w:proofErr w:type="spellStart"/>
      <w:r w:rsidRPr="00886813">
        <w:rPr>
          <w:rFonts w:ascii="Times New Roman" w:eastAsia="Times New Roman" w:hAnsi="Times New Roman" w:cs="Times New Roman"/>
          <w:color w:val="212529"/>
          <w:sz w:val="24"/>
          <w:szCs w:val="24"/>
        </w:rPr>
        <w:t>неисчерпывающий</w:t>
      </w:r>
      <w:proofErr w:type="spellEnd"/>
      <w:r w:rsidRPr="00886813">
        <w:rPr>
          <w:rFonts w:ascii="Times New Roman" w:eastAsia="Times New Roman" w:hAnsi="Times New Roman" w:cs="Times New Roman"/>
          <w:color w:val="212529"/>
          <w:sz w:val="24"/>
          <w:szCs w:val="24"/>
        </w:rPr>
        <w:t xml:space="preserve"> список. Если вам не хватает каких-то данных, вы можете найти их в интернете или прикинуть, посоветовавшись друг с другом и объединив опыт всех членов команды.</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Уровень инфляц</w:t>
      </w:r>
      <w:proofErr w:type="gramStart"/>
      <w:r w:rsidRPr="00886813">
        <w:rPr>
          <w:rFonts w:ascii="Times New Roman" w:eastAsia="Times New Roman" w:hAnsi="Times New Roman" w:cs="Times New Roman"/>
          <w:color w:val="212529"/>
          <w:sz w:val="24"/>
          <w:szCs w:val="24"/>
        </w:rPr>
        <w:t>ии и ее</w:t>
      </w:r>
      <w:proofErr w:type="gramEnd"/>
      <w:r w:rsidRPr="00886813">
        <w:rPr>
          <w:rFonts w:ascii="Times New Roman" w:eastAsia="Times New Roman" w:hAnsi="Times New Roman" w:cs="Times New Roman"/>
          <w:color w:val="212529"/>
          <w:sz w:val="24"/>
          <w:szCs w:val="24"/>
        </w:rPr>
        <w:t xml:space="preserve"> прогноз на ближайшие годы</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На уроках мы уже изучили это понятие: инфляция – это устойчивая тенденция к повышению цен. Инфляция влияет на изменение </w:t>
      </w:r>
      <w:proofErr w:type="gramStart"/>
      <w:r w:rsidRPr="00886813">
        <w:rPr>
          <w:rFonts w:ascii="Times New Roman" w:eastAsia="Times New Roman" w:hAnsi="Times New Roman" w:cs="Times New Roman"/>
          <w:color w:val="212529"/>
          <w:sz w:val="24"/>
          <w:szCs w:val="24"/>
        </w:rPr>
        <w:t>цен</w:t>
      </w:r>
      <w:proofErr w:type="gramEnd"/>
      <w:r w:rsidRPr="00886813">
        <w:rPr>
          <w:rFonts w:ascii="Times New Roman" w:eastAsia="Times New Roman" w:hAnsi="Times New Roman" w:cs="Times New Roman"/>
          <w:color w:val="212529"/>
          <w:sz w:val="24"/>
          <w:szCs w:val="24"/>
        </w:rPr>
        <w:t xml:space="preserve"> в общем на товары и услуги между годами – цены повысятся, и вам нужно учитывать ее, когда вы будете планировать расходы на второй год.</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Бланк решения кейса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Бланк содержит три таблицы, в которых вы будете отражать расходы. После заполнения вы сдадите бланк для оценки мне (или жюри).</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Памятка по решению кейса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Здесь вы найдете описание примерного алгоритма решения. Если в процессе решения у вас будут затруднения, заглядывайте в памятку, чтобы понять следующий шаг. Давайте разберем ее вместе с вами.</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Для визуального представления своего решения вам следует использовать ватман, на который вам необходимо вынести основные черты вашего домохозяйства и основные цифры.</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После того, как участники ознакомились с тем, какие материалы им доступны, модератор поясняет, как следует построить решение кейса - данный порядок также есть у участников в памятке.</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lastRenderedPageBreak/>
        <w:t>Для решения кейса вам необходимо:</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Проанализировать легенду домохозяйства. На основе легенды определить его потребности и выделить приоритеты по расходам.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Обсудить и принять решение командой </w:t>
      </w:r>
      <w:proofErr w:type="gramStart"/>
      <w:r w:rsidRPr="00886813">
        <w:rPr>
          <w:rFonts w:ascii="Times New Roman" w:eastAsia="Times New Roman" w:hAnsi="Times New Roman" w:cs="Times New Roman"/>
          <w:color w:val="212529"/>
          <w:sz w:val="24"/>
          <w:szCs w:val="24"/>
        </w:rPr>
        <w:t>о</w:t>
      </w:r>
      <w:proofErr w:type="gramEnd"/>
      <w:r w:rsidRPr="00886813">
        <w:rPr>
          <w:rFonts w:ascii="Times New Roman" w:eastAsia="Times New Roman" w:hAnsi="Times New Roman" w:cs="Times New Roman"/>
          <w:color w:val="212529"/>
          <w:sz w:val="24"/>
          <w:szCs w:val="24"/>
        </w:rPr>
        <w:t xml:space="preserve"> всей совокупности расходов, которые должны быть у домохозяйства.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Проанализировать все полученные материалы, понять, какая информация имеется, и где она должна быть использована.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На основании имеющейся информации и выработанных суждений относительно структуры расходов составить план расходов домохозяйства.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Проверить, что предложенный уровень расходов домохозяйства сделает его «счастливым».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Проанализировать структуру расходов по типам и ее изменение структуры по годам.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Предположить уровень и источники доходов домохозяйства и сопоставить с уровнем запланированных расходов.</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Подготовиться к презентации: визуализировать ваше решение на листе и подготовить устное выступление.</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Критерии оценивания</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Во время презентации вам могут быть заданы уточняющие вопросы, а по ее итогам жюри поставит оценку каждой команде.</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Оценка команд проводится по трем критериям: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соответствие решения кейса легенде персонажа (4 балла);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обоснование суждений команды (4 балла);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качество презентации (включая визуализацию на ватмане) и выступления (4 балла).</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Решение кейсов – 40 минут</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Участники заполняют бланки решений и готовят презентацию, отражая решение на листе.</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Модератор отвечает на возможные вопросы участников, поясняя, как работать с раздаточными материалами, где взять необходимую информацию, если она есть в раздаточных материалах или, рекомендуя сделать командное предположение. Также модератор проверяет, насколько команды продвигаются в своем решении и успевают по времени: просят показать степень заполнения бланка и подготовки презентации. В случае</w:t>
      </w:r>
      <w:proofErr w:type="gramStart"/>
      <w:r w:rsidRPr="00886813">
        <w:rPr>
          <w:rFonts w:ascii="Times New Roman" w:eastAsia="Times New Roman" w:hAnsi="Times New Roman" w:cs="Times New Roman"/>
          <w:color w:val="212529"/>
          <w:sz w:val="24"/>
          <w:szCs w:val="24"/>
        </w:rPr>
        <w:t>,</w:t>
      </w:r>
      <w:proofErr w:type="gramEnd"/>
      <w:r w:rsidRPr="00886813">
        <w:rPr>
          <w:rFonts w:ascii="Times New Roman" w:eastAsia="Times New Roman" w:hAnsi="Times New Roman" w:cs="Times New Roman"/>
          <w:color w:val="212529"/>
          <w:sz w:val="24"/>
          <w:szCs w:val="24"/>
        </w:rPr>
        <w:t xml:space="preserve"> если команда движется очень медленно, разбирают с командой, какие вопросы возникают. Желательно, чтобы модератор помогал также следить за верностью расчетов команд.</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lastRenderedPageBreak/>
        <w:t>За 10 минут до конца времени решения модератор уточняет, начала ли команда заниматься подготовкой презентации, напоминает о ней, уточняет, все ли понятно по критериям оценки, при необходимости, поясняет.</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Обратная связь</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Задача кейса состоит в том, чтобы участники по итогам тематических мастер-классов попытались спланировать все виды расходов, которые есть у домохозяйства, и оценить их уровень.</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Во время презентаций команд необходимо уточнять, каким образом определялся уровень расходов, почему были выбраны данные статьи расходов, какие источники дохода у домохозяйств, считают ли участники свои домохозяйства «счастливыми» при таком плане расходов.</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При проверке уровня расходов необходимо проверить соотношение расходов и предполагаемых доходов – насколько обоснованный уровень доходов предложили участники, чтобы покрыть запланированный уровень расходов.</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При подведении итогов мероприятия жюри может напомнить участникам цели, которые ставились перед мероприятием. По итогам решения кейса у участников должны появиться вопросы об уровне конкретных расходов, ответы на которые они смогут получить у родителей, </w:t>
      </w:r>
      <w:proofErr w:type="gramStart"/>
      <w:r w:rsidRPr="00886813">
        <w:rPr>
          <w:rFonts w:ascii="Times New Roman" w:eastAsia="Times New Roman" w:hAnsi="Times New Roman" w:cs="Times New Roman"/>
          <w:color w:val="212529"/>
          <w:sz w:val="24"/>
          <w:szCs w:val="24"/>
        </w:rPr>
        <w:t>вернувшись</w:t>
      </w:r>
      <w:proofErr w:type="gramEnd"/>
      <w:r w:rsidRPr="00886813">
        <w:rPr>
          <w:rFonts w:ascii="Times New Roman" w:eastAsia="Times New Roman" w:hAnsi="Times New Roman" w:cs="Times New Roman"/>
          <w:color w:val="212529"/>
          <w:sz w:val="24"/>
          <w:szCs w:val="24"/>
        </w:rPr>
        <w:t xml:space="preserve"> домой. Задача кейса состоит не в том, чтобы участники составили максимально приближенную к реальности картину уровня расходов, а в том, чтобы они прошли цепочку «легенда – потребности – расходы». Также мероприятие помогает выявить пробелы в понимании уровней расходов у участников.</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При проверке уровня расходов можно в качестве ориентира можно использовать уровень прожиточного минимума и сравнить его с уровнем расходов, предложенным участниками.</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Default="00886813" w:rsidP="00886813">
      <w:pPr>
        <w:shd w:val="clear" w:color="auto" w:fill="FFFFFF"/>
        <w:spacing w:after="100" w:afterAutospacing="1" w:line="306" w:lineRule="atLeast"/>
        <w:jc w:val="center"/>
        <w:rPr>
          <w:rFonts w:ascii="Arial" w:eastAsia="Times New Roman" w:hAnsi="Arial" w:cs="Arial"/>
          <w:b/>
          <w:bCs/>
          <w:color w:val="000000"/>
          <w:sz w:val="24"/>
          <w:szCs w:val="24"/>
        </w:rPr>
      </w:pPr>
    </w:p>
    <w:p w:rsidR="00886813" w:rsidRDefault="00886813" w:rsidP="00886813">
      <w:pPr>
        <w:shd w:val="clear" w:color="auto" w:fill="FFFFFF"/>
        <w:spacing w:after="100" w:afterAutospacing="1" w:line="306" w:lineRule="atLeast"/>
        <w:jc w:val="center"/>
        <w:rPr>
          <w:rFonts w:ascii="Arial" w:eastAsia="Times New Roman" w:hAnsi="Arial" w:cs="Arial"/>
          <w:b/>
          <w:bCs/>
          <w:color w:val="000000"/>
          <w:sz w:val="24"/>
          <w:szCs w:val="24"/>
        </w:rPr>
      </w:pPr>
    </w:p>
    <w:p w:rsidR="00886813" w:rsidRDefault="00886813" w:rsidP="00886813">
      <w:pPr>
        <w:shd w:val="clear" w:color="auto" w:fill="FFFFFF"/>
        <w:spacing w:after="100" w:afterAutospacing="1" w:line="306" w:lineRule="atLeast"/>
        <w:jc w:val="center"/>
        <w:rPr>
          <w:rFonts w:ascii="Arial" w:eastAsia="Times New Roman" w:hAnsi="Arial" w:cs="Arial"/>
          <w:b/>
          <w:bCs/>
          <w:color w:val="000000"/>
          <w:sz w:val="24"/>
          <w:szCs w:val="24"/>
        </w:rPr>
      </w:pPr>
    </w:p>
    <w:p w:rsidR="00886813" w:rsidRDefault="00886813" w:rsidP="00886813">
      <w:pPr>
        <w:shd w:val="clear" w:color="auto" w:fill="FFFFFF"/>
        <w:spacing w:after="100" w:afterAutospacing="1" w:line="306" w:lineRule="atLeast"/>
        <w:jc w:val="center"/>
        <w:rPr>
          <w:rFonts w:ascii="Arial" w:eastAsia="Times New Roman" w:hAnsi="Arial" w:cs="Arial"/>
          <w:b/>
          <w:bCs/>
          <w:color w:val="000000"/>
          <w:sz w:val="24"/>
          <w:szCs w:val="24"/>
        </w:rPr>
      </w:pP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b/>
          <w:bCs/>
          <w:color w:val="000000"/>
          <w:sz w:val="24"/>
          <w:szCs w:val="24"/>
        </w:rPr>
        <w:lastRenderedPageBreak/>
        <w:t>Заключение</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В процессе проведения учебного занятия повторяется большой объем изученного материала, идет глубокое закрепление знаний. У студентов развивается большой интерес к дисциплине, осваиваются компьютерные технологии, нарабатываются навыки общения, права добровольного участия. Работают все студенты, даже  неуверенные в своих знаниях.</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       Работа позволяет:</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обосновать использование практических и теоретических знаний;</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использовать технологию проведения ролевой игры в решении сложных конфликтных ситуациях;</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сформировать у студента  навыки и умения выходить из различных конфликтных ситуаций, повысить мотивацию к обучению.</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     Подготовка к такому занятию развивает ответственность у студентов за результаты своего труда, нацеливает и подготавливает к будущей профессиональной деятельности.</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       Проведение контроля знаний при помощи активных форм работы позволяет развить и углубить творческие возможности студентов.</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000000"/>
          <w:sz w:val="24"/>
          <w:szCs w:val="24"/>
        </w:rPr>
        <w:t>       Новизна данной работы в том, что студент сам в процессе обучения включается в процесс расчёта доходов и расходов, осуществляет поиск путей дополнительного заработка и создания накоплений, что является необходимым условием  в личной и профессиональной деятельности будущих специалистов-технологов.</w:t>
      </w: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righ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lastRenderedPageBreak/>
        <w:t>ПРИЛОЖЕНИЕ</w:t>
      </w:r>
      <w:proofErr w:type="gramStart"/>
      <w:r w:rsidRPr="00886813">
        <w:rPr>
          <w:rFonts w:ascii="Times New Roman" w:eastAsia="Times New Roman" w:hAnsi="Times New Roman" w:cs="Times New Roman"/>
          <w:color w:val="212529"/>
          <w:sz w:val="24"/>
          <w:szCs w:val="24"/>
        </w:rPr>
        <w:t>1</w:t>
      </w:r>
      <w:proofErr w:type="gramEnd"/>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b/>
          <w:bCs/>
          <w:color w:val="212529"/>
          <w:sz w:val="24"/>
          <w:szCs w:val="24"/>
        </w:rPr>
        <w:t>Памятка для выполнения задания</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Для решения кейса вам необходимо:</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Проанализировать легенду домохозяйства. На основе легенды определить его потребности и выделить приоритеты по расходам.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Обсудить и принять решение командой </w:t>
      </w:r>
      <w:proofErr w:type="gramStart"/>
      <w:r w:rsidRPr="00886813">
        <w:rPr>
          <w:rFonts w:ascii="Times New Roman" w:eastAsia="Times New Roman" w:hAnsi="Times New Roman" w:cs="Times New Roman"/>
          <w:color w:val="212529"/>
          <w:sz w:val="24"/>
          <w:szCs w:val="24"/>
        </w:rPr>
        <w:t>о</w:t>
      </w:r>
      <w:proofErr w:type="gramEnd"/>
      <w:r w:rsidRPr="00886813">
        <w:rPr>
          <w:rFonts w:ascii="Times New Roman" w:eastAsia="Times New Roman" w:hAnsi="Times New Roman" w:cs="Times New Roman"/>
          <w:color w:val="212529"/>
          <w:sz w:val="24"/>
          <w:szCs w:val="24"/>
        </w:rPr>
        <w:t xml:space="preserve"> всей совокупности расходов, которые должны быть у домохозяйства.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Проанализировать все полученные материалы, понять, какая информация имеется, и где она должна быть использована.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На основании имеющейся информации и выработанных суждений относительно структуры расходов составить план расходов домохозяйства.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Проверить, что предложенный уровень расходов домохозяйства сделает его «счастливым».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Проанализировать структуру расходов по типам и ее изменение структуры по годам.</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Предположить уровень и источники доходов домохозяйства и сопоставить с уровнем запланированных расходов.</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Подготовиться к презентации: визуализировать ваше решение на листе и подготовить устное выступление.</w:t>
      </w: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center"/>
        <w:rPr>
          <w:rFonts w:ascii="Arial" w:eastAsia="Times New Roman" w:hAnsi="Arial" w:cs="Arial"/>
          <w:color w:val="212529"/>
          <w:sz w:val="24"/>
          <w:szCs w:val="24"/>
        </w:rPr>
      </w:pPr>
    </w:p>
    <w:p w:rsid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right"/>
        <w:rPr>
          <w:rFonts w:ascii="Arial" w:eastAsia="Times New Roman" w:hAnsi="Arial" w:cs="Arial"/>
          <w:color w:val="212529"/>
          <w:sz w:val="24"/>
          <w:szCs w:val="24"/>
        </w:rPr>
      </w:pPr>
      <w:r w:rsidRPr="00886813">
        <w:rPr>
          <w:rFonts w:ascii="Arial" w:eastAsia="Times New Roman" w:hAnsi="Arial" w:cs="Arial"/>
          <w:color w:val="212529"/>
          <w:sz w:val="24"/>
          <w:szCs w:val="24"/>
        </w:rPr>
        <w:lastRenderedPageBreak/>
        <w:t>ПРИЛОЖЕНИЕ 2</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Легенды домохозяйств Легенда домохозяйства 1</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Семья состоит из трех человек: двое взрослых Иван и Мария и дочь-подросток Аня. Семья проживает в небольшом городе N, Иван занимается преподаванием в области физики в институте. Когда Иван получил степень кандидата наук, семье дали здесь двухкомнатную квартиру. Мария работает личным помощником в компании. Она добирается до работы своим ходом. Аня учится в 7 классе и занимается танцами, школа находится в трех остановках от дома. Она отличница и состоит в </w:t>
      </w:r>
      <w:proofErr w:type="spellStart"/>
      <w:r w:rsidRPr="00886813">
        <w:rPr>
          <w:rFonts w:ascii="Times New Roman" w:eastAsia="Times New Roman" w:hAnsi="Times New Roman" w:cs="Times New Roman"/>
          <w:color w:val="212529"/>
          <w:sz w:val="24"/>
          <w:szCs w:val="24"/>
        </w:rPr>
        <w:t>онлайн-сообществе</w:t>
      </w:r>
      <w:proofErr w:type="spellEnd"/>
      <w:r w:rsidRPr="00886813">
        <w:rPr>
          <w:rFonts w:ascii="Times New Roman" w:eastAsia="Times New Roman" w:hAnsi="Times New Roman" w:cs="Times New Roman"/>
          <w:color w:val="212529"/>
          <w:sz w:val="24"/>
          <w:szCs w:val="24"/>
        </w:rPr>
        <w:t xml:space="preserve"> молодых ученых. Иван и Мария рассчитывают, что Аня через несколько лет сможет самостоятельно подготовиться к поступлению на бюджетное место в ведущий технический вуз. Раз в год вся семья ездит в отпуск. Отдыхать семья предпочитает в России, в санатории, куда они добираются поездом.</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Легенда домохозяйства 2</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Роман и Ольга – молодая семейная пара, живущая в городе Z. Роман и Ольга работают юристами и успели сделать неплохую карьеру. Год назад пара переехала в Город Z из места N, в котором оба родились. Сейчас пара снимает однокомнатную квартиру в центре Города, чтобы тратить минимальное количество времени на дорогу до работы. В ближайшие годы они планируют продолжать развиваться в профессиональном плане и через 3 года завести ребенка. Роман и Ольга занимаются </w:t>
      </w:r>
      <w:proofErr w:type="spellStart"/>
      <w:r w:rsidRPr="00886813">
        <w:rPr>
          <w:rFonts w:ascii="Times New Roman" w:eastAsia="Times New Roman" w:hAnsi="Times New Roman" w:cs="Times New Roman"/>
          <w:color w:val="212529"/>
          <w:sz w:val="24"/>
          <w:szCs w:val="24"/>
        </w:rPr>
        <w:t>дайвингом</w:t>
      </w:r>
      <w:proofErr w:type="spellEnd"/>
      <w:r w:rsidRPr="00886813">
        <w:rPr>
          <w:rFonts w:ascii="Times New Roman" w:eastAsia="Times New Roman" w:hAnsi="Times New Roman" w:cs="Times New Roman"/>
          <w:color w:val="212529"/>
          <w:sz w:val="24"/>
          <w:szCs w:val="24"/>
        </w:rPr>
        <w:t xml:space="preserve"> и два раза в год ездят в тропические страны. Роман очень любит автомобили и много времени проводит в гараже, перебирая детали своей машины. Ольга же занимается спортом и 3 раза в неделю посещает фитнес-клуб. У Романа и Ольги много друзей, их компания любит ходить на выставки или в театр.</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Легенда домохозяйства 3</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Мадам </w:t>
      </w:r>
      <w:proofErr w:type="spellStart"/>
      <w:r w:rsidRPr="00886813">
        <w:rPr>
          <w:rFonts w:ascii="Times New Roman" w:eastAsia="Times New Roman" w:hAnsi="Times New Roman" w:cs="Times New Roman"/>
          <w:color w:val="212529"/>
          <w:sz w:val="24"/>
          <w:szCs w:val="24"/>
        </w:rPr>
        <w:t>Корсикова</w:t>
      </w:r>
      <w:proofErr w:type="spellEnd"/>
      <w:r w:rsidRPr="00886813">
        <w:rPr>
          <w:rFonts w:ascii="Times New Roman" w:eastAsia="Times New Roman" w:hAnsi="Times New Roman" w:cs="Times New Roman"/>
          <w:color w:val="212529"/>
          <w:sz w:val="24"/>
          <w:szCs w:val="24"/>
        </w:rPr>
        <w:t xml:space="preserve"> – пожилая дама, она проживает в собственной квартире в центре Мегаполиса со своим сыном Александром и мужем Альбертом. Александр – студент третьего курса одного из престижных университетов, куда он поступил на бюджет. Всё свое время он посвящает учебе и общению с друзьями, правда мадам </w:t>
      </w:r>
      <w:proofErr w:type="spellStart"/>
      <w:r w:rsidRPr="00886813">
        <w:rPr>
          <w:rFonts w:ascii="Times New Roman" w:eastAsia="Times New Roman" w:hAnsi="Times New Roman" w:cs="Times New Roman"/>
          <w:color w:val="212529"/>
          <w:sz w:val="24"/>
          <w:szCs w:val="24"/>
        </w:rPr>
        <w:t>Корсикова</w:t>
      </w:r>
      <w:proofErr w:type="spellEnd"/>
      <w:r w:rsidRPr="00886813">
        <w:rPr>
          <w:rFonts w:ascii="Times New Roman" w:eastAsia="Times New Roman" w:hAnsi="Times New Roman" w:cs="Times New Roman"/>
          <w:color w:val="212529"/>
          <w:sz w:val="24"/>
          <w:szCs w:val="24"/>
        </w:rPr>
        <w:t xml:space="preserve"> считает, что ему следовало бы больше времени посвящать учебе. </w:t>
      </w:r>
      <w:proofErr w:type="spellStart"/>
      <w:r w:rsidRPr="00886813">
        <w:rPr>
          <w:rFonts w:ascii="Times New Roman" w:eastAsia="Times New Roman" w:hAnsi="Times New Roman" w:cs="Times New Roman"/>
          <w:color w:val="212529"/>
          <w:sz w:val="24"/>
          <w:szCs w:val="24"/>
        </w:rPr>
        <w:t>Корсикова</w:t>
      </w:r>
      <w:proofErr w:type="spellEnd"/>
      <w:r w:rsidRPr="00886813">
        <w:rPr>
          <w:rFonts w:ascii="Times New Roman" w:eastAsia="Times New Roman" w:hAnsi="Times New Roman" w:cs="Times New Roman"/>
          <w:color w:val="212529"/>
          <w:sz w:val="24"/>
          <w:szCs w:val="24"/>
        </w:rPr>
        <w:t xml:space="preserve"> работает нотариусом и за годы карьеры собрала обширную клиентскую базу. Офис фирмы «</w:t>
      </w:r>
      <w:proofErr w:type="spellStart"/>
      <w:r w:rsidRPr="00886813">
        <w:rPr>
          <w:rFonts w:ascii="Times New Roman" w:eastAsia="Times New Roman" w:hAnsi="Times New Roman" w:cs="Times New Roman"/>
          <w:color w:val="212529"/>
          <w:sz w:val="24"/>
          <w:szCs w:val="24"/>
        </w:rPr>
        <w:t>Корсикова</w:t>
      </w:r>
      <w:proofErr w:type="spellEnd"/>
      <w:r w:rsidRPr="00886813">
        <w:rPr>
          <w:rFonts w:ascii="Times New Roman" w:eastAsia="Times New Roman" w:hAnsi="Times New Roman" w:cs="Times New Roman"/>
          <w:color w:val="212529"/>
          <w:sz w:val="24"/>
          <w:szCs w:val="24"/>
        </w:rPr>
        <w:t xml:space="preserve"> и</w:t>
      </w:r>
      <w:proofErr w:type="gramStart"/>
      <w:r w:rsidRPr="00886813">
        <w:rPr>
          <w:rFonts w:ascii="Times New Roman" w:eastAsia="Times New Roman" w:hAnsi="Times New Roman" w:cs="Times New Roman"/>
          <w:color w:val="212529"/>
          <w:sz w:val="24"/>
          <w:szCs w:val="24"/>
        </w:rPr>
        <w:t xml:space="preserve"> К</w:t>
      </w:r>
      <w:proofErr w:type="gramEnd"/>
      <w:r w:rsidRPr="00886813">
        <w:rPr>
          <w:rFonts w:ascii="Times New Roman" w:eastAsia="Times New Roman" w:hAnsi="Times New Roman" w:cs="Times New Roman"/>
          <w:color w:val="212529"/>
          <w:sz w:val="24"/>
          <w:szCs w:val="24"/>
        </w:rPr>
        <w:t xml:space="preserve">о» находится в деловом районе Мегаполиса, куда мадам добирается каждый день на личном автомобиле. Она считает, что ее сын должен сам заработать себе на автомобиль, поэтому Александр пока пользуется общественным транспортом. Александр следит за собой и три раза в неделю посещает с друзьями тренажерный зал. Мадам </w:t>
      </w:r>
      <w:proofErr w:type="spellStart"/>
      <w:r w:rsidRPr="00886813">
        <w:rPr>
          <w:rFonts w:ascii="Times New Roman" w:eastAsia="Times New Roman" w:hAnsi="Times New Roman" w:cs="Times New Roman"/>
          <w:color w:val="212529"/>
          <w:sz w:val="24"/>
          <w:szCs w:val="24"/>
        </w:rPr>
        <w:t>Корсикова</w:t>
      </w:r>
      <w:proofErr w:type="spellEnd"/>
      <w:r w:rsidRPr="00886813">
        <w:rPr>
          <w:rFonts w:ascii="Times New Roman" w:eastAsia="Times New Roman" w:hAnsi="Times New Roman" w:cs="Times New Roman"/>
          <w:color w:val="212529"/>
          <w:sz w:val="24"/>
          <w:szCs w:val="24"/>
        </w:rPr>
        <w:t xml:space="preserve"> проводит свободное время с подругами, встречаются они обычно в кафе или на выходных выезжают к кому-нибудь на дачу. Мадам </w:t>
      </w:r>
      <w:proofErr w:type="spellStart"/>
      <w:r w:rsidRPr="00886813">
        <w:rPr>
          <w:rFonts w:ascii="Times New Roman" w:eastAsia="Times New Roman" w:hAnsi="Times New Roman" w:cs="Times New Roman"/>
          <w:color w:val="212529"/>
          <w:sz w:val="24"/>
          <w:szCs w:val="24"/>
        </w:rPr>
        <w:t>Корсикова</w:t>
      </w:r>
      <w:proofErr w:type="spellEnd"/>
      <w:r w:rsidRPr="00886813">
        <w:rPr>
          <w:rFonts w:ascii="Times New Roman" w:eastAsia="Times New Roman" w:hAnsi="Times New Roman" w:cs="Times New Roman"/>
          <w:color w:val="212529"/>
          <w:sz w:val="24"/>
          <w:szCs w:val="24"/>
        </w:rPr>
        <w:t xml:space="preserve"> тоже следит за собой и раз в неделю посещает косметолога. Муж мадам </w:t>
      </w:r>
      <w:proofErr w:type="spellStart"/>
      <w:r w:rsidRPr="00886813">
        <w:rPr>
          <w:rFonts w:ascii="Times New Roman" w:eastAsia="Times New Roman" w:hAnsi="Times New Roman" w:cs="Times New Roman"/>
          <w:color w:val="212529"/>
          <w:sz w:val="24"/>
          <w:szCs w:val="24"/>
        </w:rPr>
        <w:t>Корсиковой</w:t>
      </w:r>
      <w:proofErr w:type="spellEnd"/>
      <w:r w:rsidRPr="00886813">
        <w:rPr>
          <w:rFonts w:ascii="Times New Roman" w:eastAsia="Times New Roman" w:hAnsi="Times New Roman" w:cs="Times New Roman"/>
          <w:color w:val="212529"/>
          <w:sz w:val="24"/>
          <w:szCs w:val="24"/>
        </w:rPr>
        <w:t xml:space="preserve"> безработный, особо ни чем не интересуется, ездит на рыбалку.</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br/>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lastRenderedPageBreak/>
        <w:t>ПРИЛОЖЕНИЕ 3</w:t>
      </w:r>
    </w:p>
    <w:p w:rsidR="00886813" w:rsidRPr="00886813" w:rsidRDefault="00886813" w:rsidP="00886813">
      <w:pPr>
        <w:spacing w:after="0" w:line="240" w:lineRule="auto"/>
        <w:jc w:val="both"/>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Цены на некоторые товары и услуги</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Данные Росстата о средних потребительских ценах на отдельные виды товаров и услуг в 2018 году. Средние данные по России могут быть использованы в качестве ориентиров или заменены на собственные суждения, касающиеся конкретных условий проживания домохозяйства.</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Данные Росстата о средних потребительских ценах в России, 2018 год</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1.Говядина (кроме бескостного мяса), 1 кг 314,94</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2. Подсолнечное масло, 1 литр 107,62</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3. Яйца куриные, 10 шт. 65,02</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4. Картофель, 1 кг 19,91</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5. Яблоки, 1 кг 87,43</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6. Рис шлифованный, 1 кг 67,87</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7. Макаронные изделия из пшеничной муки высшего сорта, 1 кг 66,01</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8. Шампунь, 250 мл 125,66</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9. Стрижка модельная в женском зале, 1 шт. 412,35</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10. Проезд в автобусе, 1 поездка 28,00</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11. Абонентская плата за неограниченный объем местных телефонных соединений, месяц 450,00</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12. Санаторий</w:t>
      </w:r>
      <w:r w:rsidRPr="00886813">
        <w:rPr>
          <w:rFonts w:ascii="Times New Roman" w:eastAsia="Times New Roman" w:hAnsi="Times New Roman" w:cs="Times New Roman"/>
          <w:b/>
          <w:bCs/>
          <w:color w:val="212529"/>
          <w:sz w:val="24"/>
          <w:szCs w:val="24"/>
        </w:rPr>
        <w:t>,</w:t>
      </w:r>
      <w:r w:rsidRPr="00886813">
        <w:rPr>
          <w:rFonts w:ascii="Times New Roman" w:eastAsia="Times New Roman" w:hAnsi="Times New Roman" w:cs="Times New Roman"/>
          <w:color w:val="212529"/>
          <w:sz w:val="24"/>
          <w:szCs w:val="24"/>
        </w:rPr>
        <w:t> день с человека 2 521,46</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13. Первичный консультативный прием у врача-специалиста, 1 шт. 610,84</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14. Бензин автомобильный марки АИ 92, 1 л 46,00</w:t>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br/>
      </w:r>
    </w:p>
    <w:p w:rsidR="00886813" w:rsidRPr="00886813" w:rsidRDefault="00886813" w:rsidP="00886813">
      <w:pPr>
        <w:shd w:val="clear" w:color="auto" w:fill="FFFFFF"/>
        <w:spacing w:after="100" w:afterAutospacing="1" w:line="306" w:lineRule="atLeast"/>
        <w:jc w:val="both"/>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br/>
      </w:r>
    </w:p>
    <w:p w:rsidR="00886813" w:rsidRPr="00886813" w:rsidRDefault="00886813" w:rsidP="00886813">
      <w:pPr>
        <w:shd w:val="clear" w:color="auto" w:fill="FFFFFF"/>
        <w:spacing w:after="100" w:afterAutospacing="1" w:line="306" w:lineRule="atLeast"/>
        <w:jc w:val="both"/>
        <w:rPr>
          <w:rFonts w:ascii="Arial" w:eastAsia="Times New Roman" w:hAnsi="Arial" w:cs="Arial"/>
          <w:color w:val="212529"/>
          <w:sz w:val="24"/>
          <w:szCs w:val="24"/>
        </w:rPr>
      </w:pPr>
      <w:r w:rsidRPr="00886813">
        <w:rPr>
          <w:rFonts w:ascii="Times New Roman" w:eastAsia="Times New Roman" w:hAnsi="Times New Roman" w:cs="Times New Roman"/>
          <w:color w:val="212529"/>
          <w:sz w:val="24"/>
          <w:szCs w:val="24"/>
        </w:rPr>
        <w:br/>
      </w:r>
    </w:p>
    <w:p w:rsidR="00886813" w:rsidRPr="00886813" w:rsidRDefault="00886813" w:rsidP="00886813">
      <w:pPr>
        <w:shd w:val="clear" w:color="auto" w:fill="FFFFFF"/>
        <w:spacing w:after="100" w:afterAutospacing="1" w:line="306" w:lineRule="atLeast"/>
        <w:rPr>
          <w:rFonts w:ascii="Arial" w:eastAsia="Times New Roman" w:hAnsi="Arial" w:cs="Arial"/>
          <w:color w:val="212529"/>
          <w:sz w:val="24"/>
          <w:szCs w:val="24"/>
        </w:rPr>
      </w:pPr>
    </w:p>
    <w:p w:rsidR="00886813" w:rsidRPr="00886813" w:rsidRDefault="00886813" w:rsidP="00886813">
      <w:pPr>
        <w:shd w:val="clear" w:color="auto" w:fill="FFFFFF"/>
        <w:spacing w:after="100" w:afterAutospacing="1" w:line="306" w:lineRule="atLeast"/>
        <w:jc w:val="right"/>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lastRenderedPageBreak/>
        <w:t>ПРИЛОЖЕНИЕ 4</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shd w:val="clear" w:color="auto" w:fill="FFFFFF"/>
        </w:rPr>
        <w:t>Уровень инфляции</w:t>
      </w:r>
    </w:p>
    <w:p w:rsidR="00886813" w:rsidRPr="00886813" w:rsidRDefault="00886813" w:rsidP="00886813">
      <w:pPr>
        <w:shd w:val="clear" w:color="auto" w:fill="FFFFFF"/>
        <w:spacing w:after="100" w:afterAutospacing="1" w:line="306" w:lineRule="atLeast"/>
        <w:rPr>
          <w:rFonts w:ascii="Times New Roman" w:eastAsia="Times New Roman" w:hAnsi="Times New Roman" w:cs="Times New Roman"/>
          <w:color w:val="212529"/>
          <w:sz w:val="24"/>
          <w:szCs w:val="24"/>
        </w:rPr>
      </w:pPr>
      <w:r w:rsidRPr="00886813">
        <w:rPr>
          <w:rFonts w:ascii="Times New Roman" w:eastAsia="Times New Roman" w:hAnsi="Times New Roman" w:cs="Times New Roman"/>
          <w:b/>
          <w:bCs/>
          <w:color w:val="212529"/>
          <w:sz w:val="24"/>
          <w:szCs w:val="24"/>
        </w:rPr>
        <w:t>Инфляция</w:t>
      </w:r>
      <w:r w:rsidRPr="00886813">
        <w:rPr>
          <w:rFonts w:ascii="Times New Roman" w:eastAsia="Times New Roman" w:hAnsi="Times New Roman" w:cs="Times New Roman"/>
          <w:color w:val="212529"/>
          <w:sz w:val="24"/>
          <w:szCs w:val="24"/>
        </w:rPr>
        <w:t xml:space="preserve"> – повышение общего уровня цен на товары и услуги. </w:t>
      </w:r>
      <w:proofErr w:type="gramStart"/>
      <w:r w:rsidRPr="00886813">
        <w:rPr>
          <w:rFonts w:ascii="Times New Roman" w:eastAsia="Times New Roman" w:hAnsi="Times New Roman" w:cs="Times New Roman"/>
          <w:color w:val="212529"/>
          <w:sz w:val="24"/>
          <w:szCs w:val="24"/>
        </w:rPr>
        <w:t>При инфляции на одну и ту же сумму денег по прошествии некоторого времени можно будет купить меньше товаров и услуг, чем прежде.</w:t>
      </w:r>
      <w:proofErr w:type="gramEnd"/>
    </w:p>
    <w:p w:rsidR="00886813" w:rsidRPr="00886813" w:rsidRDefault="00886813" w:rsidP="00886813">
      <w:pPr>
        <w:shd w:val="clear" w:color="auto" w:fill="FFFFFF"/>
        <w:spacing w:after="100" w:afterAutospacing="1" w:line="306" w:lineRule="atLeast"/>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Инфляция считается по следующей формуле в процентах:</w:t>
      </w:r>
    </w:p>
    <w:p w:rsidR="00886813" w:rsidRPr="00886813" w:rsidRDefault="00886813" w:rsidP="00886813">
      <w:pPr>
        <w:shd w:val="clear" w:color="auto" w:fill="FFFFFF"/>
        <w:spacing w:after="100" w:afterAutospacing="1" w:line="306" w:lineRule="atLeast"/>
        <w:rPr>
          <w:rFonts w:ascii="Times New Roman" w:eastAsia="Times New Roman" w:hAnsi="Times New Roman" w:cs="Times New Roman"/>
          <w:color w:val="212529"/>
          <w:sz w:val="24"/>
          <w:szCs w:val="24"/>
        </w:rPr>
      </w:pPr>
      <w:r w:rsidRPr="00886813">
        <w:rPr>
          <w:rFonts w:ascii="Times New Roman" w:eastAsia="Times New Roman" w:hAnsi="Times New Roman" w:cs="Times New Roman"/>
          <w:color w:val="212529"/>
          <w:sz w:val="24"/>
          <w:szCs w:val="24"/>
        </w:rPr>
        <w:t xml:space="preserve">Инфляция за год </w:t>
      </w:r>
      <w:proofErr w:type="spellStart"/>
      <w:r w:rsidRPr="00886813">
        <w:rPr>
          <w:rFonts w:ascii="Times New Roman" w:eastAsia="Times New Roman" w:hAnsi="Times New Roman" w:cs="Times New Roman"/>
          <w:color w:val="212529"/>
          <w:sz w:val="24"/>
          <w:szCs w:val="24"/>
        </w:rPr>
        <w:t>t</w:t>
      </w:r>
      <w:proofErr w:type="spellEnd"/>
      <w:r w:rsidRPr="00886813">
        <w:rPr>
          <w:rFonts w:ascii="Times New Roman" w:eastAsia="Times New Roman" w:hAnsi="Times New Roman" w:cs="Times New Roman"/>
          <w:color w:val="212529"/>
          <w:sz w:val="24"/>
          <w:szCs w:val="24"/>
        </w:rPr>
        <w:t xml:space="preserve"> =((Цены года t+1)/(Цены года </w:t>
      </w:r>
      <w:proofErr w:type="spellStart"/>
      <w:r w:rsidRPr="00886813">
        <w:rPr>
          <w:rFonts w:ascii="Times New Roman" w:eastAsia="Times New Roman" w:hAnsi="Times New Roman" w:cs="Times New Roman"/>
          <w:color w:val="212529"/>
          <w:sz w:val="24"/>
          <w:szCs w:val="24"/>
        </w:rPr>
        <w:t>t</w:t>
      </w:r>
      <w:proofErr w:type="spellEnd"/>
      <w:r w:rsidRPr="00886813">
        <w:rPr>
          <w:rFonts w:ascii="Times New Roman" w:eastAsia="Times New Roman" w:hAnsi="Times New Roman" w:cs="Times New Roman"/>
          <w:color w:val="212529"/>
          <w:sz w:val="24"/>
          <w:szCs w:val="24"/>
        </w:rPr>
        <w:t>) – 1)*100%</w:t>
      </w:r>
    </w:p>
    <w:p w:rsidR="00886813" w:rsidRPr="00886813" w:rsidRDefault="00886813" w:rsidP="00886813">
      <w:pPr>
        <w:spacing w:after="0" w:line="240" w:lineRule="auto"/>
        <w:rPr>
          <w:rFonts w:ascii="Times New Roman" w:eastAsia="Times New Roman" w:hAnsi="Times New Roman" w:cs="Times New Roman"/>
          <w:sz w:val="24"/>
          <w:szCs w:val="24"/>
        </w:rPr>
      </w:pPr>
      <w:r w:rsidRPr="00886813">
        <w:rPr>
          <w:rFonts w:ascii="Times New Roman" w:eastAsia="Times New Roman" w:hAnsi="Times New Roman" w:cs="Times New Roman"/>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r w:rsidRPr="00886813">
        <w:rPr>
          <w:rFonts w:ascii="Arial" w:eastAsia="Times New Roman" w:hAnsi="Arial" w:cs="Arial"/>
          <w:color w:val="212529"/>
          <w:sz w:val="24"/>
          <w:szCs w:val="24"/>
        </w:rPr>
        <w:br/>
      </w:r>
    </w:p>
    <w:p w:rsidR="008A2A85" w:rsidRDefault="008A2A85"/>
    <w:sectPr w:rsidR="008A2A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6813"/>
    <w:rsid w:val="007E43AB"/>
    <w:rsid w:val="00886813"/>
    <w:rsid w:val="008A2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681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86813"/>
    <w:rPr>
      <w:color w:val="0000FF"/>
      <w:u w:val="single"/>
    </w:rPr>
  </w:style>
</w:styles>
</file>

<file path=word/webSettings.xml><?xml version="1.0" encoding="utf-8"?>
<w:webSettings xmlns:r="http://schemas.openxmlformats.org/officeDocument/2006/relationships" xmlns:w="http://schemas.openxmlformats.org/wordprocessingml/2006/main">
  <w:divs>
    <w:div w:id="375587197">
      <w:bodyDiv w:val="1"/>
      <w:marLeft w:val="0"/>
      <w:marRight w:val="0"/>
      <w:marTop w:val="0"/>
      <w:marBottom w:val="0"/>
      <w:divBdr>
        <w:top w:val="none" w:sz="0" w:space="0" w:color="auto"/>
        <w:left w:val="none" w:sz="0" w:space="0" w:color="auto"/>
        <w:bottom w:val="none" w:sz="0" w:space="0" w:color="auto"/>
        <w:right w:val="none" w:sz="0" w:space="0" w:color="auto"/>
      </w:divBdr>
      <w:divsChild>
        <w:div w:id="1631210065">
          <w:marLeft w:val="0"/>
          <w:marRight w:val="0"/>
          <w:marTop w:val="0"/>
          <w:marBottom w:val="0"/>
          <w:divBdr>
            <w:top w:val="none" w:sz="0" w:space="0" w:color="auto"/>
            <w:left w:val="none" w:sz="0" w:space="0" w:color="auto"/>
            <w:bottom w:val="none" w:sz="0" w:space="0" w:color="auto"/>
            <w:right w:val="none" w:sz="0" w:space="0" w:color="auto"/>
          </w:divBdr>
        </w:div>
        <w:div w:id="874273816">
          <w:marLeft w:val="0"/>
          <w:marRight w:val="0"/>
          <w:marTop w:val="0"/>
          <w:marBottom w:val="0"/>
          <w:divBdr>
            <w:top w:val="none" w:sz="0" w:space="0" w:color="auto"/>
            <w:left w:val="none" w:sz="0" w:space="0" w:color="auto"/>
            <w:bottom w:val="none" w:sz="0" w:space="0" w:color="auto"/>
            <w:right w:val="none" w:sz="0" w:space="0" w:color="auto"/>
          </w:divBdr>
        </w:div>
        <w:div w:id="987705058">
          <w:marLeft w:val="0"/>
          <w:marRight w:val="0"/>
          <w:marTop w:val="0"/>
          <w:marBottom w:val="0"/>
          <w:divBdr>
            <w:top w:val="none" w:sz="0" w:space="0" w:color="auto"/>
            <w:left w:val="none" w:sz="0" w:space="0" w:color="auto"/>
            <w:bottom w:val="none" w:sz="0" w:space="0" w:color="auto"/>
            <w:right w:val="none" w:sz="0" w:space="0" w:color="auto"/>
          </w:divBdr>
        </w:div>
        <w:div w:id="955597635">
          <w:marLeft w:val="0"/>
          <w:marRight w:val="0"/>
          <w:marTop w:val="0"/>
          <w:marBottom w:val="0"/>
          <w:divBdr>
            <w:top w:val="none" w:sz="0" w:space="0" w:color="auto"/>
            <w:left w:val="none" w:sz="0" w:space="0" w:color="auto"/>
            <w:bottom w:val="none" w:sz="0" w:space="0" w:color="auto"/>
            <w:right w:val="none" w:sz="0" w:space="0" w:color="auto"/>
          </w:divBdr>
        </w:div>
        <w:div w:id="1833057360">
          <w:marLeft w:val="0"/>
          <w:marRight w:val="0"/>
          <w:marTop w:val="0"/>
          <w:marBottom w:val="0"/>
          <w:divBdr>
            <w:top w:val="none" w:sz="0" w:space="0" w:color="auto"/>
            <w:left w:val="none" w:sz="0" w:space="0" w:color="auto"/>
            <w:bottom w:val="none" w:sz="0" w:space="0" w:color="auto"/>
            <w:right w:val="none" w:sz="0" w:space="0" w:color="auto"/>
          </w:divBdr>
        </w:div>
        <w:div w:id="1429421535">
          <w:marLeft w:val="0"/>
          <w:marRight w:val="0"/>
          <w:marTop w:val="0"/>
          <w:marBottom w:val="0"/>
          <w:divBdr>
            <w:top w:val="none" w:sz="0" w:space="0" w:color="auto"/>
            <w:left w:val="none" w:sz="0" w:space="0" w:color="auto"/>
            <w:bottom w:val="none" w:sz="0" w:space="0" w:color="auto"/>
            <w:right w:val="none" w:sz="0" w:space="0" w:color="auto"/>
          </w:divBdr>
        </w:div>
        <w:div w:id="722024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4364</Words>
  <Characters>24876</Characters>
  <Application>Microsoft Office Word</Application>
  <DocSecurity>0</DocSecurity>
  <Lines>207</Lines>
  <Paragraphs>58</Paragraphs>
  <ScaleCrop>false</ScaleCrop>
  <Company/>
  <LinksUpToDate>false</LinksUpToDate>
  <CharactersWithSpaces>29182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2025-09-28T13:53:00Z</dcterms:created>
  <dcterms:modified xsi:type="dcterms:W3CDTF">2025-09-28T14:00:00Z</dcterms:modified>
</cp:coreProperties>
</file>