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right"/>
        <w:rPr>
          <w:rFonts w:ascii="Arial" w:hAnsi="Arial"/>
          <w:color w:val="212529"/>
        </w:rPr>
      </w:pPr>
    </w:p>
    <w:p w14:paraId="02000000">
      <w:pPr>
        <w:spacing w:after="90" w:before="90" w:line="240" w:lineRule="auto"/>
        <w:ind/>
        <w:jc w:val="center"/>
        <w:rPr>
          <w:rFonts w:ascii="Arial" w:hAnsi="Arial"/>
          <w:color w:val="212529"/>
          <w:sz w:val="28"/>
          <w:u w:val="none"/>
        </w:rPr>
      </w:pPr>
      <w:r>
        <w:rPr>
          <w:rFonts w:ascii="Arial" w:hAnsi="Arial"/>
          <w:b w:val="1"/>
          <w:color w:val="212529"/>
          <w:sz w:val="28"/>
          <w:u w:val="none"/>
        </w:rPr>
        <w:t>Проект</w:t>
      </w:r>
      <w:r>
        <w:rPr>
          <w:rFonts w:ascii="Arial" w:hAnsi="Arial"/>
          <w:b w:val="1"/>
          <w:color w:val="212529"/>
          <w:sz w:val="28"/>
          <w:u w:val="none"/>
        </w:rPr>
        <w:t xml:space="preserve"> на тему: Огород на подоконнике </w:t>
      </w:r>
      <w:r>
        <w:rPr>
          <w:rFonts w:ascii="Arial" w:hAnsi="Arial"/>
          <w:b w:val="1"/>
          <w:color w:val="212529"/>
          <w:sz w:val="28"/>
          <w:u w:val="none"/>
        </w:rPr>
        <w:t xml:space="preserve">«Лук – </w:t>
      </w:r>
      <w:r>
        <w:rPr>
          <w:rFonts w:ascii="Arial" w:hAnsi="Arial"/>
          <w:b w:val="1"/>
          <w:color w:val="212529"/>
          <w:sz w:val="28"/>
          <w:u w:val="none"/>
        </w:rPr>
        <w:t>лучок</w:t>
      </w:r>
      <w:r>
        <w:rPr>
          <w:rFonts w:ascii="Arial" w:hAnsi="Arial"/>
          <w:b w:val="1"/>
          <w:color w:val="212529"/>
          <w:sz w:val="28"/>
          <w:u w:val="none"/>
        </w:rPr>
        <w:t>»</w:t>
      </w:r>
    </w:p>
    <w:p w14:paraId="03000000">
      <w:pPr>
        <w:spacing w:after="90" w:before="90" w:line="240" w:lineRule="auto"/>
        <w:ind/>
        <w:jc w:val="center"/>
        <w:rPr>
          <w:rFonts w:ascii="Arial" w:hAnsi="Arial"/>
          <w:color w:val="212529"/>
          <w:sz w:val="28"/>
          <w:u w:val="none"/>
        </w:rPr>
      </w:pPr>
      <w:r>
        <w:rPr>
          <w:rFonts w:ascii="Arial" w:hAnsi="Arial"/>
          <w:b w:val="1"/>
          <w:color w:val="212529"/>
          <w:sz w:val="28"/>
          <w:u w:val="none"/>
        </w:rPr>
        <w:t xml:space="preserve">в средней группе № </w:t>
      </w:r>
      <w:r>
        <w:rPr>
          <w:rFonts w:ascii="Arial" w:hAnsi="Arial"/>
          <w:b w:val="1"/>
          <w:color w:val="212529"/>
          <w:sz w:val="28"/>
          <w:u w:val="none"/>
        </w:rPr>
        <w:t>1</w:t>
      </w:r>
    </w:p>
    <w:p w14:paraId="04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1. Актуальность проекта в развитии самостоятельности и инициативности детей дошкольного возраста.    </w:t>
      </w:r>
    </w:p>
    <w:p w14:paraId="05000000">
      <w:pPr>
        <w:spacing w:after="90" w:before="90" w:line="240" w:lineRule="auto"/>
        <w:ind w:firstLine="425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Все прекрасно знают, что лук – обязательный овощ для приготовления любого блюда. Лук добавляют в суп, котлеты, мясные, рыбные и овощные блюда, салаты. Добавление лука в блюда витаминизирует их и улучшает вкус. Кроме того, зеленый лук улучшает внешний вид блюда и используют для украшения салатов, и различных закусок. Зеленый лук необходим человеческому организму круглый год, а особенно зимой и ранней весной.</w:t>
      </w:r>
    </w:p>
    <w:p w14:paraId="06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         Дети не любят лук. А чтобы полюбить его, нужно узнать, как его выращивать и понять, сколько сил, труда и терпения нужно приложить, чтоб</w:t>
      </w:r>
      <w:r>
        <w:rPr>
          <w:rFonts w:ascii="Times New Roman" w:hAnsi="Times New Roman"/>
          <w:color w:val="212529"/>
          <w:sz w:val="24"/>
        </w:rPr>
        <w:t>ы у нас на столе был лук.</w:t>
      </w:r>
      <w:r>
        <w:rPr>
          <w:rFonts w:ascii="Times New Roman" w:hAnsi="Times New Roman"/>
        </w:rPr>
        <w:t xml:space="preserve"> Зеленый лук богат витамином С, который укрепляет иммунитет, особенно важный в зимне-весенний период . Он также содержит фитонциды – вещества, помогающие организму бороться с вредными бактериями</w:t>
      </w:r>
      <w:r>
        <w:rPr>
          <w:rFonts w:ascii="Times New Roman" w:hAnsi="Times New Roman"/>
          <w:color w:val="212529"/>
          <w:sz w:val="24"/>
        </w:rPr>
        <w:t>.</w:t>
      </w:r>
    </w:p>
    <w:p w14:paraId="07000000">
      <w:pPr>
        <w:spacing w:after="90" w:before="90" w:line="240" w:lineRule="auto"/>
        <w:ind w:firstLine="425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</w:rPr>
        <w:t>Проект не только знакомит с природой, но и позволяет проводить простые опыты (сравнение роста лука в воде и в земле), что развивает исследовательские навыки и мышление</w:t>
      </w:r>
      <w:r>
        <w:rPr>
          <w:rFonts w:ascii="Times New Roman" w:hAnsi="Times New Roman"/>
          <w:color w:val="212529"/>
          <w:sz w:val="24"/>
        </w:rPr>
        <w:t>.</w:t>
      </w:r>
    </w:p>
    <w:p w14:paraId="08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Тип проекта:</w:t>
      </w:r>
      <w:r>
        <w:rPr>
          <w:rFonts w:ascii="Times New Roman" w:hAnsi="Times New Roman"/>
          <w:color w:val="212529"/>
          <w:sz w:val="24"/>
        </w:rPr>
        <w:t xml:space="preserve"> познавательно-исследовательский, краткосрочный.</w:t>
      </w:r>
    </w:p>
    <w:p w14:paraId="09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Срок реализации</w:t>
      </w:r>
      <w:r>
        <w:rPr>
          <w:rFonts w:ascii="Times New Roman" w:hAnsi="Times New Roman"/>
          <w:color w:val="212529"/>
          <w:sz w:val="24"/>
        </w:rPr>
        <w:t>: 3-4 недели.</w:t>
      </w:r>
    </w:p>
    <w:p w14:paraId="0A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Участники:</w:t>
      </w:r>
      <w:r>
        <w:rPr>
          <w:rFonts w:ascii="Times New Roman" w:hAnsi="Times New Roman"/>
          <w:color w:val="212529"/>
          <w:sz w:val="24"/>
        </w:rPr>
        <w:t xml:space="preserve"> дети, воспитатель, родители.</w:t>
      </w:r>
    </w:p>
    <w:p w14:paraId="0B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2. Цель: </w:t>
      </w:r>
      <w:r>
        <w:rPr>
          <w:rFonts w:ascii="Times New Roman" w:hAnsi="Times New Roman"/>
          <w:color w:val="212529"/>
          <w:sz w:val="24"/>
        </w:rPr>
        <w:t>Вызвать у детей познавательный интерес к выращиванию репчатого лука на перо в комнатных условиях, узнать о его пользе, заинтересовать этапами проведения опыта.</w:t>
      </w:r>
    </w:p>
    <w:p w14:paraId="0C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Задачи проекта: </w:t>
      </w:r>
    </w:p>
    <w:p w14:paraId="0D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Дать знания, что растения живые, их поливают, сажают, выращивают</w:t>
      </w:r>
    </w:p>
    <w:p w14:paraId="0E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Расширять знания детей о полезных свойствах лука его строение и условиях, необходимых для его роста</w:t>
      </w:r>
    </w:p>
    <w:p w14:paraId="0F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Уточнить представления о труде взрослых, учить правильно называть трудовые действия</w:t>
      </w:r>
    </w:p>
    <w:p w14:paraId="10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Обогащать словарный запас, развивать связную речь</w:t>
      </w:r>
    </w:p>
    <w:p w14:paraId="11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Воспитывать трудолюбие, бережное отношение  к растениям</w:t>
      </w:r>
    </w:p>
    <w:p w14:paraId="12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Получить положительные эмоции от полученных результатов</w:t>
      </w:r>
    </w:p>
    <w:p w14:paraId="13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Создать условия для участия детей и родителей в образовательном процессе.</w:t>
      </w:r>
    </w:p>
    <w:p w14:paraId="14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3. Ожидаемый  результат:</w:t>
      </w:r>
    </w:p>
    <w:p w14:paraId="15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Научить детей сажать лук и ухаживать за ним, познакомить с условиями его содержания.</w:t>
      </w:r>
    </w:p>
    <w:p w14:paraId="16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Сформировать знания и представления о росте зеленого лука в комнатных условиях в стаканчике с землей, так и в стаканчике с водой.</w:t>
      </w:r>
    </w:p>
    <w:p w14:paraId="17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4. Итоговый продукт (мероприятие) проекта: </w:t>
      </w:r>
    </w:p>
    <w:p w14:paraId="18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color w:val="212529"/>
          <w:sz w:val="24"/>
        </w:rPr>
        <w:t> </w:t>
      </w:r>
      <w:r>
        <w:rPr>
          <w:rFonts w:ascii="Times New Roman" w:hAnsi="Times New Roman"/>
          <w:sz w:val="24"/>
        </w:rPr>
        <w:t>Создание книжек малышек.</w:t>
      </w:r>
    </w:p>
    <w:p w14:paraId="19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sz w:val="24"/>
        </w:rPr>
        <w:t xml:space="preserve">  Составление альбома с загадками об овощах.</w:t>
      </w:r>
    </w:p>
    <w:p w14:paraId="1A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  <w:r>
        <w:rPr>
          <w:rFonts w:ascii="Times New Roman" w:hAnsi="Times New Roman"/>
          <w:b w:val="1"/>
          <w:color w:val="212529"/>
          <w:sz w:val="24"/>
        </w:rPr>
        <w:t>5. Этапы осуществления проекта.</w:t>
      </w:r>
    </w:p>
    <w:tbl>
      <w:tblPr>
        <w:tblStyle w:val="Style_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left w:type="dxa" w:w="0"/>
          <w:right w:type="dxa" w:w="0"/>
        </w:tblCellMar>
      </w:tblPr>
      <w:tblGrid>
        <w:gridCol w:w="2052"/>
        <w:gridCol w:w="4046"/>
        <w:gridCol w:w="4355"/>
        <w:gridCol w:w="4945"/>
      </w:tblGrid>
      <w:tr>
        <w:tc>
          <w:tcPr>
            <w:tcW w:type="dxa" w:w="2052"/>
            <w:vMerge w:val="restart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center"/>
          </w:tcPr>
          <w:p w14:paraId="1B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ЭТАПЫ</w:t>
            </w:r>
          </w:p>
        </w:tc>
        <w:tc>
          <w:tcPr>
            <w:tcW w:type="dxa" w:w="4046"/>
            <w:vMerge w:val="restart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1C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Совместная деятельность педагога с детьми для мотивации самостоятельности детей в создании продукта деятельности</w:t>
            </w:r>
          </w:p>
        </w:tc>
        <w:tc>
          <w:tcPr>
            <w:tcW w:type="dxa" w:w="9300"/>
            <w:gridSpan w:val="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center"/>
          </w:tcPr>
          <w:p w14:paraId="1D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Самостоятельная деятельность детей</w:t>
            </w:r>
          </w:p>
        </w:tc>
      </w:tr>
      <w:tr>
        <w:trPr>
          <w:trHeight w:hRule="atLeast" w:val="1485"/>
        </w:trPr>
        <w:tc>
          <w:tcPr>
            <w:tcW w:type="dxa" w:w="2052"/>
            <w:gridSpan w:val="1"/>
            <w:vMerge w:val="continue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center"/>
          </w:tcPr>
          <w:p/>
        </w:tc>
        <w:tc>
          <w:tcPr>
            <w:tcW w:type="dxa" w:w="4046"/>
            <w:gridSpan w:val="1"/>
            <w:vMerge w:val="continue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/>
        </w:tc>
        <w:tc>
          <w:tcPr>
            <w:tcW w:type="dxa" w:w="43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1E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Ожидаемая деятельность детей</w:t>
            </w:r>
          </w:p>
        </w:tc>
        <w:tc>
          <w:tcPr>
            <w:tcW w:type="dxa" w:w="494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1F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b w:val="1"/>
                <w:sz w:val="24"/>
                <w:u w:val="none"/>
              </w:rPr>
              <w:t>Ситуации общения, проблемные ситуации от педагога</w:t>
            </w:r>
            <w:r>
              <w:rPr>
                <w:rFonts w:ascii="Times New Roman" w:hAnsi="Times New Roman"/>
                <w:b w:val="1"/>
                <w:sz w:val="24"/>
                <w:u w:val="none"/>
              </w:rPr>
              <w:t> для возникновения самостоятельной деятельности детей</w:t>
            </w:r>
          </w:p>
        </w:tc>
      </w:tr>
      <w:tr>
        <w:tc>
          <w:tcPr>
            <w:tcW w:type="dxa" w:w="20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20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Подготовительный этап </w:t>
            </w:r>
          </w:p>
        </w:tc>
        <w:tc>
          <w:tcPr>
            <w:tcW w:type="dxa" w:w="404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21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с детьми о луке</w:t>
            </w:r>
          </w:p>
          <w:p w14:paraId="22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литеры «Чиполлино»</w:t>
            </w:r>
          </w:p>
          <w:p w14:paraId="23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А.Барто и Знаменский «Огород»</w:t>
            </w:r>
          </w:p>
          <w:p w14:paraId="24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Благинина «Не мешайте мне трудиться»</w:t>
            </w:r>
          </w:p>
          <w:p w14:paraId="25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Н.Никитина «Что растет в огороде»</w:t>
            </w:r>
          </w:p>
          <w:p w14:paraId="26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сказки «Вершки и корешки»</w:t>
            </w:r>
          </w:p>
          <w:p w14:paraId="27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«Полезная еда»</w:t>
            </w:r>
          </w:p>
          <w:p w14:paraId="28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</w:t>
            </w:r>
            <w:r>
              <w:rPr>
                <w:rFonts w:ascii="Times New Roman" w:hAnsi="Times New Roman"/>
                <w:sz w:val="24"/>
              </w:rPr>
              <w:t>Вершки и корешки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29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«Что лишние»</w:t>
            </w:r>
          </w:p>
          <w:p w14:paraId="2A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Рассмотрение иллюстраций лука</w:t>
            </w:r>
          </w:p>
          <w:p w14:paraId="2B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посуды для посадки лука</w:t>
            </w:r>
          </w:p>
          <w:p w14:paraId="2C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Проблемные ситуации зачем нужен лук?</w:t>
            </w:r>
          </w:p>
          <w:p w14:paraId="2D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Художественная деятельность рисование лука</w:t>
            </w:r>
          </w:p>
          <w:p w14:paraId="2E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художественной литературы: стихотворения, пословицы, загадки</w:t>
            </w:r>
          </w:p>
        </w:tc>
        <w:tc>
          <w:tcPr>
            <w:tcW w:type="dxa" w:w="43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2F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Сажаем лук и оказание помощи друг другу</w:t>
            </w:r>
          </w:p>
          <w:p w14:paraId="30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с детьми о луке</w:t>
            </w:r>
          </w:p>
          <w:p w14:paraId="31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Игровые ситуации «свари обед и накорми куклу»</w:t>
            </w:r>
          </w:p>
        </w:tc>
        <w:tc>
          <w:tcPr>
            <w:tcW w:type="dxa" w:w="494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32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Исследование зачем нужны витамины и нужна зелень</w:t>
            </w:r>
          </w:p>
          <w:p w14:paraId="33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Рассмотрения мультиков о полезных продуктах</w:t>
            </w:r>
          </w:p>
          <w:p w14:paraId="34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Создаем огород на окне</w:t>
            </w:r>
          </w:p>
          <w:p w14:paraId="35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Дидактическая игра «Кто лишний»</w:t>
            </w:r>
          </w:p>
          <w:p w14:paraId="36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c>
          <w:tcPr>
            <w:tcW w:type="dxa" w:w="20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37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Исследовательский этап</w:t>
            </w:r>
          </w:p>
        </w:tc>
        <w:tc>
          <w:tcPr>
            <w:tcW w:type="dxa" w:w="404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center"/>
          </w:tcPr>
          <w:p w14:paraId="38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лука</w:t>
            </w:r>
          </w:p>
          <w:p w14:paraId="39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«мои любимые продукты»</w:t>
            </w:r>
          </w:p>
          <w:p w14:paraId="3A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Загадывание загадок</w:t>
            </w:r>
          </w:p>
          <w:p w14:paraId="3B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Театрализованная игра «Репка»</w:t>
            </w:r>
          </w:p>
          <w:p w14:paraId="3C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Создаем огород на окне</w:t>
            </w:r>
          </w:p>
          <w:p w14:paraId="3D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Делаем зеленый участок, забор из цветной бумаги, собрали веточки и с помощью бумаги, краски  и бутылки пластмассовой сделали дерево, поставили веточки, чтобы наблюдать за ростом и появлением листьев. Собрали </w:t>
            </w:r>
            <w:r>
              <w:rPr>
                <w:rFonts w:ascii="Times New Roman" w:hAnsi="Times New Roman"/>
                <w:sz w:val="24"/>
              </w:rPr>
              <w:t>дом из лего, сделали озеро и расставили животных.  </w:t>
            </w:r>
          </w:p>
        </w:tc>
        <w:tc>
          <w:tcPr>
            <w:tcW w:type="dxa" w:w="43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3E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Самостоятельные игры детей с игрушечными  животными, которые живут на подоконнике в огороде</w:t>
            </w:r>
          </w:p>
          <w:p w14:paraId="3F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карточек как растет лук</w:t>
            </w:r>
          </w:p>
          <w:p w14:paraId="40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Создаем огород на окне трава, забор,  озеро и дерево</w:t>
            </w:r>
          </w:p>
          <w:p w14:paraId="41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Рисование трафареты «Овощи»</w:t>
            </w:r>
          </w:p>
          <w:p w14:paraId="42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494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43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ситуация «Огород»</w:t>
            </w:r>
          </w:p>
          <w:p w14:paraId="44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Какие предметы нужны «ситуация выбора» для роста растений</w:t>
            </w:r>
          </w:p>
          <w:p w14:paraId="45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Проблемная ситуация «Забыли полить урожай»</w:t>
            </w:r>
          </w:p>
          <w:p w14:paraId="46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гостей угощаем младших ребят луком</w:t>
            </w:r>
          </w:p>
          <w:p w14:paraId="47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  <w:tr>
        <w:tc>
          <w:tcPr>
            <w:tcW w:type="dxa" w:w="20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48000000">
            <w:pPr>
              <w:spacing w:after="90" w:before="90" w:line="240" w:lineRule="auto"/>
              <w:ind w:firstLine="0"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этап</w:t>
            </w:r>
          </w:p>
        </w:tc>
        <w:tc>
          <w:tcPr>
            <w:tcW w:type="dxa" w:w="404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49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книжек малышек.</w:t>
            </w:r>
          </w:p>
          <w:p w14:paraId="4A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альбома с загадками об овощах</w:t>
            </w:r>
          </w:p>
        </w:tc>
        <w:tc>
          <w:tcPr>
            <w:tcW w:type="dxa" w:w="43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4B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Танец под музыку – «песня про лук, салат и сельдерей»</w:t>
            </w:r>
          </w:p>
          <w:p w14:paraId="4C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Делятся впечатлениями о своем готовом результате со взрослыми и сверстниками о огороде на окне</w:t>
            </w:r>
          </w:p>
          <w:p w14:paraId="4D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мультфильмов</w:t>
            </w:r>
          </w:p>
          <w:p w14:paraId="4E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о посадке других продуктов на окне (помидор, кабачки, огурцы, капусты)</w:t>
            </w:r>
          </w:p>
        </w:tc>
        <w:tc>
          <w:tcPr>
            <w:tcW w:type="dxa" w:w="494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45"/>
              <w:left w:type="dxa" w:w="45"/>
              <w:bottom w:type="dxa" w:w="45"/>
              <w:right w:type="dxa" w:w="45"/>
            </w:tcMar>
            <w:vAlign w:val="top"/>
          </w:tcPr>
          <w:p w14:paraId="4F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Совместная деятельность со взрослыми дома.</w:t>
            </w:r>
          </w:p>
          <w:p w14:paraId="50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Посадка урождая </w:t>
            </w:r>
            <w:r>
              <w:rPr>
                <w:rFonts w:ascii="Times New Roman" w:hAnsi="Times New Roman"/>
                <w:sz w:val="24"/>
              </w:rPr>
              <w:t>в огороде детского сада.</w:t>
            </w:r>
            <w:r>
              <w:rPr>
                <w:rFonts w:ascii="Times New Roman" w:hAnsi="Times New Roman"/>
                <w:sz w:val="24"/>
              </w:rPr>
              <w:t>  Для того чтоб быть здоровым.</w:t>
            </w:r>
          </w:p>
          <w:p w14:paraId="51000000">
            <w:pPr>
              <w:spacing w:after="90" w:before="90" w:line="240" w:lineRule="auto"/>
              <w:ind w:firstLine="0" w:left="142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Экспериментирование дома посадка лука с проросшим росточком и без ростка. Какая быстрее вырастет. Одну поливаем а другую забыли</w:t>
            </w:r>
          </w:p>
        </w:tc>
      </w:tr>
    </w:tbl>
    <w:p w14:paraId="52000000">
      <w:pPr>
        <w:spacing w:after="90" w:before="90" w:line="240" w:lineRule="auto"/>
        <w:ind w:firstLine="0" w:left="142"/>
        <w:jc w:val="both"/>
        <w:rPr>
          <w:rFonts w:ascii="Times New Roman" w:hAnsi="Times New Roman"/>
          <w:color w:val="212529"/>
          <w:sz w:val="24"/>
        </w:rPr>
      </w:pPr>
    </w:p>
    <w:sectPr>
      <w:pgSz w:h="11906" w:orient="landscape" w:w="16838"/>
      <w:pgMar w:bottom="720" w:footer="709" w:gutter="0" w:header="709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Unresolved Mention"/>
    <w:basedOn w:val="Style_3"/>
    <w:link w:val="Style_10_ch"/>
    <w:rPr>
      <w:color w:val="605E5C"/>
      <w:shd w:fill="E1DFDD" w:val="clear"/>
    </w:rPr>
  </w:style>
  <w:style w:styleId="Style_10_ch" w:type="character">
    <w:name w:val="Unresolved Mention"/>
    <w:basedOn w:val="Style_3_ch"/>
    <w:link w:val="Style_10"/>
    <w:rPr>
      <w:color w:val="605E5C"/>
      <w:shd w:fill="E1DFDD" w:val="clear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3"/>
    <w:link w:val="Style_14_ch"/>
    <w:rPr>
      <w:color w:themeColor="hyperlink" w:val="0563C1"/>
      <w:u w:val="single"/>
    </w:rPr>
  </w:style>
  <w:style w:styleId="Style_14_ch" w:type="character">
    <w:name w:val="Hyperlink"/>
    <w:basedOn w:val="Style_3_ch"/>
    <w:link w:val="Style_14"/>
    <w:rPr>
      <w:color w:themeColor="hyperlink" w:val="0563C1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2025-10-01T06:55:29Z</dcterms:modified>
</cp:coreProperties>
</file>