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5349" w:rsidRPr="00435349" w:rsidRDefault="00435349" w:rsidP="00A90C10">
      <w:pPr>
        <w:shd w:val="clear" w:color="auto" w:fill="FFFFFF"/>
        <w:spacing w:after="0" w:line="276" w:lineRule="auto"/>
        <w:jc w:val="center"/>
        <w:outlineLvl w:val="1"/>
        <w:rPr>
          <w:rFonts w:ascii="Times New Roman" w:eastAsia="Times New Roman" w:hAnsi="Times New Roman" w:cs="Times New Roman"/>
          <w:color w:val="252525"/>
          <w:sz w:val="44"/>
          <w:szCs w:val="44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44"/>
          <w:szCs w:val="44"/>
          <w:lang w:eastAsia="ru-RU"/>
        </w:rPr>
        <w:t>Сценич</w:t>
      </w:r>
      <w:r w:rsidR="00A90C10">
        <w:rPr>
          <w:rFonts w:ascii="Times New Roman" w:eastAsia="Times New Roman" w:hAnsi="Times New Roman" w:cs="Times New Roman"/>
          <w:color w:val="252525"/>
          <w:sz w:val="44"/>
          <w:szCs w:val="44"/>
          <w:lang w:eastAsia="ru-RU"/>
        </w:rPr>
        <w:t>еское воплощение народной песни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           </w:t>
      </w:r>
    </w:p>
    <w:p w:rsidR="00435349" w:rsidRPr="00435349" w:rsidRDefault="00435349" w:rsidP="0043534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                                                  Введение</w:t>
      </w:r>
      <w:bookmarkStart w:id="0" w:name="_GoBack"/>
      <w:bookmarkEnd w:id="0"/>
    </w:p>
    <w:p w:rsidR="00435349" w:rsidRPr="00435349" w:rsidRDefault="00435349" w:rsidP="0043534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 </w:t>
      </w:r>
    </w:p>
    <w:p w:rsidR="00435349" w:rsidRPr="00435349" w:rsidRDefault="00A90C10" w:rsidP="0043534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Проблема «фольклор на сцене» до сего дня остается открытой для поисков и экспериментов сценического воплощения народной песни.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Исполнение русской народной песни на сцене - один из эффективных способов пропаганды фольклорных традиций.  Перенесение музыкально-песенного фольклора всегда сложно, так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как  сценический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вариант народной песни оторван от исконной среды рождения и развития.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Сценическое  исполнение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  является   воспроизведением фольклора  - вторичным искусством. Необходимо одновременно сохранить черты, присущие фольклорному произведению (музыкальную, текстовую, смысловую основы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) ,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 в то же время приблизить его к  современному зрителю.</w:t>
      </w:r>
    </w:p>
    <w:p w:rsidR="00435349" w:rsidRPr="00435349" w:rsidRDefault="00A90C10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Основным ориентиром сценической трактовки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народной  песни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является традиционное искусство, ведь именно в нём заложена специфическая манера народного исполнительства. При репродуцировании музыкально-песенного фольклора возникает необходимость учитывать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законы ,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которые выработаны другими сценическими жанрами , в частности драматическим искусством. Большой режиссёрской работы требует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интерпретация  традиционных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обрядов и  сцен народных гуляний. Современные исполнители,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участники  певческих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коллективов  перенимают основы вокального мастерства у своих педагогов, которые знакомят их с традиционным  музыкальным искусством. От их музыкально-теоретической подготовки, знаний о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фольклоре ,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вокальных установок и  художественного вкуса зависит творческое лицо коллектива и исполнителя.</w:t>
      </w:r>
    </w:p>
    <w:p w:rsidR="00435349" w:rsidRPr="00435349" w:rsidRDefault="00A90C10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Чтобы найти убедительную концертную трактовку явлениям фольклора, нужно глубокое его изучение. Народная песня, выходя на сцену, всегда будет нуждаться в усилении музыкально-драматических акцентов и законченности художественной формы. Таким образом, грамотная художественная обработка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песенного  материала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является  главным аспектом деятельности руководителя сценического фольклорного коллектива.</w:t>
      </w:r>
    </w:p>
    <w:p w:rsidR="00435349" w:rsidRPr="00435349" w:rsidRDefault="00A90C10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Богатейшее наследие песенного фольклора - это самобытный, яркий, колоритный материал. Он дает большие возможности исполнителям творчески раскрыться и в пении, и в интонировании слова, и в пластике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сценических движений, в мимике и т.д. Средствами народного исполнительства являются песня, пляска, пантомима, декламация, инструментальная музыка. Объединить их, чтобы раскрыть художественный замысел одной песни или сцены – дело не простое, а обучить искусству владения ими, особенно в самодеятельной среде – огромный и ответственный труд. Поэтому творческая деятельность руководителя певческого коллектива включают в себя сложную систему знаний музыки, литературы, хореографии, живописи театра. Весь этот сплав должен быть направлен им в единое русло: на создание целостного произведения, представления, композиции. Руководители, имеющие только квалификацию музыканта и не обладающие специальными знаниями и навыками в других видах искусства, и, прежде всего, в драматическом, обычно ограничиваются музыкальном исполнении песни.</w:t>
      </w:r>
    </w:p>
    <w:p w:rsidR="00435349" w:rsidRPr="00435349" w:rsidRDefault="00A90C10" w:rsidP="0043534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Песенная традиция живет в современном обществе, развивается и изучается как часть народной культуры. В современной исполнительской музыкальной культуре особое место занимает интерпретация песенного фольклора («аутентичный», «вторичный», «профессиональный»). 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Объектом специального изучения, песенный фольклор на сцене, впервые стал в начале XX века. Одной из первых работ по этой теме стало методическое пособие Марковой Л.В. и </w:t>
      </w:r>
      <w:proofErr w:type="spell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Шаминой</w:t>
      </w:r>
      <w:proofErr w:type="spell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Л.В. «Режиссура народной песни», где раскрывается опыт мастеров драматического искусства и основные положения системы К. С. Станиславского в работе по сценическому воплощению песенного фольклора. Особенности исполнения народной песни освещает Мешко Н.К., </w:t>
      </w:r>
      <w:proofErr w:type="spell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Толмачёв</w:t>
      </w:r>
      <w:proofErr w:type="spell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Ю.А. Вопросы сценического песенного фольклора также рассматривали: Антипова Л.А., Калугина Н.В., </w:t>
      </w:r>
      <w:proofErr w:type="spell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Браз</w:t>
      </w:r>
      <w:proofErr w:type="spell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С.Л., Щуров В.М., </w:t>
      </w:r>
      <w:proofErr w:type="spell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Земцовский</w:t>
      </w:r>
      <w:proofErr w:type="spell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И.И. Исполнению фольклора на сцене разного рода коллективами в обработке посвящены работы Власова С.Ю., Демченко А.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:rsidR="00435349" w:rsidRPr="00A90C10" w:rsidRDefault="00435349" w:rsidP="00A90C10">
      <w:pPr>
        <w:pStyle w:val="a3"/>
        <w:numPr>
          <w:ilvl w:val="0"/>
          <w:numId w:val="5"/>
        </w:num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A90C10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ОСНОВНЫЕ МЕТОДЫ РАБОТЫ ПО СЦЕНИЧЕСКОМУ ВОПЛОЩЕНИЮ НАРОДНОЙ</w:t>
      </w:r>
      <w:r w:rsidRPr="00A90C10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  <w:r w:rsidRPr="00A90C10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ПЕСНИ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:rsidR="00435349" w:rsidRPr="00435349" w:rsidRDefault="00435349" w:rsidP="0043534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Методика работы по сценическому воплощению народной песни включает два направления: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1) овладение принципами пения, основанными на инвариантных закономерностях фольклора (ощущение глубинного, языкового аспекта);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 2) освоение вокальной техники, приемов пения, типичных для традиции (речевой, исполнительский аспект).</w:t>
      </w:r>
    </w:p>
    <w:p w:rsidR="00A90C10" w:rsidRDefault="00A90C10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Важно, чтобы сценическое исполнение народной песни было органичным выражением идеи произведения и соответствовало особенностям жанра. 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</w:t>
      </w:r>
    </w:p>
    <w:p w:rsidR="00435349" w:rsidRPr="00435349" w:rsidRDefault="00A90C10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Манера исполнения народной песни логически вытекает из своеобразия ее</w:t>
      </w:r>
    </w:p>
    <w:p w:rsidR="00A90C10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музыкального языка, имеет генетические связи с природой народного искусства. Различимы две явные категории исполнителей: непосредственно, искренно переживающие, как бы каждый раз творящие песню, и просто поющие. Вторые исполняют песню без своего личного отношения, механически повторяя слышанное. Они сообщают, исполняют ту или иную песню, но в их глазах – отчужденность, равнодушие. Творцы не исполняют, а «проживают» песню. Все детали исполнения подчинены жизненной правде. Ничего нарочитого, нарушающего единство. Такое пение – образец исполнительского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творчества .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Для них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пение  песни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– передача ее смыслового, образного содержания, для выражения которого они находят все новые и новые изгибы, и данную укоренившуюся традицией формулу напева подают с такой значительностью, что производит на слушателя неизгладимое впечатление. </w:t>
      </w:r>
    </w:p>
    <w:p w:rsidR="00435349" w:rsidRPr="00435349" w:rsidRDefault="00A90C10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Исполнитель передает прелесть своего реалистического восприятия явлений, поднимает до высот самой сути, вскрывая душу песен, без прикрас и преднамеренностей. Подлинные творцы-исполнители заражают своей убежденностью, своим видением мира. Бесчисленное многообразие этого видения проявляет натуру исполнителя: мимика, жест, реплики, брошенные вскользь перед исполнением или прерывающие его. Прекрасно владеют народные исполнители и манерой вокализации в полголоса, как говорят «</w:t>
      </w:r>
      <w:proofErr w:type="spell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тишачка</w:t>
      </w:r>
      <w:proofErr w:type="spell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», «для души», когда каждый поющий вкладывает в песню свои, только ему ведомые мысли, в результате чего песня обретает особый неповторимый тембр их человеческой и творческой самобытности. Для речитативно-декламационного типа песен показательна импровизационная манера исполнения, которая создает ощущение ритмической свободы, чему способствует периодическое </w:t>
      </w:r>
      <w:proofErr w:type="spell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вуалирование</w:t>
      </w:r>
      <w:proofErr w:type="spell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сильной доли.</w:t>
      </w:r>
    </w:p>
    <w:p w:rsidR="00435349" w:rsidRPr="00435349" w:rsidRDefault="001D6BF6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Народному пению присуща особая манера произношения слов – естественная, ненарочитая, непринужденная. Слушателя покоряет не столько собственно вокальный звук голоса певца – носителя традиции, сколько живое проявление свободно раскрывающейся души песни.</w:t>
      </w:r>
    </w:p>
    <w:p w:rsidR="00435349" w:rsidRPr="00435349" w:rsidRDefault="001D6BF6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 xml:space="preserve">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Знакомство с песней должно создать у исполнителя эмоциональный отклик, который влечет за собой представление образа в общих чертах. Далее, в процессе осмысления, основанном на детальном анализе поэтического и музыкального текста песни и соотнесении с собственными переживаниями, и видением образа исполнителя, – исполнитель вникает в конкретное содержание песни, согласует его со своими личными переживаниями, жизненными впечатлениями, с тем, что его волнует, тревожит или воодушевляет.</w:t>
      </w:r>
    </w:p>
    <w:p w:rsidR="00435349" w:rsidRDefault="00435349" w:rsidP="0043534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            Формирование художественного образа</w:t>
      </w:r>
    </w:p>
    <w:p w:rsidR="001D6BF6" w:rsidRPr="00435349" w:rsidRDefault="001D6BF6" w:rsidP="0043534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 В работе над сценическим воплощением народной песни перед руководителем выдвигаются как хормейстерские задачи, так и требования знания законов театрализации. Эти законы диктуют, во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первых ,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формирование художественного образа, который выражается во взаимоотношении героев поэтического  текста, в их переживаниях.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Во вторых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организацию сценического действия через систему выразительных средств театрального искусства.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Формирование художественного образа происходит на основе глубокого анализа музыкального и поэтического текста, а также характера и условий бытования жанра произведения. Вначале выявляется тема, идея и «сверхзадача» народной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песни  (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обряда, жанровой постановки). Тема определяется как предмет повествования, т.е. о чём идёт речь в произведении. В каждом определённом жанре раскрывается ряд определённых тем. В лирической песне раскрывается мир чувств, мир переживаний человека, в исторических рассказывается о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каких либо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знаменательных событиях или выдающихся личностях. В былинах присутствует сказочный элемент. Сюжет плясовых, хороводных песен чаще всего развивается вокруг жизненных ситуаций. Правильное понимание темы позволит определиться с толкованием идеи песни.</w:t>
      </w:r>
    </w:p>
    <w:p w:rsidR="00435349" w:rsidRPr="00435349" w:rsidRDefault="00435349" w:rsidP="001D6BF6">
      <w:pPr>
        <w:shd w:val="clear" w:color="auto" w:fill="FFFFFF"/>
        <w:spacing w:after="24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Идея – это основная мысль произведения, его суть. Идея не всегда лежит на поверхности, она чаще всего завуалирована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  проявляется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 символике текста,  ладе, гармонии, мелодии. Идейному толкованию песни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поможет  кропотливая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 аналитическая  работа над поэтическим и музыкальным текстом.</w:t>
      </w:r>
    </w:p>
    <w:p w:rsidR="00435349" w:rsidRPr="00435349" w:rsidRDefault="00435349" w:rsidP="001D6BF6">
      <w:pPr>
        <w:shd w:val="clear" w:color="auto" w:fill="FFFFFF"/>
        <w:spacing w:after="24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Авторская  интерпретация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 идеи сценического действа проявляется в «сверхзадаче», которая направлена на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формировании  определённого  отношения  к конкретной проблеме. Понятие «</w:t>
      </w:r>
      <w:proofErr w:type="spell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сверзадача</w:t>
      </w:r>
      <w:proofErr w:type="spell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» народной песни даёт ответ на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вопрос ,зачем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коллектив  берётся за исполнение данного произведения, какие чувства он хочет всколыхнуть у слушателя. Раскрытию «сверхзадачи» подчинены как хормейстерской, так и режиссёрской работы.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Верному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пониманию  идеи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темы и «сверхзадачи» поможет определение  времени и места действия, в основе которых лежат исторический период и социальные условия бытования песни, обряда.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:rsidR="00435349" w:rsidRPr="00435349" w:rsidRDefault="00435349" w:rsidP="0043534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Организация сценического действия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:rsidR="00435349" w:rsidRPr="00435349" w:rsidRDefault="00435349" w:rsidP="0043534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Организация сценического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действия</w:t>
      </w: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включает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 себя :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- определения темпо-ритма произведения и отдельных его частей;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-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выстраивание  мизансцен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 хореографических композиций  в сценическом пространстве;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- создание атмосферы сценического действия.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 В сценической интерпретации народной песни или музыкально-драматической постановки важную роль играет такое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определение ,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как темпо-ритм. В музыкальном искусстве под темпом и ритмом мы понимаем скорость исполнения произведения и чередование длительностей. Темп, так же, как и в музыке, в драматическом искусстве означает скорость движения совершаемого сценического действия, которое может развиваться быстро, насыщенность действий и переживаний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исполнителей ,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а так же соотношение остановок и движений в сценическом пространстве и времени. Темпо-ритм сценической постановки складывается из чередования темпов и характеров песен, составляющих её, скорости передвижения актёров, смены композиционных блоков, эпизодов и мизансцен.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 В контексте исполнения народной песни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понятие  «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мизансцена» прежде всего подразумевает выход участников на сцену и расположение их в сценическом пространстве. Мизансцена обусловлена жанром, характером бытования народной песни и выражает её идею.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При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исполнении  песен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патриотического или исторического содержания предполагается определённая строгость в расположении исполнителей на сцене. Если песня подразумевает личные переживания и общение между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исполнителями ,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то расположение может быть свободным, по группам заполняющим разные сценические планы.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Как любой драматический спектакль имеет деление на картины, действия и акты, народная песня так же может быть разделена на определённые составляющие, будь то куплеты или сочетания нескольких строф. Каждый куплет несёт свою смысловую нагрузку, свою задачу, но, в целом, все куплеты объединяет одна общая, большая цель, являющаяся идеей, которую автор произведения хотел довести до зрителя. Спецификой фольклора является то, что автором произведения обычно становится одно, а то и несколько поколений творцов, исполнителей народной песни.</w:t>
      </w:r>
    </w:p>
    <w:p w:rsidR="001D6BF6" w:rsidRDefault="00435349" w:rsidP="0043534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 </w:t>
      </w: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 xml:space="preserve">Сценическое </w:t>
      </w:r>
      <w:proofErr w:type="gramStart"/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пространство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делится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на несколько планов. </w:t>
      </w:r>
    </w:p>
    <w:p w:rsidR="00435349" w:rsidRPr="00435349" w:rsidRDefault="001D6BF6" w:rsidP="00435349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Первый план – это пространство от «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красной»  линии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, соответствующей линии занавеса, до первой пары кулис, на этом плане зритель выделяет каждого исполнителя поочерёдно. Первый план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сцены  наиболее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выгоден для донесения информации. Это самое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удобное  место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для размещения артистов, на которых акцентируется внимание зрителей.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  <w:r w:rsid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Второй план соответствует уровню второй пары кулис, здесь хорошо смотрятся танцевальные движения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( хороводы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пляски, игры).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 </w:t>
      </w:r>
      <w:r w:rsid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На третьем и четвёртом планах, соответствующих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линиям  третьей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 четвёртой кулис, зритель может охватить большее количество людей , и на этом сценическом пространстве обычно выстраиваются большие композиции. Крупные перемещения на первом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плане  утомляют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 восприятие зрителей и мешают восприятию и мешают восприятию общего мизансценического или хореографического  построения. Потому для достижения компактности его визуального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просмотра  необходимо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использовать  «эффект  удаления», более мелкие мизансцены расположить на втором плане, более крупные композиционные или хореографические  построения – в глубине сцены.</w:t>
      </w:r>
    </w:p>
    <w:p w:rsidR="00435349" w:rsidRPr="00435349" w:rsidRDefault="001D6BF6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Атмосфера сценического действия – многократное понятие, включающее в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себя  художественно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-декоративное  решение сценического пространства, светотехническое оформление, костюмы артистов, атрибутику.</w:t>
      </w:r>
    </w:p>
    <w:p w:rsidR="00435349" w:rsidRPr="00435349" w:rsidRDefault="001D6BF6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Художественно-декоративное оформление сцены играет важную роль в формировании атмосферы сценического действия.  В концертной программе художественное оформление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исполнения  народной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песни может ограничиться  отдельными обобщенными символами , такими как, например, пейзаж на заднике сцены или оформленные определённым образом кулисы. Особенность художественного оформления сцены заключается в том, что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оно  начинает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создавать необходимую атмосферу ещё до начала спектакля или  концертного номера. Светотехническое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оформление  помогает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оживить и разнообразить сценическое действие. Посредством светового решения постановщик имеет возможность фокусировать внимание зрителей на отдельных героях или ситуациях, подчеркнуть смену настроения, обозначить время и место действия.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Важными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элементами  создания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атмосферы сценического действия являются костюмы исполнителей и атрибуты. Сценический костюм несёт в себе огромную информацию об историческом времени, месте действия, о социальном статусе. Атрибутика помогает создать более точную картину действия и детализировать образы героев.</w:t>
      </w:r>
    </w:p>
    <w:p w:rsidR="00435349" w:rsidRPr="00435349" w:rsidRDefault="00435349" w:rsidP="00435349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Создание сценического варианта любого народного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произведения  является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проявлением творческих  и личностных качеств руководителя. Важно, чтобы сценическое исполнение народной песни было органичным выражением идеи произведения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  соответствовало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особенностям жанра.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Arial" w:eastAsia="Times New Roman" w:hAnsi="Arial" w:cs="Arial"/>
          <w:color w:val="252525"/>
          <w:sz w:val="23"/>
          <w:szCs w:val="23"/>
          <w:lang w:eastAsia="ru-RU"/>
        </w:rPr>
      </w:pPr>
      <w:r w:rsidRPr="00435349">
        <w:rPr>
          <w:rFonts w:ascii="Arial" w:eastAsia="Times New Roman" w:hAnsi="Arial" w:cs="Arial"/>
          <w:color w:val="252525"/>
          <w:sz w:val="23"/>
          <w:szCs w:val="23"/>
          <w:lang w:eastAsia="ru-RU"/>
        </w:rPr>
        <w:t> </w:t>
      </w:r>
    </w:p>
    <w:p w:rsid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    2. РАБОТА НАД СЦЕНИЧЕСКИМ ОБРАЗОМ НА УРОКЕ ВОКАЛА</w:t>
      </w:r>
    </w:p>
    <w:p w:rsidR="001D6BF6" w:rsidRPr="00435349" w:rsidRDefault="001D6BF6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Для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раскрытия  художественно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-сценического образа в исполнении музыкального произведения, руководитель  ставит следующие задачи:</w:t>
      </w:r>
    </w:p>
    <w:p w:rsidR="00435349" w:rsidRPr="00435349" w:rsidRDefault="00435349" w:rsidP="001D6B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- </w:t>
      </w:r>
      <w:r w:rsid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Воспитание навыков восприятия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музыки ,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через понимание образа произведения.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-</w:t>
      </w:r>
      <w:r w:rsid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Воспитание в детях интереса к музыке</w:t>
      </w:r>
    </w:p>
    <w:p w:rsidR="00435349" w:rsidRPr="00435349" w:rsidRDefault="00435349" w:rsidP="001D6B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-</w:t>
      </w:r>
      <w:r w:rsid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Научить ребёнка передавать характер произведения, его образное содержание.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Как известно, пение - это музыка, обогащенная словом. Оно воздействует на слушателя и средствами музыки, и средствами поэзии. Поэтому исполнителю необходимо «погрузиться», прежде всего, в поэтический мир автора текста вокального произведения, понять его смысл, образность, интонационно-ритмическую организацию.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</w:t>
      </w:r>
      <w:r w:rsidRPr="00435349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Образ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- субъективный феномен, возникающий в результате предметно- практической ,мыслительной деятельности, представляющей собой целостное интегральное отражение действительности.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</w:t>
      </w:r>
      <w:r w:rsidRPr="00435349">
        <w:rPr>
          <w:rFonts w:ascii="Times New Roman" w:eastAsia="Times New Roman" w:hAnsi="Times New Roman" w:cs="Times New Roman"/>
          <w:b/>
          <w:color w:val="252525"/>
          <w:sz w:val="28"/>
          <w:szCs w:val="28"/>
          <w:lang w:eastAsia="ru-RU"/>
        </w:rPr>
        <w:t>Художественный образ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— всеобщая категория художественного творчества, форма истолкования и освоения мира с позиции определённого эстетического идеала путём создания эстетически воздействующих объектов.</w:t>
      </w:r>
    </w:p>
    <w:p w:rsidR="001D6BF6" w:rsidRDefault="00435349" w:rsidP="001D6BF6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 xml:space="preserve">В песне выразительные средства музыки сочетаются со словами, чтобы помочь детям более доступно понять музыкальный образ. </w:t>
      </w:r>
    </w:p>
    <w:p w:rsidR="001D6BF6" w:rsidRDefault="00435349" w:rsidP="001D6BF6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Музыкальное настроение, эмоциональность диктуют соответствующие поведение, жест, </w:t>
      </w:r>
      <w:proofErr w:type="spellStart"/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пластику,краску</w:t>
      </w:r>
      <w:proofErr w:type="spellEnd"/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голоса. </w:t>
      </w:r>
    </w:p>
    <w:p w:rsidR="00435349" w:rsidRPr="00435349" w:rsidRDefault="00435349" w:rsidP="001D6BF6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Можно выделить сценические средства выражения: жесты, мимика и пантомимика: движения глаз, губ,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головы  человека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, его пальцев, рук и туловища. Прежде всего, на детей начинает действовать ритм музыки. Он вызывает у ребенка, непроизвольно, телесные движения. Сначала беспорядочные, а потом полностью совпадающие с пульсом музыки. Позднее действует на ребенка высота тона и мелодии звуков, и лишь в последнюю очередь дети привыкают различать тембр и проявляют индивидуальное отношение к звучанию разных инструментов. В соответствии с этим положением необходимо серьезно продумывать и планировать вокальную работу с детьми. В свою очередь движения помогают ребёнку полнее воспринимать музыкальный образ произведения. Музыка способствует выразительности движений, так как она является своеобразным средством выражения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художественных .</w:t>
      </w:r>
      <w:proofErr w:type="gramEnd"/>
    </w:p>
    <w:p w:rsidR="00435349" w:rsidRP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Таким образом, выстраивается следующая схема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музыкально-сценической работы над образом вокального произведения: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Первый этап – изучение доступных элементов в музыкально-сценической</w:t>
      </w:r>
    </w:p>
    <w:p w:rsidR="00435349" w:rsidRP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деятельности: элементарный разбор музыки, разучивание вокальных партий,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поиск необходимых средств выражения через мимику, жестикуляцию, пластику поведения.</w:t>
      </w: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Второй этап – работа над созданием музыкально-сценического рисунка произведения, в которое включены варианты воплощения музыкально-художественного образа, предложенные детьми в ходе занятия.</w:t>
      </w: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Третий этап – полноценная творческая деятельность, соответствующая замыслу композитора и отражающая детское видение. </w:t>
      </w:r>
    </w:p>
    <w:p w:rsidR="00435349" w:rsidRP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    </w:t>
      </w: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Методы работы над образом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Как начать работу над образом?</w:t>
      </w:r>
    </w:p>
    <w:p w:rsidR="001D6BF6" w:rsidRDefault="00435349" w:rsidP="001D6BF6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Необходимо разобрать содержание песни педагогом совместно с </w:t>
      </w:r>
      <w:r w:rsidRP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исполнителями; </w:t>
      </w:r>
    </w:p>
    <w:p w:rsidR="001D6BF6" w:rsidRDefault="00435349" w:rsidP="001D6BF6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Сделать разбор средств музыкальной выразительности; </w:t>
      </w:r>
    </w:p>
    <w:p w:rsidR="00435349" w:rsidRPr="001D6BF6" w:rsidRDefault="00435349" w:rsidP="001D6BF6">
      <w:pPr>
        <w:pStyle w:val="a3"/>
        <w:numPr>
          <w:ilvl w:val="0"/>
          <w:numId w:val="4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Приступить к созданию своего, нового об</w:t>
      </w:r>
      <w:r w:rsid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раза, его сценария поведения и </w:t>
      </w:r>
      <w:r w:rsidRP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действий. </w:t>
      </w:r>
    </w:p>
    <w:p w:rsidR="00435349" w:rsidRPr="00435349" w:rsidRDefault="00435349" w:rsidP="001D6B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 создании образа помогают сценическое движение. Упражнения в игровой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форме ,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задания со словами « если бы», проговаривание и обыгрывание скороговорок, развитие чувства ритма ,упражнения на умение владеть своим лицом и телом ( Мимические этюды: «Радость» , «Печаль», «Задумчивость», «Беспокойство», «Ликование», «Безразличие», «Злость», «Мечтательность», «Страх», «Надменность», «Восторженность», «Удивление».)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Таким образом, проявляются четыре взаимосвязанных компонента</w:t>
      </w:r>
    </w:p>
    <w:p w:rsidR="00435349" w:rsidRPr="00435349" w:rsidRDefault="00435349" w:rsidP="001D6BF6">
      <w:pPr>
        <w:shd w:val="clear" w:color="auto" w:fill="FFFFFF"/>
        <w:spacing w:after="24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для успешного сценического воплощения песни: музыка,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слово ,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пение</w:t>
      </w:r>
    </w:p>
    <w:p w:rsidR="00435349" w:rsidRPr="00435349" w:rsidRDefault="00435349" w:rsidP="001D6B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и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сценические  движения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 Можно проводить с детьми беседы по теме :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 xml:space="preserve">Как ты думаешь что такое образ? (Образ это оболочка, аура,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характер ,повадки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кого –либо.</w:t>
      </w:r>
    </w:p>
    <w:p w:rsidR="00435349" w:rsidRPr="00435349" w:rsidRDefault="00435349" w:rsidP="001D6B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Когда мы говорим войти в образ, что это значит? (Это значит на время быть не собой, а тем в чьём образе ты должен побывать).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Для чего нам нужен сценический образ? (Для того чтобы зрителю было интереснее слушать исполнителя).</w:t>
      </w:r>
    </w:p>
    <w:p w:rsidR="00435349" w:rsidRP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  Разминка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: 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Одним из наиболее эффективных и любимых у детей упражнений является «Маски». Это своего рода выработка умения фиксировать на своём лице нужное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 данный момент выражение. </w:t>
      </w:r>
    </w:p>
    <w:p w:rsidR="00435349" w:rsidRP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В обычной жизни человек переживает огромное количество чувств с их оттенками, отличающихся по силе их проявлений. В работе с детьми над эмоциональностью, как правило, используется 6 основных проявлений чувств: </w:t>
      </w:r>
    </w:p>
    <w:p w:rsidR="00435349" w:rsidRP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1.Радость:- рот растянуть в улыбку, губы и зубы приоткрыты, глаза широко открыты.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2.Удивление: - нижняя челюсть оттягивается "вниз", рот раскрывается буквой "О" до отказа, брови поднимаются вверх, глаза раскрываются изо всех сил.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 xml:space="preserve">3.Испуг:- голова втягивается в плечи, глаза сильно зажмуриваются, губы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поджимаются.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4.Плач(грусть):- этот вид маски можно проучивать сразу как живое лицо, только не позволять детям использовать руки и голос.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5.Кокетство:- голова слегка наклонена и повернута, губы поджаты, глаза смещены до отказа в сторону вверх или вниз.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6.Ненависть: - губы и зубы сжаты, голова наклонена вперед, глаза смотрят исподлобья.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 xml:space="preserve">Маски проучиваются на музыкальной основе. На протяжении одной музыкальной фразы необходимо удерживать маску, на следующей - отдыхать. Постепенно необходимо увеличивать скорость возникновения и </w:t>
      </w:r>
      <w:proofErr w:type="spell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исчезания</w:t>
      </w:r>
      <w:proofErr w:type="spell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маски. Потом добиваемся быстрых переходов из одной маски в другую.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Эти занятия должны проходить «красной нитью» через весь урок.</w:t>
      </w:r>
    </w:p>
    <w:p w:rsidR="00435349" w:rsidRP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Сценическое воплощение номера. Артистизм.</w:t>
      </w:r>
    </w:p>
    <w:p w:rsidR="00435349" w:rsidRP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Сценическое воплощение – это, прежде всего глубокое проникновение в содержании песни и поиск адекватной ему формы сценического решения, а она может выражаться как в статике, так и в динамике: все диктует содержание песни.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Вопрос сценического воплощения народных песен чрезвычайно сложен. С одной стороны, невозможно пренебречь законами сцены; с другой - возникает опасность искажения подлинного фольклора. В сценической работе над песней следует всегда помнить, что форма сценической постановки – это выражение содержания песни, и форма, в свою очередь, должна соответствовать содержанию.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Следовательно, чтобы нести высокое искусство в массы, необходимо обладать вокальными навыками, а также суммой знаний о театре, сценическом искусстве, чтобы с помощью приемов и выразительных средств, которыми пользуются исполнители (костюмы, декорации, свет, цвет, хореография, движения на сцене) достичь нужного результата.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Естественно, не каждое выступление исполнителя народной песни требует подобной театрализованной атрибутики.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Главное, без чего не может существовать современное исполнительство, - это артистизм, искусство жизни на сцене, разработка исполнителем драматургии песни, стремление проникнуть в глубинную суть произведения и, как результат - образное решение данного произведения.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Артистизм - это проявление творческого начала человека, искусство перевоплощаться, когда того требует ситуация.</w:t>
      </w:r>
    </w:p>
    <w:p w:rsidR="001D6BF6" w:rsidRDefault="00435349" w:rsidP="001D6B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Большинство детей, в отличие от взрослых, не боятся публичного выступления именно потому, что не осознают его общественной значимости. Но в подростковом возрасте приходит это осознание, и появляется боязнь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 xml:space="preserve">выхода на сцену. Изначально, акцентируя внимание музыканта на том, что выход на сцену обязательно имеет определенную (общественную или социальную) цель, значимую для него: успешное выступление, зачисление в учебное заведение, сдача переходного экзамена, получение лауреатского звания, утверждение профессионального статуса и так далее, формируется страх публичного унижения, получения отрицательных отзывов о выступлении. </w:t>
      </w:r>
    </w:p>
    <w:p w:rsidR="001D6BF6" w:rsidRDefault="001D6BF6" w:rsidP="001D6B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 так как музыкант часто идентифицирует себя со своим творчеством, то публичное выступление вызывает предчувствие, сравнимое с предчувствием катастрофы, если выступление будет неудачным. В переживании подобного состояния невозможно говорить об артистичном или даже хотя бы просто выразительном исполнении, так как все эмоциональные и психологические ресурсы музыканта уходят на то, чтобы справиться со страхом, просто «пережить» эту ситуацию, как один из неприят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ных, но необходимых процессов. 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Гот</w:t>
      </w: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овясь к публичному выступлению исполнителю:</w:t>
      </w:r>
    </w:p>
    <w:p w:rsidR="001D6BF6" w:rsidRDefault="001D6BF6" w:rsidP="001D6BF6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</w:t>
      </w:r>
      <w:r w:rsidR="00435349" w:rsidRP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еобходимо обдумать образы, которые или о которых он будет исполнять произведение.  </w:t>
      </w:r>
    </w:p>
    <w:p w:rsidR="001D6BF6" w:rsidRDefault="00435349" w:rsidP="001D6BF6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Тренировать на уроке эмоциональное артистическое состояние, передающее образ, а не только решение технических трудностей. </w:t>
      </w:r>
    </w:p>
    <w:p w:rsidR="00435349" w:rsidRPr="001D6BF6" w:rsidRDefault="00435349" w:rsidP="001D6BF6">
      <w:pPr>
        <w:pStyle w:val="a3"/>
        <w:numPr>
          <w:ilvl w:val="0"/>
          <w:numId w:val="3"/>
        </w:num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1D6BF6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Добиваться нужного результата, эффекта.</w:t>
      </w:r>
    </w:p>
    <w:p w:rsidR="00435349" w:rsidRPr="00435349" w:rsidRDefault="00435349" w:rsidP="001D6B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 детях уже можно увидеть задатки природного артистизма. Достаточно </w:t>
      </w:r>
      <w:r w:rsidR="001D6BF6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посмотреть,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как они </w:t>
      </w:r>
      <w:r w:rsidR="001D6BF6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играют,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вживаясь в ту или иную роль. Даже сами с собой играя, ведут разговор с игрушками по ролям.  Значит артистизм это явление природное, врожденное.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 xml:space="preserve">Взрослые часто сами уничтожают в своих детях природный артистизм чрезмерными ограничениями. Поэтому, по мере роста, у ребёнка остаётся потребность лишь в защите себя и своих чувств, </w:t>
      </w:r>
      <w:r w:rsidR="00513A9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которая проявляется в агрессии,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отрицании и непослушании.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Поэтому одной из наиболее актуальных проблем, связанных с музыкальным образованием, сегодня является проблема развития артистизма детей, так как только подлинное перевоплощение, «вживание» в роль может отразить в пении чувство, мысль, душевное движение героев произведения.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Как же развить артистизм у детей? Главным и основным показателем артистизма является лицо.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Лицо – это часть тела человека, обладающая костной и мышечной тканью. А для развития, любых мышц необходим тренаж.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 xml:space="preserve">Все мы умеем улыбаться, удивляться, пугаться, то есть выражать свои чувства, но делаем мы это на рефлекторном уровне. Для примера: грудной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ребенок, когда ему хорошо - улыбается, когда плохо - плачет. Никто его этому не научил - это рефлексы. Но свойство всех рефлексов - они достаточно непродолжительны по времени. Для того чтобы удерживать долго то или иное выражение лица, необходима тренировка мышц.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Бытовые проявления чувств отличаются от сценических. В быту наши чувства и соответствующее им выражение лица проявляются для себя или для людей, близко нас окружающих. В сценическом варианте то или иное выражение лица предназначено для зрителя, находящегося как в первом, так и в последнем ряду. Потому оно должно быть ярче, выразительнее, гротескнее.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Часто дети просто не умеют создавать яркую и выразительную маску. Поэтому яркому, красивому выражению лица детей нужно научить. Но бывает, что попадается ребенок с настолько яркой мимикой, что впору у него поучиться самому. Поэтому нужно быть наблюдательным, чтобы такого ребенка не пропустить.</w:t>
      </w:r>
    </w:p>
    <w:p w:rsidR="00435349" w:rsidRPr="00435349" w:rsidRDefault="00435349" w:rsidP="001D6B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Психика ребенка, особенно в раннем возрасте, устроена так, что его, практически, невозможно заставить целенаправленно выполнять какие-либо, даже самые полезные, упражнения. Ребенку должно быть интересно это делать не потому, что «надо» и «полезно», а это ему нравится.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Детей надо знакомить с музыкой, передающей разнохарактерные образы, - от веселых, беззаботных или лирических, нежных до энергичных, волевых, серьезных.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Сопоставление конкретных музыкальных образов обогащает и организует эмоциональный мир ребенка.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Дети быстро утомляются при однообразных методах работы с ними, что вызывает необходимость строить занятия по мозаичному принципу, часто чередуя различные формы работы. Это касается и работы педагога, направленной на развитие артистизма. Учитывая это, в программу по вокалу следует включать произведения контрастного эмоционального содержания, вживание в образ которых будет интересно для ребёнка.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При работе над развитием артистизма, следует подбирать образы, соответствующие интересам и потребностям конкретного ребенка.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Методы и приемы вокальных занятий, направленных на развитие артистизма: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1. Демонстрационный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2. Игровой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3. Словесный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4. Метод наблюдений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5. Метод упражнений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Стоит также учитывать, что начинать работу над артистизмом следует только после досконального выучивания нотного и литературного текста песни. Действовать здесь нужно по принципу: сначала голос и качество песни (музыка + текст), а потом уже идет актерский артистизм.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Актёрская манера пения – это не просто пение, это, прежде всего, актёрская игра, артистизм, раскрытие образа с полным погружением в этот образ, при этом пение служит лишь инструментом в достижении этой цели. При актёрской манере пения возможна обычная разговорная речь и произношение разных звуков, которые не связаны с пением, возгласы с разной интонацией, цоканье, посвистывание, и т.п.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Исполнение народной песни требует артистизма, музыкального и театрального, для того, чтобы раскрыть образ песни. Можно сказать, что каждый артист ансамбля и, тем более, солист – самобытная творческая индивидуальность. Каждая песня – маленький спектакль, с яркими акцентами и интонациями. Песню не поют - ее играют.</w:t>
      </w:r>
    </w:p>
    <w:p w:rsidR="00435349" w:rsidRDefault="00435349" w:rsidP="001D6BF6">
      <w:pPr>
        <w:shd w:val="clear" w:color="auto" w:fill="FFFFFF"/>
        <w:spacing w:after="0" w:line="276" w:lineRule="auto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Артистизм должен присутствовать во всех творческих видах деятельности и их элементах на сцене. Если это пение, то недостаточно чистого интонирования, четкой артикуляции и знания звуков. Звук у песни должен быть живой, выразительный. Для этого во время пения необходимо представить себе изображаемого персонажа и мысленно перевоплотиться в него. Поёшь о мышонке – нужно стать таким как он: маленьким, шустрым, тонкоголосым, трусливым. Изображаешь деда – это не просто прихрамывание, нужно поставить себя на место сгорбленного старичка, у которого болит спина и ноги, он еле ковыляет. Если хитрая лисичка – у нее в повадках чувствуется осторожность, наигранная ласковость. Русский хоровод – спокойный, плавный, задумчивый. Ребенок должен вникнуть в характер исполняемого произведения, персонажа, роли, и исходя из них создавать свой образ. Если ребенку доверили какую-то роль в сценарии или реплику – он должен подумать, как бы он сказал эту фразу в обычной жизни, с каким настроением. Если поёт или рассказывает о чём-то страшном – то нужно показать, что он испугался, чтобы зрители поверили и тоже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испугались;  о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смешном – улыбнуться.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Необходимо научить ребёнка выкладываться на все «сто» в эмоциональном плане не только на концерте, но и на обычном уроке. Причем, вначале выкладывается педагог. И от качества его работы, от самоотдачи, зависит успех юного дарования.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 xml:space="preserve">Немалую роль в развитии артистизма играет характер аккомпанемента к исполняемому произведению. Поэтому следует тщательно его продумывать и доводить до сведения аккомпаниатора требуемый стиль и характер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произведения, а не полагаться на его художественный и музыкальный вкус и стремление к импровизации. 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br/>
        <w:t>На уроке обязательно нужно добиться идеального исполнения пусть не всего произведения, а хотя бы куплета, фразы или даже слова. Чтобы было за что похвалить ребёнка, ведь похвала является лучшим стимулом для усердных занятий.</w:t>
      </w:r>
    </w:p>
    <w:p w:rsidR="001D6BF6" w:rsidRPr="00435349" w:rsidRDefault="001D6BF6" w:rsidP="001D6BF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435349" w:rsidRPr="00435349" w:rsidRDefault="00435349" w:rsidP="001D6BF6">
      <w:pPr>
        <w:shd w:val="clear" w:color="auto" w:fill="FFFFFF"/>
        <w:spacing w:after="0" w:line="276" w:lineRule="auto"/>
        <w:jc w:val="center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Хореография в работе над народной песней</w:t>
      </w:r>
    </w:p>
    <w:p w:rsidR="00435349" w:rsidRP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 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Выбор исполнительских средств при сценическом воплощении песенного фольклора зависит прежде всего от жанра песни и традиций её бытования в народной среде. Руководитель народного ансамбля, делая тот или иной сценический вариант, должен о</w:t>
      </w:r>
      <w:r w:rsidR="00513A9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пираться на народные традиции и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только основываясь на них, приступать к собственной режиссерской разработке.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   В исполнительской практике народных хоров немалое место </w:t>
      </w:r>
      <w:r w:rsidR="00513A97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занимают народная хореография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в детском же фольклорном ансамбле удобны для исполнения игровые песни, театрализованные действия. Этой стороной народного творчества нужно заниматься с детьми не меньше, чем пением, а в младших группах фольклорного ансамбля с игровых моментов начинается и заканчивается каждая репетиция: дети через игру быстрее воспринимают произведение, живее и эмоциональнее реагируют, импровизируют, запоминают.</w:t>
      </w: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  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Для каждого хорового коллектива существует целый арсенал хореографических движений, коленец, поворотов, </w:t>
      </w:r>
      <w:proofErr w:type="spell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дробушек</w:t>
      </w:r>
      <w:proofErr w:type="spell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проходок и т.д. Петь и танцевать одновременно, как это делалось в старину. Хормейстер должен научить детей определённому набору танцевальных движений, характерных для данной области.  Главную роль в хоровом произведении с танцевальными движениями должна играть песня. А танец – это средство более полного раскрытия её содержания.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     Хороводы и хороводные песни можно разделить по их содержанию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на  игровые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 плясовые. В первых развивалось и приобретало более острую сюжетную направленность драматическое искусство (в частности, пантомима),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во вторых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-  получила право на самостоятельное существование и развитие народная хореография.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Инструментальное сопровождение вылилось в третью группу, существовавшую и как самостоятельный жанр, и как сопровождающая песни и танцы музыка.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    Хороводы – игры представляют собой небольшие законченные музыкально-драматические сценки, разыгрываемые участниками хороводов. Действие обычно разыгрывалось внутри круга, либо между двумя шеренгами поющих. Главное для этих хороводов – содержание песни, ибо всё, о чём поётся в песне, должно изображаться действующими лицами в виде маленькой драматической сцены. Ведущую роль исполняла запевала, начинающая каждую строфу песни, а хор её продолжал. Содержание игровых песен весьма разнообразно, но это всегда какая-нибудь жанровая сценка из народного быта.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    Пляски отличаются от хороводов-плясок степенью исполнительского мастерства, виртуозными приёмами. Главное здесь – общение с партнёром и независимость отдельных участников пляски. Поют здесь зрители, вокруг пляшущих. Темп таких песен значительно быстрее, чем в хороводных-плясовых.</w:t>
      </w: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Современные фольклорные ансамбли должны не только петь, но и хорошо двигаться, играть на народных музыкальных (шумовых, ударных) инструментах.</w:t>
      </w: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Работая над песнями с движениями, руководитель должен помнить, что разводка песни осуществляется им не для того чтобы отвлечь внимание слушателей от музыкальной ткани, а для того чтобы этим мощным средством выразительности помочь глубже раскрыть содержание песни, внести слушателя в ту атмосферу обряда или праздника, в которой естественно обитала звучащая песня с момента своего рождения.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Такие песенные жанры как календарные, игровые, хороводные дают возможность открыть примарные звуки голоса, найти естественный грудной звук, свойственный народной певческой манере.</w:t>
      </w: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Плясовые, скорые песни способствуют активной работе артикуляционного аппарата, помогают устранить различные дефекты речи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(например, вялый язык, губы и т. д.), развивают произношение согласных и гласных звуков. При использовании скорых песен раскрываются актёрские способности хористов, эмоциональность, а в сочетании пения с движением – пластичность, подвижность, лёгкость и т.д.</w:t>
      </w: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 xml:space="preserve">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Шуточные песни обычно не выделяются в особый жанр, так как шуточная тематика характерна для песен самых разных жанров: детских считалок, дразнилок, плясовых, свадебных песен и т.д. Зачастую эти песни сопровождаются действием, игрой, и дети с удовольствием разыгрывают роли, пританцовывая, подыгрывая на разных инструментах.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Лирические протяжные песни наиболее сложны для исполнения. Обилие распевов, разрывов слов, вставные слова, развёрнутая музыкальная строфа, состоящая из нескольких фраз, богатая мелодическая орнаментика, неторопливый темп лирической песни требует в пении умения экономно расходовать дыхание, использование всех резонаторных возможностей с учетом высокой певческой позиции, техники </w:t>
      </w:r>
      <w:proofErr w:type="spell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звуковедения</w:t>
      </w:r>
      <w:proofErr w:type="spell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 т.д.</w:t>
      </w: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Народная песня содержит яркие, доступные детскому мышлению образы, часто предполагает какое-то сюжетное развитие, даёт возможность с помощью мимики, жеста и других выразительных средств, глубже раскрыть содержание песни.</w:t>
      </w: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Хорошо иметь в репертуаре песни с движением, хороводные песни, различающиеся по характеру и темпу исполнения. Рисунков движения хороводов достаточно много: «стенка на стенку», «змейка», «подковка», «улитка», «</w:t>
      </w:r>
      <w:proofErr w:type="spell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воротики</w:t>
      </w:r>
      <w:proofErr w:type="spell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», разнообразные круги.</w:t>
      </w: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Интересный материал для детского хора – календарные песни. Календарные песни связаны со старинными обрядами и обычаями. Можно рассказать детям, как встречали раньше весну деревенские мальчики и девочки: они собирались гурьбой, залезали на заборы, на крыши домов и сараев, подбрасывали выпеченные из теста «куликов-жаворонков», при этом исполняли песни-</w:t>
      </w:r>
      <w:proofErr w:type="spell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заклички</w:t>
      </w:r>
      <w:proofErr w:type="spell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веснянки. Это был большой праздник – 1 день прилёта первых птиц.</w:t>
      </w:r>
    </w:p>
    <w:p w:rsidR="00435349" w:rsidRPr="00435349" w:rsidRDefault="001D6BF6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А под Новый год дети и взрослые ходили от дома к дому и пели под окнами поздравительные песни-колядки с пожеланиями здоровья хозяевам и благополучия дому. За это хозяева одаривали </w:t>
      </w:r>
      <w:proofErr w:type="spell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колядовщиков</w:t>
      </w:r>
      <w:proofErr w:type="spell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деньгами, пирогами, салом с луком, хлебом. Детям дарили конфеты и пряники</w:t>
      </w:r>
    </w:p>
    <w:p w:rsidR="00435349" w:rsidRPr="00435349" w:rsidRDefault="00435349" w:rsidP="00435349">
      <w:pPr>
        <w:shd w:val="clear" w:color="auto" w:fill="FFFFFF"/>
        <w:spacing w:after="240" w:line="285" w:lineRule="atLeast"/>
        <w:rPr>
          <w:rFonts w:ascii="Arial" w:eastAsia="Times New Roman" w:hAnsi="Arial" w:cs="Arial"/>
          <w:color w:val="252525"/>
          <w:sz w:val="23"/>
          <w:szCs w:val="23"/>
          <w:lang w:eastAsia="ru-RU"/>
        </w:rPr>
      </w:pPr>
      <w:r w:rsidRPr="00435349">
        <w:rPr>
          <w:rFonts w:ascii="Arial" w:eastAsia="Times New Roman" w:hAnsi="Arial" w:cs="Arial"/>
          <w:color w:val="252525"/>
          <w:sz w:val="23"/>
          <w:szCs w:val="23"/>
          <w:lang w:eastAsia="ru-RU"/>
        </w:rPr>
        <w:t> </w:t>
      </w:r>
    </w:p>
    <w:p w:rsidR="00435349" w:rsidRP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      Заключение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Важнейшая часть творческой работы детского вокального коллектива – концертно-исполнительская деятельность. Она является логическим завершением всех репетиционных и педагогических процессов. Публичное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 xml:space="preserve">выступление на концертной эстраде вызывает у детей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особое  психологическое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состояние, определяющееся эмоциональной приподнятостью, взволнованностью. Участие в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концертах  выявляет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все возможности коллектива, его художественные достижения, демонстрирует сплоченность, собранность, музыкальность, сценичность. Побывав на сцене в качестве артиста и исполнителя, испытав сценическое волнение и удовлетворение от своего выступления, дети строят множество дальнейших планов, понимая, что для того, чтобы добиться успеха, нужно много работать над собой. Концертные выступления являются для детей стимулом к дальнейшей работе, побуждают быть всегда в хорошей исполнительской форме.  </w:t>
      </w:r>
    </w:p>
    <w:p w:rsidR="00435349" w:rsidRPr="00435349" w:rsidRDefault="001D6BF6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      </w:t>
      </w:r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Каждое концертное </w:t>
      </w:r>
      <w:proofErr w:type="gram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выступление  должно</w:t>
      </w:r>
      <w:proofErr w:type="gram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</w:t>
      </w:r>
      <w:proofErr w:type="spellStart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анализироаться</w:t>
      </w:r>
      <w:proofErr w:type="spellEnd"/>
      <w:r w:rsidR="00435349"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 обсуждаться с целью выявления положительных и отрицательных сторон в работе и их дальнейшего устранения. Видеозаписи выступлений позволят учащимся услышать и увидеть каждый момент исполнения. 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Преодолеть сложности помогут любовь к фольклору и заинтересованность в истинном творчестве. Вызвать же интерес к творческому процессу поможет работа.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    Многие фольклорные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жанры  заключают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 в  себе  не  только  этическую  и эстетическую функции, но и способствуют физическому и  умственному  развитию детей. Игровые формы занятий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естественно  требуют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 специально  оборудованных помещений:  чистых, просторных классов или  аудиторий,  где  можно свободно «разыгрывать»  пьесы и сказки, «плясать»  песни,  «плести  веночки», «водить хороводы» без ущерба для здоровья детей, наоборот,  развивая  у  них мускулатуру, координацию движений, пластику, моторику, умение двигаться  под музыку.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Говоря о перспективах ансамблей сценического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направления  хотелось</w:t>
      </w:r>
      <w:proofErr w:type="gramEnd"/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бы ,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чтобы используемые ими факты фольклора, как показывает практика,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спонтанно воспринятые и односторонне осознанные, не теряли свой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исходный смысл.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 заключение, хочется подчеркнуть, что артистами не рождаются, ими становятся. А это долгий, тяжелый труд, который мы должны пройти со своими воспитанниками. Чтобы в конце концов увидеть на сцене ярких </w:t>
      </w: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«звездочек», которые бы с полной искренностью, с полной самоотдачей показывали высочайший уровень своего артистизма.</w:t>
      </w:r>
    </w:p>
    <w:p w:rsid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:rsidR="00513A97" w:rsidRPr="00435349" w:rsidRDefault="00513A97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</w:p>
    <w:p w:rsidR="00435349" w:rsidRPr="00435349" w:rsidRDefault="00435349" w:rsidP="00513A97">
      <w:pPr>
        <w:shd w:val="clear" w:color="auto" w:fill="FFFFFF"/>
        <w:spacing w:after="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b/>
          <w:bCs/>
          <w:color w:val="252525"/>
          <w:sz w:val="28"/>
          <w:szCs w:val="28"/>
          <w:lang w:eastAsia="ru-RU"/>
        </w:rPr>
        <w:t>Список используемой литературы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 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1.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Актуальные  проблемы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 художественного  воспитания  детей  дошкольного  и школьного возраста: Сборник. – М., 1983.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2.Антипова Л.А. - Концертно-исполнительская практика и сценическое воплощения фольклора. – Москва 1993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3.Ветлугина Н.А. Музыкальное развитие ребенка. – М., 1968.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Введение в психологию /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под  редакцией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 Петровского  А.В./.  –  М.,1996. с.468.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4. Детский фольклор: Примерная программа для фольклорных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и  этнографических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  кружков. – М.: ВНМЦ, 1987.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5.Кабанов А.С. Воспитательное воздействие музыкального фольклора на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участников художественной самодеятельности // Художественная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самодеятельность. Традиции. Мастерство. Воспитание.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6.Картавцева М.Г. Школа русского фольклора. М.: МГИК, 1994 – 72 с.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7.Калугина Н.В. О сценическом воплощении народных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песен .</w:t>
      </w:r>
      <w:proofErr w:type="gramEnd"/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сборник </w:t>
      </w:r>
      <w:proofErr w:type="spell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вып</w:t>
      </w:r>
      <w:proofErr w:type="spell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. 17. – М., 1985. – С.61-65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8. Комарова Т.С. Дети в мире творчества – М., 1995.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9.Красовская Ю. Концертная жизнь народной песни // Советская музыка.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№4, 1971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10. Лукьянова Т., </w:t>
      </w:r>
      <w:proofErr w:type="spell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Земцовский</w:t>
      </w:r>
      <w:proofErr w:type="spell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И. Внимание исполнительству в фольклоре.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11. </w:t>
      </w:r>
      <w:proofErr w:type="spell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Лобкова</w:t>
      </w:r>
      <w:proofErr w:type="spell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Г.В. Специфика и содержание работы фольклорного ансамбля.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lastRenderedPageBreak/>
        <w:t>12.Мешко Н.К. Искусство народного пения. Ч.1. М. – 1996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13. Мешко Н.К. Искусство народного пения. Ч.2. М. – 2000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14. Науменко Г.М. Фольклорный праздник. М. – 2000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15. Маркова П.В., </w:t>
      </w:r>
      <w:proofErr w:type="spell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Шамина</w:t>
      </w:r>
      <w:proofErr w:type="spell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Л.В. Режиссура народной песни. – Москва    1984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16. Мельников М.Н. Русский детский фольклор. </w:t>
      </w:r>
      <w:proofErr w:type="gram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М .</w:t>
      </w:r>
      <w:proofErr w:type="gram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, 1987 – с. 1.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17. Пушкина С., Чернышева М., Калугина Н. </w:t>
      </w:r>
      <w:proofErr w:type="spellStart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Сценичекое</w:t>
      </w:r>
      <w:proofErr w:type="spellEnd"/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 xml:space="preserve"> воплощение песенного фольклора.  </w:t>
      </w:r>
    </w:p>
    <w:p w:rsidR="00435349" w:rsidRPr="00435349" w:rsidRDefault="00435349" w:rsidP="00513A97">
      <w:pPr>
        <w:shd w:val="clear" w:color="auto" w:fill="FFFFFF"/>
        <w:spacing w:after="240" w:line="276" w:lineRule="auto"/>
        <w:jc w:val="both"/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</w:pPr>
      <w:r w:rsidRPr="00435349">
        <w:rPr>
          <w:rFonts w:ascii="Times New Roman" w:eastAsia="Times New Roman" w:hAnsi="Times New Roman" w:cs="Times New Roman"/>
          <w:color w:val="252525"/>
          <w:sz w:val="28"/>
          <w:szCs w:val="28"/>
          <w:lang w:eastAsia="ru-RU"/>
        </w:rPr>
        <w:t>18. Руденко А.Ю. Сохранение традиционности в разработке сценарных композиций на основе народных обрядов и праздников. – Оренбург 2007</w:t>
      </w:r>
    </w:p>
    <w:p w:rsidR="00435349" w:rsidRPr="00435349" w:rsidRDefault="00435349" w:rsidP="00435349">
      <w:pPr>
        <w:shd w:val="clear" w:color="auto" w:fill="FFFFFF"/>
        <w:spacing w:after="240" w:line="285" w:lineRule="atLeast"/>
        <w:rPr>
          <w:rFonts w:ascii="Arial" w:eastAsia="Times New Roman" w:hAnsi="Arial" w:cs="Arial"/>
          <w:color w:val="252525"/>
          <w:sz w:val="23"/>
          <w:szCs w:val="23"/>
          <w:lang w:eastAsia="ru-RU"/>
        </w:rPr>
      </w:pPr>
      <w:r w:rsidRPr="00435349">
        <w:rPr>
          <w:rFonts w:ascii="Arial" w:eastAsia="Times New Roman" w:hAnsi="Arial" w:cs="Arial"/>
          <w:color w:val="252525"/>
          <w:sz w:val="23"/>
          <w:szCs w:val="23"/>
          <w:lang w:eastAsia="ru-RU"/>
        </w:rPr>
        <w:t> </w:t>
      </w:r>
    </w:p>
    <w:p w:rsidR="00435349" w:rsidRPr="00435349" w:rsidRDefault="00435349" w:rsidP="00435349">
      <w:pPr>
        <w:shd w:val="clear" w:color="auto" w:fill="FFFFFF"/>
        <w:spacing w:after="240" w:line="285" w:lineRule="atLeast"/>
        <w:rPr>
          <w:rFonts w:ascii="Arial" w:eastAsia="Times New Roman" w:hAnsi="Arial" w:cs="Arial"/>
          <w:color w:val="252525"/>
          <w:sz w:val="23"/>
          <w:szCs w:val="23"/>
          <w:lang w:eastAsia="ru-RU"/>
        </w:rPr>
      </w:pPr>
      <w:r w:rsidRPr="00435349">
        <w:rPr>
          <w:rFonts w:ascii="Arial" w:eastAsia="Times New Roman" w:hAnsi="Arial" w:cs="Arial"/>
          <w:color w:val="252525"/>
          <w:sz w:val="23"/>
          <w:szCs w:val="23"/>
          <w:lang w:eastAsia="ru-RU"/>
        </w:rPr>
        <w:t> </w:t>
      </w:r>
    </w:p>
    <w:p w:rsidR="00435349" w:rsidRPr="00435349" w:rsidRDefault="00435349" w:rsidP="00435349">
      <w:pPr>
        <w:shd w:val="clear" w:color="auto" w:fill="FFFFFF"/>
        <w:spacing w:after="240" w:line="285" w:lineRule="atLeast"/>
        <w:rPr>
          <w:rFonts w:ascii="Arial" w:eastAsia="Times New Roman" w:hAnsi="Arial" w:cs="Arial"/>
          <w:color w:val="252525"/>
          <w:sz w:val="23"/>
          <w:szCs w:val="23"/>
          <w:lang w:eastAsia="ru-RU"/>
        </w:rPr>
      </w:pPr>
      <w:r w:rsidRPr="00435349">
        <w:rPr>
          <w:rFonts w:ascii="Arial" w:eastAsia="Times New Roman" w:hAnsi="Arial" w:cs="Arial"/>
          <w:color w:val="252525"/>
          <w:sz w:val="23"/>
          <w:szCs w:val="23"/>
          <w:lang w:eastAsia="ru-RU"/>
        </w:rPr>
        <w:t> </w:t>
      </w:r>
    </w:p>
    <w:p w:rsidR="00435349" w:rsidRPr="00435349" w:rsidRDefault="00435349" w:rsidP="00435349">
      <w:pPr>
        <w:shd w:val="clear" w:color="auto" w:fill="FFFFFF"/>
        <w:spacing w:after="240" w:line="285" w:lineRule="atLeast"/>
        <w:rPr>
          <w:rFonts w:ascii="Arial" w:eastAsia="Times New Roman" w:hAnsi="Arial" w:cs="Arial"/>
          <w:color w:val="252525"/>
          <w:sz w:val="23"/>
          <w:szCs w:val="23"/>
          <w:lang w:eastAsia="ru-RU"/>
        </w:rPr>
      </w:pPr>
      <w:r w:rsidRPr="00435349">
        <w:rPr>
          <w:rFonts w:ascii="Arial" w:eastAsia="Times New Roman" w:hAnsi="Arial" w:cs="Arial"/>
          <w:color w:val="252525"/>
          <w:sz w:val="23"/>
          <w:szCs w:val="23"/>
          <w:lang w:eastAsia="ru-RU"/>
        </w:rPr>
        <w:t> </w:t>
      </w:r>
    </w:p>
    <w:p w:rsidR="00730E45" w:rsidRDefault="00730E45"/>
    <w:sectPr w:rsidR="00730E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0C58B7"/>
    <w:multiLevelType w:val="hybridMultilevel"/>
    <w:tmpl w:val="A6F807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F8C3CF5"/>
    <w:multiLevelType w:val="multilevel"/>
    <w:tmpl w:val="8F682C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58E5DB4"/>
    <w:multiLevelType w:val="hybridMultilevel"/>
    <w:tmpl w:val="153629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F905BE"/>
    <w:multiLevelType w:val="hybridMultilevel"/>
    <w:tmpl w:val="0B4CE4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6016623"/>
    <w:multiLevelType w:val="hybridMultilevel"/>
    <w:tmpl w:val="05F4E070"/>
    <w:lvl w:ilvl="0" w:tplc="FC4EFB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67C9E"/>
    <w:rsid w:val="001D6BF6"/>
    <w:rsid w:val="00435349"/>
    <w:rsid w:val="00513A97"/>
    <w:rsid w:val="00730E45"/>
    <w:rsid w:val="00767C9E"/>
    <w:rsid w:val="00A90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3282E7"/>
  <w15:chartTrackingRefBased/>
  <w15:docId w15:val="{02BC7723-B22E-424D-9CD4-1B0EC3D02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13A9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61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19</Pages>
  <Words>5665</Words>
  <Characters>32292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2025-09-28T10:14:00Z</dcterms:created>
  <dcterms:modified xsi:type="dcterms:W3CDTF">2025-09-28T10:47:00Z</dcterms:modified>
</cp:coreProperties>
</file>