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F2A" w:rsidRPr="00B17F2A" w:rsidRDefault="00B17F2A" w:rsidP="00B17F2A">
      <w:pPr>
        <w:rPr>
          <w:lang w:val="en-US"/>
        </w:rPr>
      </w:pPr>
      <w:r w:rsidRPr="00B17F2A">
        <w:rPr>
          <w:sz w:val="32"/>
        </w:rPr>
        <w:t>Виды функций права</w:t>
      </w:r>
      <w:r w:rsidRPr="00B17F2A">
        <w:rPr>
          <w:sz w:val="32"/>
          <w:lang w:val="en-US"/>
        </w:rPr>
        <w:t>.</w:t>
      </w:r>
    </w:p>
    <w:p w:rsidR="00B17F2A" w:rsidRDefault="00B17F2A" w:rsidP="00B17F2A">
      <w:bookmarkStart w:id="0" w:name="_GoBack"/>
      <w:bookmarkEnd w:id="0"/>
    </w:p>
    <w:p w:rsidR="00B17F2A" w:rsidRDefault="00B17F2A" w:rsidP="00B17F2A">
      <w:r>
        <w:t>Право является основополагающим инструментом, регулирующим общественные отношения и обеспечивающим порядок в обществе. Оно выполняет множество функций, каждая из которых играет важную роль в поддержании социальной стабильности, защиты прав и свобод граждан, а также в развитии правосознания. В данной статье мы подробно рассмотрим основные виды функций права и их значение.</w:t>
      </w:r>
    </w:p>
    <w:p w:rsidR="00B17F2A" w:rsidRDefault="00B17F2A" w:rsidP="00B17F2A"/>
    <w:p w:rsidR="00B17F2A" w:rsidRDefault="00B17F2A" w:rsidP="00B17F2A">
      <w:proofErr w:type="gramStart"/>
      <w:r>
        <w:rPr>
          <w:rFonts w:ascii="MS Gothic" w:eastAsia="MS Gothic" w:hAnsi="MS Gothic" w:cs="MS Gothic" w:hint="eastAsia"/>
        </w:rPr>
        <w:t>▎</w:t>
      </w:r>
      <w:r>
        <w:t>1.</w:t>
      </w:r>
      <w:proofErr w:type="gramEnd"/>
      <w:r>
        <w:t xml:space="preserve"> </w:t>
      </w:r>
      <w:r>
        <w:rPr>
          <w:rFonts w:ascii="Calibri" w:hAnsi="Calibri" w:cs="Calibri"/>
        </w:rPr>
        <w:t>Регулятивная</w:t>
      </w:r>
      <w:r>
        <w:t xml:space="preserve"> </w:t>
      </w:r>
      <w:r>
        <w:rPr>
          <w:rFonts w:ascii="Calibri" w:hAnsi="Calibri" w:cs="Calibri"/>
        </w:rPr>
        <w:t>функция</w:t>
      </w:r>
    </w:p>
    <w:p w:rsidR="00B17F2A" w:rsidRDefault="00B17F2A" w:rsidP="00B17F2A"/>
    <w:p w:rsidR="00B17F2A" w:rsidRDefault="00B17F2A" w:rsidP="00B17F2A">
      <w:r>
        <w:t>Регулятивная функция права заключается в создании и установлении норм, которые определяют допустимое и недопустимое поведение индивидов и организаций. Правовые нормы служат своего рода «дорожной картой», указывая, как следует действовать в различных ситуациях. Эта функция включает в себя:</w:t>
      </w:r>
    </w:p>
    <w:p w:rsidR="00B17F2A" w:rsidRDefault="00B17F2A" w:rsidP="00B17F2A"/>
    <w:p w:rsidR="00B17F2A" w:rsidRDefault="00B17F2A" w:rsidP="00B17F2A">
      <w:r>
        <w:t>• Установление правил: Право формулирует четкие правила, которые должны соблюдать все участники общественных отношений.</w:t>
      </w:r>
    </w:p>
    <w:p w:rsidR="00B17F2A" w:rsidRDefault="00B17F2A" w:rsidP="00B17F2A">
      <w:r>
        <w:t>• Регулирование общественных отношений: Оно охватывает различные сферы жизни — от гражданских и уголовных до административных и трудовых отношений.</w:t>
      </w:r>
    </w:p>
    <w:p w:rsidR="00B17F2A" w:rsidRDefault="00B17F2A" w:rsidP="00B17F2A">
      <w:r>
        <w:t>• Создание предсказуемости: Благодаря четким нормам права граждане могут предвидеть последствия своих действий, что способствует стабильности в обществе.</w:t>
      </w:r>
    </w:p>
    <w:p w:rsidR="00B17F2A" w:rsidRDefault="00B17F2A" w:rsidP="00B17F2A"/>
    <w:p w:rsidR="00B17F2A" w:rsidRDefault="00B17F2A" w:rsidP="00B17F2A">
      <w:proofErr w:type="gramStart"/>
      <w:r>
        <w:rPr>
          <w:rFonts w:ascii="MS Gothic" w:eastAsia="MS Gothic" w:hAnsi="MS Gothic" w:cs="MS Gothic" w:hint="eastAsia"/>
        </w:rPr>
        <w:t>▎</w:t>
      </w:r>
      <w:r>
        <w:t>2.</w:t>
      </w:r>
      <w:proofErr w:type="gramEnd"/>
      <w:r>
        <w:t xml:space="preserve"> </w:t>
      </w:r>
      <w:r>
        <w:rPr>
          <w:rFonts w:ascii="Calibri" w:hAnsi="Calibri" w:cs="Calibri"/>
        </w:rPr>
        <w:t>Защитная</w:t>
      </w:r>
      <w:r>
        <w:t xml:space="preserve"> </w:t>
      </w:r>
      <w:r>
        <w:rPr>
          <w:rFonts w:ascii="Calibri" w:hAnsi="Calibri" w:cs="Calibri"/>
        </w:rPr>
        <w:t>функция</w:t>
      </w:r>
    </w:p>
    <w:p w:rsidR="00B17F2A" w:rsidRDefault="00B17F2A" w:rsidP="00B17F2A"/>
    <w:p w:rsidR="00B17F2A" w:rsidRDefault="00B17F2A" w:rsidP="00B17F2A">
      <w:r>
        <w:t>Защитная функция права направлена на защиту прав и законных интересов граждан, организаций и государства. Она включает в себя:</w:t>
      </w:r>
    </w:p>
    <w:p w:rsidR="00B17F2A" w:rsidRDefault="00B17F2A" w:rsidP="00B17F2A"/>
    <w:p w:rsidR="00B17F2A" w:rsidRDefault="00B17F2A" w:rsidP="00B17F2A">
      <w:r>
        <w:t>• Механизмы защиты: Правовая система предоставляет средства защиты от правонарушений, такие как судебные разбирательства, жалобы, обращения в правоохранительные органы.</w:t>
      </w:r>
    </w:p>
    <w:p w:rsidR="00B17F2A" w:rsidRDefault="00B17F2A" w:rsidP="00B17F2A">
      <w:r>
        <w:t>• Восстановление нарушенных прав: В случае нарушения прав, право предоставляет возможность восстановить статус-кво через судебные процедуры.</w:t>
      </w:r>
    </w:p>
    <w:p w:rsidR="00B17F2A" w:rsidRDefault="00B17F2A" w:rsidP="00B17F2A">
      <w:r>
        <w:t>• Применение санкций: За нарушение норм права предусмотрены санкции, которые служат средством защиты общества от правонарушителей.</w:t>
      </w:r>
    </w:p>
    <w:p w:rsidR="00B17F2A" w:rsidRDefault="00B17F2A" w:rsidP="00B17F2A"/>
    <w:p w:rsidR="00B17F2A" w:rsidRDefault="00B17F2A" w:rsidP="00B17F2A">
      <w:proofErr w:type="gramStart"/>
      <w:r>
        <w:rPr>
          <w:rFonts w:ascii="MS Gothic" w:eastAsia="MS Gothic" w:hAnsi="MS Gothic" w:cs="MS Gothic" w:hint="eastAsia"/>
        </w:rPr>
        <w:lastRenderedPageBreak/>
        <w:t>▎</w:t>
      </w:r>
      <w:r>
        <w:t>3.</w:t>
      </w:r>
      <w:proofErr w:type="gramEnd"/>
      <w:r>
        <w:t xml:space="preserve"> </w:t>
      </w:r>
      <w:r>
        <w:rPr>
          <w:rFonts w:ascii="Calibri" w:hAnsi="Calibri" w:cs="Calibri"/>
        </w:rPr>
        <w:t>Воспитательная</w:t>
      </w:r>
      <w:r>
        <w:t xml:space="preserve"> </w:t>
      </w:r>
      <w:r>
        <w:rPr>
          <w:rFonts w:ascii="Calibri" w:hAnsi="Calibri" w:cs="Calibri"/>
        </w:rPr>
        <w:t>функция</w:t>
      </w:r>
    </w:p>
    <w:p w:rsidR="00B17F2A" w:rsidRDefault="00B17F2A" w:rsidP="00B17F2A"/>
    <w:p w:rsidR="00B17F2A" w:rsidRDefault="00B17F2A" w:rsidP="00B17F2A">
      <w:r>
        <w:t>Воспитательная функция права играет важную роль в формировании правосознания и правовой культуры у граждан. Она включает в себя:</w:t>
      </w:r>
    </w:p>
    <w:p w:rsidR="00B17F2A" w:rsidRDefault="00B17F2A" w:rsidP="00B17F2A"/>
    <w:p w:rsidR="00B17F2A" w:rsidRDefault="00B17F2A" w:rsidP="00B17F2A">
      <w:r>
        <w:t>• Формирование правосознания: Право помогает людям осознать важность соблюдения норм и ценностей, что способствует укреплению правопорядка.</w:t>
      </w:r>
    </w:p>
    <w:p w:rsidR="00B17F2A" w:rsidRDefault="00B17F2A" w:rsidP="00B17F2A">
      <w:r>
        <w:t>• Пропаганда правовых знаний: Образовательные программы, направленные на изучение правовых норм, помогают гражданам лучше понимать свои права и обязанности.</w:t>
      </w:r>
    </w:p>
    <w:p w:rsidR="00B17F2A" w:rsidRDefault="00B17F2A" w:rsidP="00B17F2A">
      <w:r>
        <w:t>• Стимулирование уважения к закону: Воспитательная функция создает атмосферу уважения к праву как к важному элементу общественной жизни.</w:t>
      </w:r>
    </w:p>
    <w:p w:rsidR="00B17F2A" w:rsidRDefault="00B17F2A" w:rsidP="00B17F2A"/>
    <w:p w:rsidR="00B17F2A" w:rsidRDefault="00B17F2A" w:rsidP="00B17F2A">
      <w:proofErr w:type="gramStart"/>
      <w:r>
        <w:rPr>
          <w:rFonts w:ascii="MS Gothic" w:eastAsia="MS Gothic" w:hAnsi="MS Gothic" w:cs="MS Gothic" w:hint="eastAsia"/>
        </w:rPr>
        <w:t>▎</w:t>
      </w:r>
      <w:r>
        <w:t>4.</w:t>
      </w:r>
      <w:proofErr w:type="gramEnd"/>
      <w:r>
        <w:t xml:space="preserve"> Охранительная функция</w:t>
      </w:r>
    </w:p>
    <w:p w:rsidR="00B17F2A" w:rsidRDefault="00B17F2A" w:rsidP="00B17F2A"/>
    <w:p w:rsidR="00B17F2A" w:rsidRDefault="00B17F2A" w:rsidP="00B17F2A">
      <w:r>
        <w:t>Охранительная функция права связана с предотвращением правонарушений и обеспечением безопасности в обществе. Она включает в себя:</w:t>
      </w:r>
    </w:p>
    <w:p w:rsidR="00B17F2A" w:rsidRDefault="00B17F2A" w:rsidP="00B17F2A"/>
    <w:p w:rsidR="00B17F2A" w:rsidRDefault="00B17F2A" w:rsidP="00B17F2A">
      <w:r>
        <w:t>• Предупреждение преступлений: Законодательство устанавливает нормы, которые помогают предотвратить преступные деяния через угрозу наказания.</w:t>
      </w:r>
    </w:p>
    <w:p w:rsidR="00B17F2A" w:rsidRDefault="00B17F2A" w:rsidP="00B17F2A">
      <w:r>
        <w:t xml:space="preserve">• </w:t>
      </w:r>
      <w:proofErr w:type="gramStart"/>
      <w:r>
        <w:t>Контроль за</w:t>
      </w:r>
      <w:proofErr w:type="gramEnd"/>
      <w:r>
        <w:t xml:space="preserve"> соблюдением норм: Правоохранительные органы осуществляют </w:t>
      </w:r>
      <w:proofErr w:type="gramStart"/>
      <w:r>
        <w:t>контроль за</w:t>
      </w:r>
      <w:proofErr w:type="gramEnd"/>
      <w:r>
        <w:t xml:space="preserve"> соблюдением законодательства, что способствует снижению уровня преступности.</w:t>
      </w:r>
    </w:p>
    <w:p w:rsidR="00B17F2A" w:rsidRDefault="00B17F2A" w:rsidP="00B17F2A">
      <w:r>
        <w:t>• Создание условий для безопасной жизни: Охранительная функция права направлена на создание условий, при которых граждане могут жить и работать без страха перед правонарушениями.</w:t>
      </w:r>
    </w:p>
    <w:p w:rsidR="00B17F2A" w:rsidRDefault="00B17F2A" w:rsidP="00B17F2A"/>
    <w:p w:rsidR="00B17F2A" w:rsidRDefault="00B17F2A" w:rsidP="00B17F2A">
      <w:proofErr w:type="gramStart"/>
      <w:r>
        <w:rPr>
          <w:rFonts w:ascii="MS Gothic" w:eastAsia="MS Gothic" w:hAnsi="MS Gothic" w:cs="MS Gothic" w:hint="eastAsia"/>
        </w:rPr>
        <w:t>▎</w:t>
      </w:r>
      <w:r>
        <w:t>5.</w:t>
      </w:r>
      <w:proofErr w:type="gramEnd"/>
      <w:r>
        <w:t xml:space="preserve"> </w:t>
      </w:r>
      <w:r>
        <w:rPr>
          <w:rFonts w:ascii="Calibri" w:hAnsi="Calibri" w:cs="Calibri"/>
        </w:rPr>
        <w:t>Судебная</w:t>
      </w:r>
      <w:r>
        <w:t xml:space="preserve"> </w:t>
      </w:r>
      <w:r>
        <w:rPr>
          <w:rFonts w:ascii="Calibri" w:hAnsi="Calibri" w:cs="Calibri"/>
        </w:rPr>
        <w:t>функция</w:t>
      </w:r>
    </w:p>
    <w:p w:rsidR="00B17F2A" w:rsidRDefault="00B17F2A" w:rsidP="00B17F2A"/>
    <w:p w:rsidR="00B17F2A" w:rsidRDefault="00B17F2A" w:rsidP="00B17F2A">
      <w:r>
        <w:t>Судебная функция права заключается в разрешении споров и конфликтов между сторонами через судебные органы. Она включает в себя:</w:t>
      </w:r>
    </w:p>
    <w:p w:rsidR="00B17F2A" w:rsidRDefault="00B17F2A" w:rsidP="00B17F2A"/>
    <w:p w:rsidR="00B17F2A" w:rsidRDefault="00B17F2A" w:rsidP="00B17F2A">
      <w:r>
        <w:t>• Разрешение споров: Судебная система предоставляет механизм для разрешения споров между гражданами, организациями и государством.</w:t>
      </w:r>
    </w:p>
    <w:p w:rsidR="00B17F2A" w:rsidRDefault="00B17F2A" w:rsidP="00B17F2A">
      <w:r>
        <w:lastRenderedPageBreak/>
        <w:t>• Интерпретация законов: Судьи интерпретируют законы и применяют их к конкретным случаям, обеспечивая справедливость и защиту прав.</w:t>
      </w:r>
    </w:p>
    <w:p w:rsidR="00B17F2A" w:rsidRDefault="00B17F2A" w:rsidP="00B17F2A">
      <w:r>
        <w:t>• Создание прецедентов: Судебные решения могут создавать прецеденты, которые влияют на дальнейшую практику применения норм права.</w:t>
      </w:r>
    </w:p>
    <w:p w:rsidR="00B17F2A" w:rsidRDefault="00B17F2A" w:rsidP="00B17F2A"/>
    <w:p w:rsidR="00B17F2A" w:rsidRDefault="00B17F2A" w:rsidP="00B17F2A">
      <w:proofErr w:type="gramStart"/>
      <w:r>
        <w:rPr>
          <w:rFonts w:ascii="MS Gothic" w:eastAsia="MS Gothic" w:hAnsi="MS Gothic" w:cs="MS Gothic" w:hint="eastAsia"/>
        </w:rPr>
        <w:t>▎</w:t>
      </w:r>
      <w:r>
        <w:t>6.</w:t>
      </w:r>
      <w:proofErr w:type="gramEnd"/>
      <w:r>
        <w:t xml:space="preserve"> </w:t>
      </w:r>
      <w:r>
        <w:rPr>
          <w:rFonts w:ascii="Calibri" w:hAnsi="Calibri" w:cs="Calibri"/>
        </w:rPr>
        <w:t>Социальная</w:t>
      </w:r>
      <w:r>
        <w:t xml:space="preserve"> </w:t>
      </w:r>
      <w:r>
        <w:rPr>
          <w:rFonts w:ascii="Calibri" w:hAnsi="Calibri" w:cs="Calibri"/>
        </w:rPr>
        <w:t>функция</w:t>
      </w:r>
    </w:p>
    <w:p w:rsidR="00B17F2A" w:rsidRDefault="00B17F2A" w:rsidP="00B17F2A"/>
    <w:p w:rsidR="00B17F2A" w:rsidRDefault="00B17F2A" w:rsidP="00B17F2A">
      <w:r>
        <w:t>Социальная функция права направлена на регулирование социальных отношений и обеспечение социальной справедливости. Она включает в себя:</w:t>
      </w:r>
    </w:p>
    <w:p w:rsidR="00B17F2A" w:rsidRDefault="00B17F2A" w:rsidP="00B17F2A"/>
    <w:p w:rsidR="00B17F2A" w:rsidRDefault="00B17F2A" w:rsidP="00B17F2A">
      <w:r>
        <w:t>• Защита уязвимых групп населения: Право может использоваться для защиты интересов женщин, детей, пожилых людей и других уязвимых категорий граждан.</w:t>
      </w:r>
    </w:p>
    <w:p w:rsidR="00B17F2A" w:rsidRDefault="00B17F2A" w:rsidP="00B17F2A">
      <w:r>
        <w:t>• Обеспечение равенства: Правовые нормы направлены на борьбу с дискриминацией и обеспечение равных прав для всех граждан.</w:t>
      </w:r>
    </w:p>
    <w:p w:rsidR="00B17F2A" w:rsidRDefault="00B17F2A" w:rsidP="00B17F2A">
      <w:r>
        <w:t>• Стимулирование социальной сплоченности: Социальная функция права способствует укреплению связей между различными группами населения, создавая условия для гармоничного сосуществования.</w:t>
      </w:r>
    </w:p>
    <w:p w:rsidR="00B17F2A" w:rsidRDefault="00B17F2A" w:rsidP="00B17F2A"/>
    <w:p w:rsidR="00B17F2A" w:rsidRDefault="00B17F2A" w:rsidP="00B17F2A">
      <w:r>
        <w:rPr>
          <w:rFonts w:ascii="MS Gothic" w:eastAsia="MS Gothic" w:hAnsi="MS Gothic" w:cs="MS Gothic" w:hint="eastAsia"/>
        </w:rPr>
        <w:t>▎</w:t>
      </w:r>
      <w:r>
        <w:rPr>
          <w:rFonts w:ascii="Calibri" w:hAnsi="Calibri" w:cs="Calibri"/>
        </w:rPr>
        <w:t>Заключение</w:t>
      </w:r>
    </w:p>
    <w:p w:rsidR="00B17F2A" w:rsidRDefault="00B17F2A" w:rsidP="00B17F2A"/>
    <w:p w:rsidR="00CB52D2" w:rsidRDefault="00B17F2A" w:rsidP="00B17F2A">
      <w:r>
        <w:t>Функции права представляют собой сложную и многогранную систему, которая обеспечивает порядок, защиту прав и свобод граждан, а также развитие общества в целом. Понимание этих функций позволяет глубже осознать роль права в жизни каждого человека и общества как единого целого. Право не только регулирует отношения, но и формирует основы для справедливого и безопасного сосуществования людей.</w:t>
      </w:r>
    </w:p>
    <w:sectPr w:rsidR="00CB52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20C"/>
    <w:rsid w:val="00B17F2A"/>
    <w:rsid w:val="00CB52D2"/>
    <w:rsid w:val="00F7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675</Words>
  <Characters>3854</Characters>
  <Application>Microsoft Office Word</Application>
  <DocSecurity>0</DocSecurity>
  <Lines>32</Lines>
  <Paragraphs>9</Paragraphs>
  <ScaleCrop>false</ScaleCrop>
  <Company/>
  <LinksUpToDate>false</LinksUpToDate>
  <CharactersWithSpaces>4520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2025-10-06T15:23:00Z</dcterms:created>
  <dcterms:modified xsi:type="dcterms:W3CDTF">2025-10-06T15:24:00Z</dcterms:modified>
</cp:coreProperties>
</file>