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pStyle w:val="2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7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</w:rPr>
      </w:pPr>
      <w:bookmarkStart w:id="0" w:name="_jhj5lznwu330" w:colFirst="0" w:colLast="0"/>
      <w:bookmarkEnd w:id="0"/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rtl w:val="0"/>
        </w:rPr>
        <w:t>Методическая разработка</w:t>
      </w:r>
    </w:p>
    <w:p w14:paraId="084FC9B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rtl w:val="0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white"/>
          <w:rtl w:val="0"/>
        </w:rPr>
        <w:t>«Использование игровых технологий и сказкотерапии для коррекции и развития детей с ОВЗ»</w:t>
      </w:r>
      <w:bookmarkStart w:id="1" w:name="_pc70snlaken8" w:colFirst="0" w:colLast="0"/>
      <w:bookmarkEnd w:id="1"/>
    </w:p>
    <w:p w14:paraId="1C34C996">
      <w:pPr>
        <w:rPr>
          <w:sz w:val="24"/>
          <w:szCs w:val="24"/>
        </w:rPr>
      </w:pPr>
    </w:p>
    <w:p w14:paraId="35908446">
      <w:pPr>
        <w:jc w:val="right"/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                     Шишенина АйгульИльдусовна</w:t>
      </w:r>
    </w:p>
    <w:p w14:paraId="100DFB5C">
      <w:pPr>
        <w:jc w:val="right"/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                     Учитель-дефектолог МБДОУ </w:t>
      </w:r>
    </w:p>
    <w:p w14:paraId="1D90814B">
      <w:pPr>
        <w:jc w:val="right"/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                     «Детский сад №150»</w:t>
      </w:r>
    </w:p>
    <w:p w14:paraId="6170FF99">
      <w:pPr>
        <w:jc w:val="right"/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                        Ново-Савиновского района </w:t>
      </w:r>
    </w:p>
    <w:p w14:paraId="3E5288E8">
      <w:pPr>
        <w:jc w:val="right"/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</w:t>
      </w:r>
      <w:bookmarkStart w:id="20" w:name="_GoBack"/>
      <w:bookmarkEnd w:id="20"/>
      <w:r>
        <w:rPr>
          <w:rFonts w:ascii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г. Казани</w:t>
      </w:r>
    </w:p>
    <w:p w14:paraId="222A5C71">
      <w:pPr>
        <w:rPr>
          <w:sz w:val="28"/>
          <w:szCs w:val="28"/>
        </w:rPr>
      </w:pPr>
    </w:p>
    <w:p w14:paraId="0000000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Актуальность разработки</w:t>
      </w:r>
    </w:p>
    <w:p w14:paraId="0000000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Современная образовательная практика показывает, что традиционные формы работы недостаточно эффективны для полноценной интеграции детей с ограниченными возможностями здоровья (ОВЗ). Дети с особенностями физического и психического развития нуждаются в специальных педагогических технологиях, обеспечивающих комплексное воздействие на их состояние и повышающих адаптивность к окружающей среде.</w:t>
      </w:r>
    </w:p>
    <w:p w14:paraId="0000000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Среди таких технологий особое значение имеют игровые технологии и сказкотерапия. Они обеспечивают гибкость педагогического процесса, повышают интерес детей к обучению, способствуют улучшению психоэмоционального состояния и успешному освоению образовательных стандартов.</w:t>
      </w:r>
    </w:p>
    <w:p w14:paraId="0000000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Цель настоящей методической разработки заключается в предоставлении практических рекомендаций педагогам и специалистам учреждений образования по применению игровых технологий и сказкотерапии в образовательной практике с целью эффективной коррекции и развития детей с ОВЗ.</w:t>
      </w:r>
    </w:p>
    <w:p w14:paraId="00000007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bookmarkStart w:id="2" w:name="_rtsrlix6w084" w:colFirst="0" w:colLast="0"/>
      <w:bookmarkEnd w:id="2"/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Целевая аудитория</w:t>
      </w:r>
    </w:p>
    <w:p w14:paraId="0000000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Разработанная методика адресована следующим категориям пользователей:</w:t>
      </w:r>
    </w:p>
    <w:p w14:paraId="00000009">
      <w:pPr>
        <w:numPr>
          <w:ilvl w:val="0"/>
          <w:numId w:val="1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Учителям-дефектологам, логопедам, педагогам-психологам;</w:t>
      </w:r>
    </w:p>
    <w:p w14:paraId="0000000A">
      <w:pPr>
        <w:numPr>
          <w:ilvl w:val="0"/>
          <w:numId w:val="1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Воспитателям групп компенсирующей направленности;</w:t>
      </w:r>
    </w:p>
    <w:p w14:paraId="0000000B">
      <w:pPr>
        <w:numPr>
          <w:ilvl w:val="0"/>
          <w:numId w:val="1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Специалистам инклюзивного сопровождения;</w:t>
      </w:r>
    </w:p>
    <w:p w14:paraId="0000000C">
      <w:pPr>
        <w:numPr>
          <w:ilvl w:val="0"/>
          <w:numId w:val="1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Родителям детей с ОВЗ.</w:t>
      </w:r>
    </w:p>
    <w:p w14:paraId="0000000D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bookmarkStart w:id="3" w:name="_ixgr9ti8d27t" w:colFirst="0" w:colLast="0"/>
      <w:bookmarkEnd w:id="3"/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Структура методической разработки</w:t>
      </w:r>
    </w:p>
    <w:p w14:paraId="0000000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Разработка включает следующие компоненты:</w:t>
      </w:r>
    </w:p>
    <w:p w14:paraId="0000000F">
      <w:pPr>
        <w:numPr>
          <w:ilvl w:val="0"/>
          <w:numId w:val="2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Обоснование выбора метода.</w:t>
      </w:r>
    </w:p>
    <w:p w14:paraId="00000010">
      <w:pPr>
        <w:numPr>
          <w:ilvl w:val="0"/>
          <w:numId w:val="2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Цели и задачи применения игрового подхода и сказкотерапии.</w:t>
      </w:r>
    </w:p>
    <w:p w14:paraId="00000011">
      <w:pPr>
        <w:numPr>
          <w:ilvl w:val="0"/>
          <w:numId w:val="2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Подходы и этапы реализации.</w:t>
      </w:r>
    </w:p>
    <w:p w14:paraId="00000012">
      <w:pPr>
        <w:numPr>
          <w:ilvl w:val="0"/>
          <w:numId w:val="2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Примеры практических заданий и мероприятий.</w:t>
      </w:r>
    </w:p>
    <w:p w14:paraId="00000013">
      <w:pPr>
        <w:numPr>
          <w:ilvl w:val="0"/>
          <w:numId w:val="2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Рекомендации по организации взаимодействия специалистов.</w:t>
      </w:r>
    </w:p>
    <w:p w14:paraId="00000014">
      <w:pPr>
        <w:numPr>
          <w:ilvl w:val="0"/>
          <w:numId w:val="2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Оценка эффективности предложенных методик.</w:t>
      </w:r>
    </w:p>
    <w:p w14:paraId="00000015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bookmarkStart w:id="4" w:name="_l3pysuqoc3bz" w:colFirst="0" w:colLast="0"/>
      <w:bookmarkEnd w:id="4"/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1. Обоснование выбора метода</w:t>
      </w:r>
    </w:p>
    <w:p w14:paraId="0000001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Для детей с ОВЗ традиционная учебная деятельность часто вызывает стрессовые реакции, снижает мотивацию к обучению. Важнейшей задачей становится создание условий для естественного включения ребенка в учебный процесс, обеспечение положительной мотивации и уверенности в успехе.</w:t>
      </w:r>
    </w:p>
    <w:p w14:paraId="0000001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Игровые технологии обладают рядом преимуществ:</w:t>
      </w:r>
    </w:p>
    <w:p w14:paraId="00000018">
      <w:pPr>
        <w:numPr>
          <w:ilvl w:val="0"/>
          <w:numId w:val="3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Возможность формирования новых форм коммуникации;</w:t>
      </w:r>
    </w:p>
    <w:p w14:paraId="00000019">
      <w:pPr>
        <w:numPr>
          <w:ilvl w:val="0"/>
          <w:numId w:val="3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Повышение социальной адаптации;</w:t>
      </w:r>
    </w:p>
    <w:p w14:paraId="0000001A">
      <w:pPr>
        <w:numPr>
          <w:ilvl w:val="0"/>
          <w:numId w:val="3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Улучшение когнитивной сферы (мышление, речь);</w:t>
      </w:r>
    </w:p>
    <w:p w14:paraId="0000001B">
      <w:pPr>
        <w:numPr>
          <w:ilvl w:val="0"/>
          <w:numId w:val="3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Укрепление физической подготовки и моторики.</w:t>
      </w:r>
    </w:p>
    <w:p w14:paraId="0000001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Сказкотерапия основана на психологическом влиянии образного материала, позволяющего проработать внутренние конфликты, страхи, комплексы, сформировать положительные установки.</w:t>
      </w:r>
    </w:p>
    <w:p w14:paraId="0000001D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bookmarkStart w:id="5" w:name="_viuwyeqv2n9w" w:colFirst="0" w:colLast="0"/>
      <w:bookmarkEnd w:id="5"/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2. Цели и задачи</w:t>
      </w:r>
    </w:p>
    <w:p w14:paraId="0000001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Цели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:</w:t>
      </w:r>
    </w:p>
    <w:p w14:paraId="0000001F">
      <w:pPr>
        <w:numPr>
          <w:ilvl w:val="0"/>
          <w:numId w:val="4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Формирование адекватных представлений о себе и окружающем мире.</w:t>
      </w:r>
    </w:p>
    <w:p w14:paraId="00000020">
      <w:pPr>
        <w:numPr>
          <w:ilvl w:val="0"/>
          <w:numId w:val="4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Активизация мыслительных процессов и творческого потенциала.</w:t>
      </w:r>
    </w:p>
    <w:p w14:paraId="00000021">
      <w:pPr>
        <w:numPr>
          <w:ilvl w:val="0"/>
          <w:numId w:val="4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Совершенствование двигательных навыков и физических возможностей.</w:t>
      </w:r>
    </w:p>
    <w:p w14:paraId="00000022">
      <w:pPr>
        <w:numPr>
          <w:ilvl w:val="0"/>
          <w:numId w:val="4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Психологическое оздоровление и снижение уровня тревоги.</w:t>
      </w:r>
    </w:p>
    <w:p w14:paraId="0000002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Задачи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:</w:t>
      </w:r>
    </w:p>
    <w:p w14:paraId="00000024">
      <w:pPr>
        <w:numPr>
          <w:ilvl w:val="0"/>
          <w:numId w:val="5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Освоение основных понятий и способов действий посредством игровой деятельности.</w:t>
      </w:r>
    </w:p>
    <w:p w14:paraId="00000025">
      <w:pPr>
        <w:numPr>
          <w:ilvl w:val="0"/>
          <w:numId w:val="5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Поддержка инициативности, самостоятельности, ответственности ребенка.</w:t>
      </w:r>
    </w:p>
    <w:p w14:paraId="00000026">
      <w:pPr>
        <w:numPr>
          <w:ilvl w:val="0"/>
          <w:numId w:val="5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Организация пространства для свободного выражения эмоций и чувств.</w:t>
      </w:r>
    </w:p>
    <w:p w14:paraId="00000027">
      <w:pPr>
        <w:numPr>
          <w:ilvl w:val="0"/>
          <w:numId w:val="5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Оказание психологической поддержки семье ребенка.</w:t>
      </w:r>
    </w:p>
    <w:p w14:paraId="00000028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bookmarkStart w:id="6" w:name="_8pfs5v3mmusr" w:colFirst="0" w:colLast="0"/>
      <w:bookmarkEnd w:id="6"/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3. Подходы и этапы реализации</w:t>
      </w:r>
    </w:p>
    <w:p w14:paraId="0000002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Подход реализуется поэтапно, обеспечивая постепенное вовлечение ребенка в игровое пространство.</w:t>
      </w:r>
    </w:p>
    <w:p w14:paraId="0000002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Этапы реализации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:</w:t>
      </w:r>
    </w:p>
    <w:p w14:paraId="0000002B">
      <w:pPr>
        <w:pStyle w:val="4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0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</w:pPr>
      <w:bookmarkStart w:id="7" w:name="_28dun9b13u83" w:colFirst="0" w:colLast="0"/>
      <w:bookmarkEnd w:id="7"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rtl w:val="0"/>
        </w:rPr>
        <w:t>Подготовительный этап:</w:t>
      </w:r>
    </w:p>
    <w:p w14:paraId="0000002C">
      <w:pPr>
        <w:numPr>
          <w:ilvl w:val="0"/>
          <w:numId w:val="6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Диагностика особенностей развития ребенка, выявление зон ближайшего развития.</w:t>
      </w:r>
    </w:p>
    <w:p w14:paraId="0000002D">
      <w:pPr>
        <w:numPr>
          <w:ilvl w:val="0"/>
          <w:numId w:val="6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Составление индивидуальной карты продвижения ребенка.</w:t>
      </w:r>
    </w:p>
    <w:p w14:paraId="0000002E">
      <w:pPr>
        <w:numPr>
          <w:ilvl w:val="0"/>
          <w:numId w:val="6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Планирование цикла занятий с использованием игровых технологий и сказкотерапии.</w:t>
      </w:r>
    </w:p>
    <w:p w14:paraId="0000002F">
      <w:pPr>
        <w:pStyle w:val="4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0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</w:pPr>
      <w:bookmarkStart w:id="8" w:name="_m21rn9it8ffy" w:colFirst="0" w:colLast="0"/>
      <w:bookmarkEnd w:id="8"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rtl w:val="0"/>
        </w:rPr>
        <w:t>Основной этап:</w:t>
      </w:r>
    </w:p>
    <w:p w14:paraId="00000030">
      <w:pPr>
        <w:numPr>
          <w:ilvl w:val="0"/>
          <w:numId w:val="7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Проведение интегрированных занятий с применением инновационных методик.</w:t>
      </w:r>
    </w:p>
    <w:p w14:paraId="00000031">
      <w:pPr>
        <w:numPr>
          <w:ilvl w:val="0"/>
          <w:numId w:val="7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Мониторинг динамики изменений в поведении и состоянии ребенка.</w:t>
      </w:r>
    </w:p>
    <w:p w14:paraId="00000032">
      <w:pPr>
        <w:numPr>
          <w:ilvl w:val="0"/>
          <w:numId w:val="7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Консультации специалистов по результатам диагностики.</w:t>
      </w:r>
    </w:p>
    <w:p w14:paraId="00000033">
      <w:pPr>
        <w:pStyle w:val="4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0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</w:pPr>
      <w:bookmarkStart w:id="9" w:name="_4ikixeohsnaz" w:colFirst="0" w:colLast="0"/>
      <w:bookmarkEnd w:id="9"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rtl w:val="0"/>
        </w:rPr>
        <w:t>Завершающий этап:</w:t>
      </w:r>
    </w:p>
    <w:p w14:paraId="00000034">
      <w:pPr>
        <w:numPr>
          <w:ilvl w:val="0"/>
          <w:numId w:val="8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Анализ полученных результатов.</w:t>
      </w:r>
    </w:p>
    <w:p w14:paraId="00000035">
      <w:pPr>
        <w:numPr>
          <w:ilvl w:val="0"/>
          <w:numId w:val="8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Оформление итоговых отчетов и рекомендационных материалов.</w:t>
      </w:r>
    </w:p>
    <w:p w14:paraId="00000036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bookmarkStart w:id="10" w:name="_ydzevvl442cm" w:colFirst="0" w:colLast="0"/>
      <w:bookmarkEnd w:id="10"/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4. Примеры практических заданий и мероприятий</w:t>
      </w:r>
    </w:p>
    <w:p w14:paraId="00000037">
      <w:pPr>
        <w:pStyle w:val="4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0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</w:rPr>
      </w:pPr>
      <w:bookmarkStart w:id="11" w:name="_ne17di57vp1x" w:colFirst="0" w:colLast="0"/>
      <w:bookmarkEnd w:id="11"/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highlight w:val="white"/>
          <w:rtl w:val="0"/>
        </w:rPr>
        <w:t>Игровые технологии:</w:t>
      </w:r>
    </w:p>
    <w:p w14:paraId="00000038">
      <w:pPr>
        <w:pStyle w:val="5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12" w:lineRule="auto"/>
        <w:rPr>
          <w:rFonts w:ascii="Times New Roman" w:hAnsi="Times New Roman" w:eastAsia="Times New Roman" w:cs="Times New Roman"/>
          <w:color w:val="000000"/>
          <w:highlight w:val="white"/>
        </w:rPr>
      </w:pPr>
      <w:bookmarkStart w:id="12" w:name="_tosf0pux0kvk" w:colFirst="0" w:colLast="0"/>
      <w:bookmarkEnd w:id="12"/>
      <w:r>
        <w:rPr>
          <w:rFonts w:ascii="Times New Roman" w:hAnsi="Times New Roman" w:eastAsia="Times New Roman" w:cs="Times New Roman"/>
          <w:color w:val="000000"/>
          <w:highlight w:val="white"/>
          <w:rtl w:val="0"/>
        </w:rPr>
        <w:t>Занятие №1. «Волшебный мешочек»</w:t>
      </w:r>
    </w:p>
    <w:p w14:paraId="0000003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Цель: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развитие тактильной чувствительности, умения ориентироваться в пространстве.</w:t>
      </w:r>
    </w:p>
    <w:p w14:paraId="0000003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Ход занятия:</w:t>
      </w:r>
    </w:p>
    <w:p w14:paraId="0000003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Ребенок достаёт предметы из мешочка вслепую, описывает их форму, размер, поверхность, называет название предмета.</w:t>
      </w:r>
    </w:p>
    <w:p w14:paraId="0000003C">
      <w:pPr>
        <w:pStyle w:val="5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12" w:lineRule="auto"/>
        <w:rPr>
          <w:rFonts w:ascii="Times New Roman" w:hAnsi="Times New Roman" w:eastAsia="Times New Roman" w:cs="Times New Roman"/>
          <w:color w:val="000000"/>
          <w:highlight w:val="white"/>
        </w:rPr>
      </w:pPr>
      <w:bookmarkStart w:id="13" w:name="_ilq7z0low9mk" w:colFirst="0" w:colLast="0"/>
      <w:bookmarkEnd w:id="13"/>
      <w:r>
        <w:rPr>
          <w:rFonts w:ascii="Times New Roman" w:hAnsi="Times New Roman" w:eastAsia="Times New Roman" w:cs="Times New Roman"/>
          <w:color w:val="000000"/>
          <w:highlight w:val="white"/>
          <w:rtl w:val="0"/>
        </w:rPr>
        <w:t>Занятие №2. «Весёлые пальчики»</w:t>
      </w:r>
    </w:p>
    <w:p w14:paraId="0000003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Цель: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укрепление мелких мышц кисти руки, улучшение координации движения.</w:t>
      </w:r>
    </w:p>
    <w:p w14:paraId="0000003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Ход занятия:</w:t>
      </w:r>
    </w:p>
    <w:p w14:paraId="0000003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Выполнение гимнастики для пальцев («Пальчик-пальчик, где ты был?»).</w:t>
      </w:r>
    </w:p>
    <w:p w14:paraId="00000040">
      <w:pPr>
        <w:pStyle w:val="4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0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</w:pPr>
      <w:bookmarkStart w:id="14" w:name="_e1wf1qktt4b6" w:colFirst="0" w:colLast="0"/>
      <w:bookmarkEnd w:id="14"/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  <w:rtl w:val="0"/>
        </w:rPr>
        <w:t>Сказкотерапия:</w:t>
      </w:r>
    </w:p>
    <w:p w14:paraId="00000041">
      <w:pPr>
        <w:pStyle w:val="5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12" w:lineRule="auto"/>
        <w:rPr>
          <w:rFonts w:ascii="Times New Roman" w:hAnsi="Times New Roman" w:eastAsia="Times New Roman" w:cs="Times New Roman"/>
          <w:color w:val="000000"/>
          <w:highlight w:val="white"/>
        </w:rPr>
      </w:pPr>
      <w:bookmarkStart w:id="15" w:name="_x9vc5ppl9igt" w:colFirst="0" w:colLast="0"/>
      <w:bookmarkEnd w:id="15"/>
      <w:r>
        <w:rPr>
          <w:rFonts w:ascii="Times New Roman" w:hAnsi="Times New Roman" w:eastAsia="Times New Roman" w:cs="Times New Roman"/>
          <w:color w:val="000000"/>
          <w:highlight w:val="white"/>
          <w:rtl w:val="0"/>
        </w:rPr>
        <w:t>Занятие №1. «Путешествие храброго мышонка»</w:t>
      </w:r>
    </w:p>
    <w:p w14:paraId="0000004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Цель: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преодоление страха одиночества и неуверенности.</w:t>
      </w:r>
    </w:p>
    <w:p w14:paraId="0000004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Ход занятия:</w:t>
      </w:r>
    </w:p>
    <w:p w14:paraId="0000004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Учитель читает сказку о маленьком мышонке, который отправился в путешествие и нашёл друзей, избавившись от страхов. Затем проводится рисование главного героя.</w:t>
      </w:r>
    </w:p>
    <w:p w14:paraId="00000045">
      <w:pPr>
        <w:pStyle w:val="5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312" w:lineRule="auto"/>
        <w:rPr>
          <w:rFonts w:ascii="Times New Roman" w:hAnsi="Times New Roman" w:eastAsia="Times New Roman" w:cs="Times New Roman"/>
          <w:color w:val="000000"/>
          <w:highlight w:val="white"/>
        </w:rPr>
      </w:pPr>
      <w:bookmarkStart w:id="16" w:name="_45ovtnqe0go8" w:colFirst="0" w:colLast="0"/>
      <w:bookmarkEnd w:id="16"/>
      <w:r>
        <w:rPr>
          <w:rFonts w:ascii="Times New Roman" w:hAnsi="Times New Roman" w:eastAsia="Times New Roman" w:cs="Times New Roman"/>
          <w:color w:val="000000"/>
          <w:highlight w:val="white"/>
          <w:rtl w:val="0"/>
        </w:rPr>
        <w:t>Занятие №2. «Мир фантазии»</w:t>
      </w:r>
    </w:p>
    <w:p w14:paraId="0000004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Цель: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 xml:space="preserve"> активация творческой активности ребёнка.</w:t>
      </w:r>
    </w:p>
    <w:p w14:paraId="0000004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Ход занятия:</w:t>
      </w:r>
    </w:p>
    <w:p w14:paraId="0000004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Детям предлагается придумать сказочную страну, её жителей, правила жизни там. Каждый ребёнок создаёт своё видение и презентует группе.</w:t>
      </w:r>
    </w:p>
    <w:p w14:paraId="00000049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bookmarkStart w:id="17" w:name="_95hl0zg60kqa" w:colFirst="0" w:colLast="0"/>
      <w:bookmarkEnd w:id="17"/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5. Рекомендации по организации взаимодействия специалистов</w:t>
      </w:r>
    </w:p>
    <w:p w14:paraId="0000004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Эффективность работы обеспечивается совместными усилиями команды специалистов учреждения. Особое внимание уделяется вовлечённости родителей в процесс воспитания и обучения.</w:t>
      </w:r>
    </w:p>
    <w:p w14:paraId="0000004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Советы родителям:</w:t>
      </w:r>
    </w:p>
    <w:p w14:paraId="0000004C">
      <w:pPr>
        <w:numPr>
          <w:ilvl w:val="0"/>
          <w:numId w:val="9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Регулярно посещать консультации специалистов.</w:t>
      </w:r>
    </w:p>
    <w:p w14:paraId="0000004D">
      <w:pPr>
        <w:numPr>
          <w:ilvl w:val="0"/>
          <w:numId w:val="9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Создавать условия для самостоятельной деятельности ребёнка.</w:t>
      </w:r>
    </w:p>
    <w:p w14:paraId="0000004E">
      <w:pPr>
        <w:numPr>
          <w:ilvl w:val="0"/>
          <w:numId w:val="9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Следить за регулярностью посещения занятий.</w:t>
      </w:r>
    </w:p>
    <w:p w14:paraId="0000004F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bookmarkStart w:id="18" w:name="_7jz5h9p1wvto" w:colFirst="0" w:colLast="0"/>
      <w:bookmarkEnd w:id="18"/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6. Оценка эффективности</w:t>
      </w:r>
    </w:p>
    <w:p w14:paraId="0000005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Оценка эффективности осуществляется путём мониторинга промежуточных и конечных результатов.</w:t>
      </w:r>
    </w:p>
    <w:p w14:paraId="0000005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Критерии оценки:</w:t>
      </w:r>
    </w:p>
    <w:p w14:paraId="00000052">
      <w:pPr>
        <w:numPr>
          <w:ilvl w:val="0"/>
          <w:numId w:val="10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Уменьшение проявлений тревожности и агрессивности.</w:t>
      </w:r>
    </w:p>
    <w:p w14:paraId="00000053">
      <w:pPr>
        <w:numPr>
          <w:ilvl w:val="0"/>
          <w:numId w:val="10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Повышение концентрации внимания и работоспособности.</w:t>
      </w:r>
    </w:p>
    <w:p w14:paraId="00000054">
      <w:pPr>
        <w:numPr>
          <w:ilvl w:val="0"/>
          <w:numId w:val="10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Улучшение показателей социального взаимодействия.</w:t>
      </w:r>
    </w:p>
    <w:p w14:paraId="00000055">
      <w:pPr>
        <w:numPr>
          <w:ilvl w:val="0"/>
          <w:numId w:val="10"/>
        </w:numPr>
        <w:pBdr>
          <w:top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720" w:hanging="360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Рост учебной мотивации и интереса к учёбе.</w:t>
      </w:r>
    </w:p>
    <w:p w14:paraId="00000056">
      <w:pPr>
        <w:pStyle w:val="3"/>
        <w:keepNext w:val="0"/>
        <w:keepLine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0" w:after="0" w:line="285" w:lineRule="auto"/>
        <w:rPr>
          <w:rFonts w:ascii="Times New Roman" w:hAnsi="Times New Roman" w:eastAsia="Times New Roman" w:cs="Times New Roman"/>
          <w:b/>
          <w:sz w:val="24"/>
          <w:szCs w:val="24"/>
          <w:highlight w:val="white"/>
        </w:rPr>
      </w:pPr>
      <w:bookmarkStart w:id="19" w:name="_98kp9ibriv1h" w:colFirst="0" w:colLast="0"/>
      <w:bookmarkEnd w:id="19"/>
      <w:r>
        <w:rPr>
          <w:rFonts w:ascii="Times New Roman" w:hAnsi="Times New Roman" w:eastAsia="Times New Roman" w:cs="Times New Roman"/>
          <w:b/>
          <w:sz w:val="24"/>
          <w:szCs w:val="24"/>
          <w:highlight w:val="white"/>
          <w:rtl w:val="0"/>
        </w:rPr>
        <w:t>Заключение</w:t>
      </w:r>
    </w:p>
    <w:p w14:paraId="0000005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Предлагаемая методическая разработка позволит педагогическим работникам организовать продуктивную работу с детьми с ОВЗ, эффективно используя игровые технологии и сказкотерапию. Применение разработанных рекомендаций обеспечит комфортное включение детей в образовательный процесс, повысит их уверенность в собственных силах и создаст благоприятные условия для всестороннего развития.</w:t>
      </w:r>
    </w:p>
    <w:p w14:paraId="00000058"/>
    <w:sectPr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5B654F3"/>
    <w:multiLevelType w:val="multilevel"/>
    <w:tmpl w:val="25B654F3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9ADCABA"/>
    <w:multiLevelType w:val="multilevel"/>
    <w:tmpl w:val="59ADCABA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2183CF9"/>
    <w:multiLevelType w:val="multilevel"/>
    <w:tmpl w:val="72183CF9"/>
    <w:lvl w:ilvl="0" w:tentative="0">
      <w:start w:val="1"/>
      <w:numFmt w:val="bullet"/>
      <w:lvlText w:val="○"/>
      <w:lvlJc w:val="left"/>
      <w:pPr>
        <w:ind w:left="720" w:hanging="360"/>
      </w:pPr>
      <w:rPr>
        <w:sz w:val="24"/>
        <w:szCs w:val="24"/>
        <w:u w:val="none"/>
        <w:shd w:val="clear" w:fill="EFF0F2"/>
      </w:rPr>
    </w:lvl>
    <w:lvl w:ilvl="1" w:tentative="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entative="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entative="0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entative="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entative="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entative="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72616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ru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next w:val="1"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paragraph" w:styleId="11">
    <w:name w:val="Subtitle"/>
    <w:basedOn w:val="1"/>
    <w:next w:val="1"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customStyle="1" w:styleId="12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2025-10-12T09:09:42Z</dcterms:created>
  <dc:creator>vadim</dc:creator>
  <cp:lastModifiedBy>vadim</cp:lastModifiedBy>
  <dcterms:modified xsi:type="dcterms:W3CDTF">2025-10-12T09:10:42Z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1A8EBC77115E42B1810EA1F22F7BD2D2_12</vt:lpwstr>
  </property>
</Properties>
</file>