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404" w:rsidRPr="00C45404" w:rsidRDefault="00C45404" w:rsidP="00C45404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sz w:val="28"/>
          <w:szCs w:val="28"/>
        </w:rPr>
      </w:pPr>
      <w:r w:rsidRPr="00C45404">
        <w:rPr>
          <w:sz w:val="28"/>
          <w:szCs w:val="28"/>
        </w:rPr>
        <w:t>Выскуб Н.В., Попова О.А., Филимонова О.С.</w:t>
      </w:r>
    </w:p>
    <w:p w:rsidR="00C45404" w:rsidRDefault="00C45404" w:rsidP="00C45404">
      <w:pPr>
        <w:pStyle w:val="a3"/>
        <w:shd w:val="clear" w:color="auto" w:fill="FFFFFF"/>
        <w:spacing w:before="0" w:beforeAutospacing="0" w:after="0" w:afterAutospacing="0" w:line="360" w:lineRule="auto"/>
        <w:jc w:val="right"/>
      </w:pPr>
      <w:r>
        <w:rPr>
          <w:i/>
          <w:iCs/>
          <w:color w:val="000000"/>
          <w:sz w:val="28"/>
          <w:szCs w:val="28"/>
        </w:rPr>
        <w:t>МБДОУ д/с №14 г</w:t>
      </w:r>
      <w:proofErr w:type="gramStart"/>
      <w:r>
        <w:rPr>
          <w:i/>
          <w:iCs/>
          <w:color w:val="000000"/>
          <w:sz w:val="28"/>
          <w:szCs w:val="28"/>
        </w:rPr>
        <w:t>.Б</w:t>
      </w:r>
      <w:proofErr w:type="gramEnd"/>
      <w:r>
        <w:rPr>
          <w:i/>
          <w:iCs/>
          <w:color w:val="000000"/>
          <w:sz w:val="28"/>
          <w:szCs w:val="28"/>
        </w:rPr>
        <w:t>елгорода</w:t>
      </w:r>
    </w:p>
    <w:p w:rsidR="00C45404" w:rsidRDefault="00C45404" w:rsidP="00C45404">
      <w:pPr>
        <w:pStyle w:val="a3"/>
        <w:spacing w:before="0" w:beforeAutospacing="0" w:after="0" w:afterAutospacing="0" w:line="360" w:lineRule="auto"/>
        <w:jc w:val="center"/>
      </w:pPr>
      <w:r>
        <w:rPr>
          <w:b/>
          <w:bCs/>
          <w:color w:val="000000"/>
          <w:sz w:val="28"/>
          <w:szCs w:val="28"/>
        </w:rPr>
        <w:t>«Инновационные подходы к организации РППС в группе»</w:t>
      </w:r>
    </w:p>
    <w:p w:rsidR="00C45404" w:rsidRDefault="00C45404" w:rsidP="00C4540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Развивающая предметно-пространственная среда – часть образовательной среды, представленная специально организованным пространством для развития детей дошкольного возраста в соответствии с особенностями каждого возрастного этапа, охраны и укрепления их здоровья, учёта особенностей и коррекции недостатков их развития.</w:t>
      </w:r>
    </w:p>
    <w:p w:rsidR="00C45404" w:rsidRDefault="00C45404" w:rsidP="00C4540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Вопрос организации развивающей предметно-пространственной среды ДОУ на сегодняшний день стоит особо актуально. Это связано с введением нового Федерального государственного образовательного стандарта (ФГОС) к структуре основной общеобразовательной программы дошкольного образования.</w:t>
      </w:r>
    </w:p>
    <w:p w:rsidR="00C45404" w:rsidRDefault="00C45404" w:rsidP="00C4540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В соответствии с ФГОС программа должна строиться с учетом принципа интеграции образовательных областей и в соответствии с возрастными возможностями и особенностями воспитанников. </w:t>
      </w:r>
    </w:p>
    <w:p w:rsidR="00C45404" w:rsidRDefault="00C45404" w:rsidP="00C4540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Создавая развивающую предметно-пространственную среду любой возрастной группы в ДОУ, необходимо учитывать психологические основы конструктивного взаимодействия участников воспитательно-образовательного процесса, дизайн и эргономику современной среды дошкольного учреждения и психологические особенности возрастной группы, на которую нацелена данная среда.</w:t>
      </w:r>
    </w:p>
    <w:p w:rsidR="00C45404" w:rsidRDefault="00C45404" w:rsidP="00C4540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  <w:u w:val="single"/>
        </w:rPr>
        <w:t>ПРОСТРАНСТВО, ВРЕМЯ, ПРЕДМЕТНОЕ ОКРУЖЕНИЕ</w:t>
      </w:r>
    </w:p>
    <w:p w:rsidR="00C45404" w:rsidRDefault="00C45404" w:rsidP="00C4540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Такое проектирование среды показывает её влияние на развитие ребёнка. Проектирование среды с использованием таких составляющих позволяет представить все особенности жизнедеятельности ребёнка в среде. Успешность влияния развивающей среды на ребёнка обусловлена её активностью в этой среде. В среде необходимо выделить следующие зоны для разного вида активности: рабочая, активная, спокойная.</w:t>
      </w:r>
    </w:p>
    <w:p w:rsidR="00C45404" w:rsidRDefault="00C45404" w:rsidP="00C45404">
      <w:pPr>
        <w:pStyle w:val="a3"/>
        <w:spacing w:before="0" w:beforeAutospacing="0" w:after="0" w:afterAutospacing="0" w:line="360" w:lineRule="auto"/>
        <w:ind w:firstLine="709"/>
        <w:jc w:val="both"/>
      </w:pPr>
      <w:proofErr w:type="gramStart"/>
      <w:r>
        <w:rPr>
          <w:color w:val="000000"/>
          <w:sz w:val="28"/>
          <w:szCs w:val="28"/>
        </w:rPr>
        <w:lastRenderedPageBreak/>
        <w:t>Развивающая предметно-пространственная среда должна быть: содержательно-насыщенной, полифункциональной, трансформируемой, вариативной, доступной, безопасной.</w:t>
      </w:r>
      <w:proofErr w:type="gramEnd"/>
    </w:p>
    <w:p w:rsidR="00C45404" w:rsidRDefault="00C45404" w:rsidP="00C45404">
      <w:pPr>
        <w:pStyle w:val="a3"/>
        <w:spacing w:before="0" w:beforeAutospacing="0" w:after="0" w:afterAutospacing="0" w:line="360" w:lineRule="auto"/>
        <w:ind w:firstLine="708"/>
        <w:jc w:val="both"/>
      </w:pPr>
      <w:r>
        <w:rPr>
          <w:color w:val="000000"/>
          <w:sz w:val="28"/>
          <w:szCs w:val="28"/>
          <w:u w:val="single"/>
        </w:rPr>
        <w:t>Насыщенность</w:t>
      </w:r>
      <w:r>
        <w:rPr>
          <w:color w:val="000000"/>
          <w:sz w:val="28"/>
          <w:szCs w:val="28"/>
        </w:rPr>
        <w:t xml:space="preserve"> среды предполагает:</w:t>
      </w:r>
    </w:p>
    <w:p w:rsidR="00C45404" w:rsidRDefault="00C45404" w:rsidP="00C45404">
      <w:pPr>
        <w:pStyle w:val="a3"/>
        <w:spacing w:before="0" w:beforeAutospacing="0" w:after="0" w:afterAutospacing="0" w:line="360" w:lineRule="auto"/>
        <w:jc w:val="both"/>
      </w:pPr>
      <w:r>
        <w:rPr>
          <w:color w:val="000000"/>
          <w:sz w:val="28"/>
          <w:szCs w:val="28"/>
        </w:rPr>
        <w:t>-Разнообразие материалов, оборудования, инвентаря в группе. Должна соответствовать возрастным особенностям и содержанию программы.</w:t>
      </w:r>
    </w:p>
    <w:p w:rsidR="00C45404" w:rsidRDefault="00C45404" w:rsidP="00C45404">
      <w:pPr>
        <w:pStyle w:val="a3"/>
        <w:spacing w:before="0" w:beforeAutospacing="0" w:after="0" w:afterAutospacing="0" w:line="360" w:lineRule="auto"/>
        <w:ind w:firstLine="708"/>
        <w:jc w:val="both"/>
      </w:pPr>
      <w:r>
        <w:rPr>
          <w:color w:val="000000"/>
          <w:sz w:val="28"/>
          <w:szCs w:val="28"/>
          <w:u w:val="single"/>
        </w:rPr>
        <w:t>Полифункциональность</w:t>
      </w:r>
      <w:r>
        <w:rPr>
          <w:color w:val="000000"/>
          <w:sz w:val="28"/>
          <w:szCs w:val="28"/>
        </w:rPr>
        <w:t xml:space="preserve"> материалов предполагает: возможность разнообразного использования различных составляющих предметной среды, наличие не обладающих жёстко закреплённым способом употребления полифункциональных предметов.</w:t>
      </w:r>
    </w:p>
    <w:p w:rsidR="00C45404" w:rsidRDefault="00C45404" w:rsidP="00C4540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  <w:u w:val="single"/>
        </w:rPr>
        <w:t>Трансформируемость</w:t>
      </w:r>
      <w:r>
        <w:rPr>
          <w:color w:val="000000"/>
          <w:sz w:val="28"/>
          <w:szCs w:val="28"/>
        </w:rPr>
        <w:t xml:space="preserve"> пространства обеспечивает возможность изменений РПП среды в зависимости: от образовательной ситуации; от меняющихся интересов детей, от возможностей детей.</w:t>
      </w:r>
    </w:p>
    <w:p w:rsidR="00C45404" w:rsidRDefault="00C45404" w:rsidP="00C4540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  <w:u w:val="single"/>
        </w:rPr>
        <w:t xml:space="preserve">Вариативность </w:t>
      </w:r>
      <w:r>
        <w:rPr>
          <w:color w:val="000000"/>
          <w:sz w:val="28"/>
          <w:szCs w:val="28"/>
        </w:rPr>
        <w:t>среды предполагает: наличие различных пространств,</w:t>
      </w:r>
    </w:p>
    <w:p w:rsidR="00C45404" w:rsidRDefault="00C45404" w:rsidP="00C45404">
      <w:pPr>
        <w:pStyle w:val="a3"/>
        <w:spacing w:before="0" w:beforeAutospacing="0" w:after="0" w:afterAutospacing="0" w:line="360" w:lineRule="auto"/>
        <w:jc w:val="both"/>
      </w:pPr>
      <w:r>
        <w:rPr>
          <w:color w:val="000000"/>
          <w:sz w:val="28"/>
          <w:szCs w:val="28"/>
        </w:rPr>
        <w:t>периодическую сменяемость игрового материала, разнообразие материалов и игрушек для обеспечения свободного выбора детьми, появление новых предметов.</w:t>
      </w:r>
    </w:p>
    <w:p w:rsidR="00C45404" w:rsidRDefault="00C45404" w:rsidP="00C4540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  <w:u w:val="single"/>
        </w:rPr>
        <w:t>Доступность</w:t>
      </w:r>
      <w:r>
        <w:rPr>
          <w:color w:val="000000"/>
          <w:sz w:val="28"/>
          <w:szCs w:val="28"/>
        </w:rPr>
        <w:t xml:space="preserve"> среды предполагает: доступность для воспитанников всех помещений, где осуществляется образовательная деятельность, свободный доступ к играм, игрушкам, пособиям, обеспечивающим все виды детской активности, исправность и сохранность материалов и оборудования.</w:t>
      </w:r>
    </w:p>
    <w:p w:rsidR="00C45404" w:rsidRDefault="00C45404" w:rsidP="00C4540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  <w:u w:val="single"/>
        </w:rPr>
        <w:t>Безопасность</w:t>
      </w:r>
      <w:r>
        <w:rPr>
          <w:color w:val="000000"/>
          <w:sz w:val="28"/>
          <w:szCs w:val="28"/>
        </w:rPr>
        <w:t xml:space="preserve"> среды: соответствие всех её элементов по обеспечению надёжности и безопасности, т. е. на игрушки должны быть сертификаты и декларации соответствия.</w:t>
      </w:r>
    </w:p>
    <w:p w:rsidR="00C45404" w:rsidRDefault="00C45404" w:rsidP="00C4540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Главной задачей воспитания дошкольников являются создание у детей чувства эмоционального комфорта и психологической защищённости. В детском саду ребёнку важно чувствовать себя любимым и неповторимым. </w:t>
      </w:r>
      <w:bookmarkStart w:id="0" w:name="_GoBack"/>
    </w:p>
    <w:p w:rsidR="00B0105F" w:rsidRDefault="00C45404" w:rsidP="00C45404">
      <w:pPr>
        <w:pStyle w:val="a3"/>
        <w:spacing w:before="0" w:beforeAutospacing="0" w:after="200" w:afterAutospacing="0"/>
      </w:pPr>
      <w:r>
        <w:t> </w:t>
      </w:r>
      <w:bookmarkEnd w:id="0"/>
    </w:p>
    <w:sectPr w:rsidR="00B0105F" w:rsidSect="00B01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C45404"/>
    <w:rsid w:val="00B0105F"/>
    <w:rsid w:val="00C4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0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0884,bqiaagaaeyqcaaagiaiaaamleaaabrl4aaaaaaaaaaaaaaaaaaaaaaaaaaaaaaaaaaaaaaaaaaaaaaaaaaaaaaaaaaaaaaaaaaaaaaaaaaaaaaaaaaaaaaaaaaaaaaaaaaaaaaaaaaaaaaaaaaaaaaaaaaaaaaaaaaaaaaaaaaaaaaaaaaaaaaaaaaaaaaaaaaaaaaaaaaaaaaaaaaaaaaaaaaaaaaaaaaaaaaa"/>
    <w:basedOn w:val="a"/>
    <w:rsid w:val="00C45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45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485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2025-10-16T08:37:00Z</dcterms:created>
  <dcterms:modified xsi:type="dcterms:W3CDTF">2025-10-16T08:39:00Z</dcterms:modified>
</cp:coreProperties>
</file>