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130" w:rsidRDefault="00680130" w:rsidP="00680130">
      <w:pPr>
        <w:spacing w:after="0" w:line="259" w:lineRule="auto"/>
        <w:ind w:right="70"/>
        <w:jc w:val="center"/>
        <w:rPr>
          <w:rStyle w:val="fontStyleText"/>
          <w:rFonts w:eastAsiaTheme="minorHAnsi"/>
          <w:b/>
        </w:rPr>
      </w:pPr>
      <w:r w:rsidRPr="00214326">
        <w:rPr>
          <w:rStyle w:val="fontStyleText"/>
          <w:rFonts w:eastAsiaTheme="minorHAnsi"/>
          <w:b/>
        </w:rPr>
        <w:t>Тема «Современное образование в начальной школе»</w:t>
      </w:r>
    </w:p>
    <w:p w:rsidR="00214326" w:rsidRPr="00214326" w:rsidRDefault="00214326" w:rsidP="00680130">
      <w:pPr>
        <w:spacing w:after="0" w:line="259" w:lineRule="auto"/>
        <w:ind w:right="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130" w:rsidRPr="00214326" w:rsidRDefault="00214326" w:rsidP="00214326">
      <w:pPr>
        <w:spacing w:after="0" w:line="259" w:lineRule="auto"/>
        <w:ind w:left="778" w:right="911" w:hanging="10"/>
        <w:jc w:val="right"/>
        <w:rPr>
          <w:rFonts w:ascii="Times New Roman" w:hAnsi="Times New Roman" w:cs="Times New Roman"/>
          <w:sz w:val="28"/>
          <w:szCs w:val="28"/>
        </w:rPr>
      </w:pPr>
      <w:r w:rsidRPr="00214326">
        <w:rPr>
          <w:rFonts w:ascii="Times New Roman" w:hAnsi="Times New Roman" w:cs="Times New Roman"/>
          <w:b/>
          <w:i/>
          <w:sz w:val="28"/>
          <w:szCs w:val="28"/>
        </w:rPr>
        <w:t xml:space="preserve">Автор: </w:t>
      </w:r>
      <w:proofErr w:type="spellStart"/>
      <w:r w:rsidR="00680130" w:rsidRPr="00214326">
        <w:rPr>
          <w:rFonts w:ascii="Times New Roman" w:hAnsi="Times New Roman" w:cs="Times New Roman"/>
          <w:b/>
          <w:i/>
          <w:sz w:val="28"/>
          <w:szCs w:val="28"/>
        </w:rPr>
        <w:t>Тимошева</w:t>
      </w:r>
      <w:proofErr w:type="spellEnd"/>
      <w:r w:rsidR="00680130" w:rsidRPr="00214326">
        <w:rPr>
          <w:rFonts w:ascii="Times New Roman" w:hAnsi="Times New Roman" w:cs="Times New Roman"/>
          <w:b/>
          <w:i/>
          <w:sz w:val="28"/>
          <w:szCs w:val="28"/>
        </w:rPr>
        <w:t xml:space="preserve"> Юлия Юрьевна</w:t>
      </w:r>
    </w:p>
    <w:p w:rsidR="00214326" w:rsidRDefault="00680130" w:rsidP="00214326">
      <w:pPr>
        <w:spacing w:after="13" w:line="248" w:lineRule="auto"/>
        <w:ind w:left="691" w:right="772" w:hanging="1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4326">
        <w:rPr>
          <w:rFonts w:ascii="Times New Roman" w:hAnsi="Times New Roman" w:cs="Times New Roman"/>
          <w:i/>
          <w:sz w:val="28"/>
          <w:szCs w:val="28"/>
        </w:rPr>
        <w:t>Российская Федерация, Республика Хакасия,</w:t>
      </w:r>
    </w:p>
    <w:p w:rsidR="00680130" w:rsidRPr="00214326" w:rsidRDefault="00680130" w:rsidP="00214326">
      <w:pPr>
        <w:spacing w:after="13" w:line="248" w:lineRule="auto"/>
        <w:ind w:left="691" w:right="772" w:hanging="1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432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14326">
        <w:rPr>
          <w:rFonts w:ascii="Times New Roman" w:hAnsi="Times New Roman" w:cs="Times New Roman"/>
          <w:i/>
          <w:sz w:val="28"/>
          <w:szCs w:val="28"/>
        </w:rPr>
        <w:t>Ширинский</w:t>
      </w:r>
      <w:proofErr w:type="spellEnd"/>
      <w:r w:rsidRPr="00214326">
        <w:rPr>
          <w:rFonts w:ascii="Times New Roman" w:hAnsi="Times New Roman" w:cs="Times New Roman"/>
          <w:i/>
          <w:sz w:val="28"/>
          <w:szCs w:val="28"/>
        </w:rPr>
        <w:t xml:space="preserve"> район, село Черное Озеро</w:t>
      </w:r>
    </w:p>
    <w:p w:rsidR="00680130" w:rsidRPr="00214326" w:rsidRDefault="00680130" w:rsidP="00214326">
      <w:pPr>
        <w:spacing w:after="13" w:line="248" w:lineRule="auto"/>
        <w:ind w:left="691" w:right="772" w:hanging="10"/>
        <w:jc w:val="right"/>
        <w:rPr>
          <w:rFonts w:ascii="Times New Roman" w:hAnsi="Times New Roman" w:cs="Times New Roman"/>
          <w:sz w:val="28"/>
          <w:szCs w:val="28"/>
        </w:rPr>
      </w:pPr>
      <w:r w:rsidRPr="00214326">
        <w:rPr>
          <w:rFonts w:ascii="Times New Roman" w:hAnsi="Times New Roman" w:cs="Times New Roman"/>
          <w:i/>
          <w:sz w:val="28"/>
          <w:szCs w:val="28"/>
        </w:rPr>
        <w:t>М</w:t>
      </w:r>
      <w:bookmarkStart w:id="0" w:name="_GoBack"/>
      <w:bookmarkEnd w:id="0"/>
      <w:r w:rsidRPr="00214326">
        <w:rPr>
          <w:rFonts w:ascii="Times New Roman" w:hAnsi="Times New Roman" w:cs="Times New Roman"/>
          <w:i/>
          <w:sz w:val="28"/>
          <w:szCs w:val="28"/>
        </w:rPr>
        <w:t xml:space="preserve">БОУ Озерная СШ №9 </w:t>
      </w:r>
    </w:p>
    <w:p w:rsidR="00680130" w:rsidRPr="00680130" w:rsidRDefault="00680130" w:rsidP="0069554B">
      <w:pPr>
        <w:pStyle w:val="paragraphStyleText"/>
        <w:rPr>
          <w:rStyle w:val="fontStyleText"/>
        </w:rPr>
      </w:pP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Современное образование в начальной школе представляет собой динамичную и многогранную область, в которой активно внедряются инновационные методы и подходы, направленные на оптимизацию учебного процесса и повышение его эффективности. В условиях стремительного развития технологий и изменения </w:t>
      </w:r>
      <w:proofErr w:type="spellStart"/>
      <w:r>
        <w:rPr>
          <w:rStyle w:val="fontStyleText"/>
        </w:rPr>
        <w:t>социокультурной</w:t>
      </w:r>
      <w:proofErr w:type="spellEnd"/>
      <w:r>
        <w:rPr>
          <w:rStyle w:val="fontStyleText"/>
        </w:rPr>
        <w:t xml:space="preserve"> среды, актуальность данной темы становится особенно значимой. Важность инновационных методов обучения в начальной школе обусловлена необходимостью соответствия образовательного процесса психолого-педагогическим возможностям учащихся, а также требованиями современного общества, которое требует от молодого поколения не только знаний, но и навыков, способствующих успешной социализации и адаптации в быстро меняющемся мире.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В данной </w:t>
      </w:r>
      <w:r w:rsidRPr="00DB3A4B">
        <w:rPr>
          <w:rStyle w:val="fontStyleText"/>
        </w:rPr>
        <w:t>статье</w:t>
      </w:r>
      <w:r>
        <w:rPr>
          <w:rStyle w:val="fontStyleText"/>
        </w:rPr>
        <w:t xml:space="preserve"> будет рассмотрен ряд ключевых аспектов, касающихся современных методов обучения в начальной школе. В первую очередь, акцент будет сделан на актуальность инновационных методов, которые позволяют не только повысить интерес учащихся к учебному процессу, но и развить их самостоятельность, </w:t>
      </w:r>
      <w:proofErr w:type="spellStart"/>
      <w:r>
        <w:rPr>
          <w:rStyle w:val="fontStyleText"/>
        </w:rPr>
        <w:t>креативность</w:t>
      </w:r>
      <w:proofErr w:type="spellEnd"/>
      <w:r>
        <w:rPr>
          <w:rStyle w:val="fontStyleText"/>
        </w:rPr>
        <w:t xml:space="preserve"> и уверенность в своих силах. Важно отметить, что выбор методов обучения должен зависеть от образовательных целей и содержания урока, что требует от педагогов глубокого понимания теоретических основ современных образовательных технологий.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Одной из центральных тем статьи станет проектная деятельность как метод обучения. Проектная деятельность позволяет учащимся не только усваивать знания, но и применять их на практике, что способствует формированию у них критического мышления и навыков работы в команде. </w:t>
      </w:r>
      <w:r>
        <w:rPr>
          <w:rStyle w:val="fontStyleText"/>
        </w:rPr>
        <w:lastRenderedPageBreak/>
        <w:t>Также будет рассмотрен дифференцированный подход к обучению, который предполагает учет индивидуальных особенностей каждого ученика и создание условий для его успешного обучения.</w:t>
      </w:r>
    </w:p>
    <w:p w:rsidR="0069554B" w:rsidRDefault="0069554B" w:rsidP="0069554B">
      <w:pPr>
        <w:pStyle w:val="paragraphStyleText"/>
        <w:rPr>
          <w:rStyle w:val="fontStyleText"/>
        </w:rPr>
      </w:pPr>
      <w:r>
        <w:rPr>
          <w:rStyle w:val="fontStyleText"/>
        </w:rPr>
        <w:t>Не менее важным аспектом является использование информационно-коммуникационных технологий (ИКТ) в образовательном процессе. Внедрение ИКТ в начальную школу открывает новые горизонты для обучения, позволяя сделать его более интерактивным и доступным. Игровые методики, в свою очередь, способствуют созданию увлекательной и поддерживающей образовательной среды, что особенно важно для младших школьников, чья мотивация к обучению во многом зависит от эмоционального восприятия учебного процесса.</w:t>
      </w:r>
    </w:p>
    <w:p w:rsidR="00214326" w:rsidRDefault="00214326" w:rsidP="0069554B">
      <w:pPr>
        <w:pStyle w:val="paragraphStyleText"/>
      </w:pPr>
    </w:p>
    <w:p w:rsidR="0069554B" w:rsidRDefault="0069554B" w:rsidP="0069554B">
      <w:pPr>
        <w:pStyle w:val="paragraphStyleText"/>
        <w:rPr>
          <w:b/>
          <w:sz w:val="28"/>
          <w:szCs w:val="28"/>
        </w:rPr>
      </w:pPr>
      <w:r w:rsidRPr="0069554B">
        <w:rPr>
          <w:b/>
          <w:sz w:val="28"/>
          <w:szCs w:val="28"/>
        </w:rPr>
        <w:t xml:space="preserve">Проектная деятельность как метод обучения 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Проектная деятельность представляет собой метод обучения, при котором учащиеся работают над решением реальных проблем или задач, объединяясь в группы и применяя знания из различных областей. Этот вид деятельности акцентирует внимание на практическом применении теоретических знаний, что делает учебный процесс более значимым и увлекательным для младших школьников.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Основным принципом проектной деятельности является активное вовлечение учащихся в процесс исследования и создания, что способствует повышению их мотивации. В отличие от традиционных методов, где учитель чаще всего выступает в роли ведущего, в проектной деятельности ученики сами становятся инициаторами поиска информации, обсуждения и создания продукта. Они учатся ставить перед собой задачи, разрабатывать планы и стремиться к их реализации, что формирует у них чувство ответственности.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Одним из значительных преимуще</w:t>
      </w:r>
      <w:proofErr w:type="gramStart"/>
      <w:r>
        <w:rPr>
          <w:rStyle w:val="fontStyleText"/>
        </w:rPr>
        <w:t>ств пр</w:t>
      </w:r>
      <w:proofErr w:type="gramEnd"/>
      <w:r>
        <w:rPr>
          <w:rStyle w:val="fontStyleText"/>
        </w:rPr>
        <w:t xml:space="preserve">оектной деятельности является возможность интеграции различных предметов. Проекты могут охватывать темы из математики, языка, науки и искусства, позволяя ученикам увидеть взаимосвязь между предметами. Это также способствует </w:t>
      </w:r>
      <w:r>
        <w:rPr>
          <w:rStyle w:val="fontStyleText"/>
        </w:rPr>
        <w:lastRenderedPageBreak/>
        <w:t>формированию целостного взгляда на знания, когда дети учатся применять их в разных ситуациях.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Важным аспектом проектной деятельности является стимуляция </w:t>
      </w:r>
      <w:proofErr w:type="spellStart"/>
      <w:r>
        <w:rPr>
          <w:rStyle w:val="fontStyleText"/>
        </w:rPr>
        <w:t>креативности</w:t>
      </w:r>
      <w:proofErr w:type="spellEnd"/>
      <w:r>
        <w:rPr>
          <w:rStyle w:val="fontStyleText"/>
        </w:rPr>
        <w:t>. Младшие школьники, работая в группе, могут предлагать различные идеи, дискутировать и находить нестандартные решения. Такой подход развивает их критическое мышление и умение работать в команде. Учащиеся учатся выслушивать мнения других, предлагать свои идеи и искать компромиссы, что является важными навыками для будущей жизни.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Проектная деятельность позволяет детям не только углубить свои знания, но и развивать навыки </w:t>
      </w:r>
      <w:proofErr w:type="spellStart"/>
      <w:r>
        <w:rPr>
          <w:rStyle w:val="fontStyleText"/>
        </w:rPr>
        <w:t>саморегуляции</w:t>
      </w:r>
      <w:proofErr w:type="spellEnd"/>
      <w:r>
        <w:rPr>
          <w:rStyle w:val="fontStyleText"/>
        </w:rPr>
        <w:t xml:space="preserve"> и самостоятельности. Участие в проекте требует от них умения организовать свое время, четко формулировать цели и следить за их достижением. Это формирует привычку к планированию и ответственности за свои действия.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Одной из особенностей проектной деятельности является также воспитание кооперации между учениками. Они учатся взаимодействовать друг с другом, распределять роли в группе и достигать общих целей. Это создает атмосферу взаимопомощи и поддержки, где каждый участник может внести свой вклад.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Влияние проектной деятельности на развитие навыков сотрудничества особенно заметно. Дети, работающие в рамках проекта, сталкиваются с необходимостью взаимодействовать для получения результата. Они осознают, что успех группы зависит от каждого участника, что формирует у них чувство коллективной ответственности. Это качество, приобретенное в младшем возрасте, будет способствовать эффективному сотрудничеству в будущем, независимо от сферы деятельности.</w:t>
      </w:r>
    </w:p>
    <w:p w:rsidR="0069554B" w:rsidRDefault="0069554B" w:rsidP="0069554B">
      <w:pPr>
        <w:pStyle w:val="paragraphStyleText"/>
        <w:rPr>
          <w:rStyle w:val="fontStyleText"/>
        </w:rPr>
      </w:pPr>
      <w:r>
        <w:rPr>
          <w:rStyle w:val="fontStyleText"/>
        </w:rPr>
        <w:t>Таким образом, проектная деятельность становится важным инновационным методом обучения в начальной школе, предоставляя детям платформу для развития не только академических знаний, но и социальных навыков, необходимых для успешного общения и работы в команде.</w:t>
      </w:r>
    </w:p>
    <w:p w:rsidR="00214326" w:rsidRDefault="00214326" w:rsidP="0069554B">
      <w:pPr>
        <w:pStyle w:val="paragraphStyleText"/>
      </w:pPr>
    </w:p>
    <w:p w:rsidR="0069554B" w:rsidRPr="0069554B" w:rsidRDefault="0069554B" w:rsidP="0069554B">
      <w:pPr>
        <w:pStyle w:val="paragraphStyleText"/>
        <w:rPr>
          <w:b/>
          <w:sz w:val="28"/>
          <w:szCs w:val="28"/>
        </w:rPr>
      </w:pPr>
      <w:r w:rsidRPr="0069554B">
        <w:rPr>
          <w:b/>
          <w:sz w:val="28"/>
          <w:szCs w:val="28"/>
        </w:rPr>
        <w:lastRenderedPageBreak/>
        <w:t xml:space="preserve">Дифференцированный подход к обучению 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Дифференцированный подход к обучению представляет собой метод, который учитывает различные уровни подготовки, способности и интересы учеников. Цель этого подхода – создать условия, позволяющие каждому ребенку достигать максимальных результатов, независимо от его исходных возможностей. Этот метод превратил традиционный урок, в котором все учащиеся учились по одинаковой программе, в более индивидуализированный процесс, где основной акцент сделан на потребностях каждого ученика.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В рамках дифференцированного обучения применяются разнообразные стратегии, позволяющие учителям адаптировать содержание, методы и формы работы в зависимости от уровней подготовки детей. К примеру, можно предлагать задания с разной степенью сложности, использовать различные подходы к объяснению новых тем и разнообразные формы общения с классом, такие как групповые и индивидуальные занятия. Также важно учесть эмоциональные и социальные аспекты – формирование комфортной обстановки позволяет каждому школьнику участвовать в учебном процессе на своих условиях.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Одним из ключевых принципы реализации дифференцированного подхода является возможность выбор задач из различных категорий. Учащиеся могут выбирать задания в зависимости от их интересов и уровня сложности, что положительно сказывается на мотивации к обучению. Учитель выступает в роли наставника и координационного звена, который поддерживает учеников и помогает им открывать новые горизонты знаний.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Эффективность дифференцированного подхода можно оценить через призму успеваемости и вовлеченности учащихся. Исследования показывают, что ученики, у которых есть возможность выбирать задания, лучше усваивают материал, проявляют большую активность на уроках и демонстрируют высокие результаты на контрольных работах. Такие </w:t>
      </w:r>
      <w:r>
        <w:rPr>
          <w:rStyle w:val="fontStyleText"/>
        </w:rPr>
        <w:lastRenderedPageBreak/>
        <w:t>результаты укореняют уверенность студентов в своих силах и способностях, что особенно важно в начальной школе.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Также дифференцированное обучение помогает учителям освободить время для индивидуальной работы с учениками, обеспечивая возможность дополнительной помощи тем, кто с трудом справляется с программой. Таким образом, создается обратная связь между учителем и учениками, что ведет к более глубокому пониманию предмета и повышению уровня образования в целом.</w:t>
      </w:r>
    </w:p>
    <w:p w:rsidR="0069554B" w:rsidRDefault="0069554B" w:rsidP="0069554B">
      <w:pPr>
        <w:pStyle w:val="paragraphStyleText"/>
        <w:rPr>
          <w:rStyle w:val="fontStyleText"/>
        </w:rPr>
      </w:pPr>
      <w:r>
        <w:rPr>
          <w:rStyle w:val="fontStyleText"/>
        </w:rPr>
        <w:t>Основное значение дифференцированного подхода заключается в возможности учитывать уникальность каждого ученика, стимуляции его интереса к обучению и поддержки в преодолении трудностей. Каждый ребенок, независимо от его индивидуальных особенностей, имеет право на успешное и эффективное обучение. Дифференцированный подход не только создает условия для академического прогресса, но и способствует формированию уверенности, ответственности и самостоятельности у учеников, закладывая прочный фундамент для дальнейшего обучения и социализации.</w:t>
      </w:r>
    </w:p>
    <w:p w:rsidR="00214326" w:rsidRDefault="00214326" w:rsidP="0069554B">
      <w:pPr>
        <w:pStyle w:val="paragraphStyleText"/>
      </w:pPr>
    </w:p>
    <w:p w:rsidR="0069554B" w:rsidRPr="0069554B" w:rsidRDefault="0069554B" w:rsidP="0069554B">
      <w:pPr>
        <w:pStyle w:val="paragraphStyleText"/>
        <w:rPr>
          <w:b/>
          <w:sz w:val="28"/>
          <w:szCs w:val="28"/>
        </w:rPr>
      </w:pPr>
      <w:r w:rsidRPr="0069554B">
        <w:rPr>
          <w:b/>
          <w:sz w:val="28"/>
          <w:szCs w:val="28"/>
        </w:rPr>
        <w:t>Использование информационно-коммуникационных технологий (ИКТ)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Информационно-коммуникационные технологии (ИКТ) представляют собой совокупность технологий, связанных с хранением, обработкой и передачей информации с использованием электронных сре</w:t>
      </w:r>
      <w:proofErr w:type="gramStart"/>
      <w:r>
        <w:rPr>
          <w:rStyle w:val="fontStyleText"/>
        </w:rPr>
        <w:t>дств св</w:t>
      </w:r>
      <w:proofErr w:type="gramEnd"/>
      <w:r>
        <w:rPr>
          <w:rStyle w:val="fontStyleText"/>
        </w:rPr>
        <w:t>язи. В современном образовании ИКТ занимают особое место, обеспечивая эффективное взаимодействие между учащимися, педагогами и образовательными ресурсами. Их роль выходит за рамки простого внедрения цифровых инструментов в учебный процесс; они становятся неотъемлемой частью формирования компетенций, которые необходимы ученикам в XXI веке.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lastRenderedPageBreak/>
        <w:t>Важность применения ИКТ в начальной школе заключается в их способности адаптировать и облегчать процесс обучения, создавая интерактивные и мотивирующие условия. Использование технологий способствует активизации познавательной деятельности детей и позволяет им усваивать материал намного быстрее и значимее. Компьютеры, планшеты и различные образовательные программы становятся помощниками учителя и инструментом для более глубоко углубленного изучения предметов.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Существуют разнообразные виды ИКТ, которые можно эффективно применять в начальной школе. Это и </w:t>
      </w:r>
      <w:proofErr w:type="spellStart"/>
      <w:r>
        <w:rPr>
          <w:rStyle w:val="fontStyleText"/>
        </w:rPr>
        <w:t>мультимедийные</w:t>
      </w:r>
      <w:proofErr w:type="spellEnd"/>
      <w:r>
        <w:rPr>
          <w:rStyle w:val="fontStyleText"/>
        </w:rPr>
        <w:t xml:space="preserve"> презентации, которые делают уроки более наглядными, и интерактивные доски, позволяющие осуществлять живое взаимодействие с материалом. Яркие визуальные и аудиовизуальные элементы могут повысить интерес детей к учебе и помочь в понимании сложных концепций. Применение электронных учебников и дистанционных образовательных платформ открывает доступ к информации и ресурсам, которые могут поддержать индивидуальное развитие каждого ученика.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Образовательные </w:t>
      </w:r>
      <w:proofErr w:type="spellStart"/>
      <w:r>
        <w:rPr>
          <w:rStyle w:val="fontStyleText"/>
        </w:rPr>
        <w:t>онлайн-игры</w:t>
      </w:r>
      <w:proofErr w:type="spellEnd"/>
      <w:r>
        <w:rPr>
          <w:rStyle w:val="fontStyleText"/>
        </w:rPr>
        <w:t xml:space="preserve"> и программы для тренировок, такие как математические тренажеры или кроссворды, внедряют элемент игры в обучение, что также содействует повышению мотивации и интереса к изучаемым темам. Уроки, основанные на использовании вышеописанных технологий, могут включать как групповые, так и индивидуальные занятия, что позволяет детям работать в своем темпе и сосредоточиться на тех аспектах, которые нуждаются в дополнительном внимании.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Существует множество ресурсов, которые педагоги могут использовать в своей практике. Одними из них являются образовательные </w:t>
      </w:r>
      <w:proofErr w:type="spellStart"/>
      <w:proofErr w:type="gramStart"/>
      <w:r>
        <w:rPr>
          <w:rStyle w:val="fontStyleText"/>
        </w:rPr>
        <w:t>интернет-порталы</w:t>
      </w:r>
      <w:proofErr w:type="spellEnd"/>
      <w:proofErr w:type="gramEnd"/>
      <w:r>
        <w:rPr>
          <w:rStyle w:val="fontStyleText"/>
        </w:rPr>
        <w:t xml:space="preserve">, содержащие в себе разнообразные методические материалы, картинки, видео и </w:t>
      </w:r>
      <w:proofErr w:type="spellStart"/>
      <w:r>
        <w:rPr>
          <w:rStyle w:val="fontStyleText"/>
        </w:rPr>
        <w:t>аудиофайлы</w:t>
      </w:r>
      <w:proofErr w:type="spellEnd"/>
      <w:r>
        <w:rPr>
          <w:rStyle w:val="fontStyleText"/>
        </w:rPr>
        <w:t xml:space="preserve">. Платформы с </w:t>
      </w:r>
      <w:proofErr w:type="spellStart"/>
      <w:r>
        <w:rPr>
          <w:rStyle w:val="fontStyleText"/>
        </w:rPr>
        <w:t>открытими</w:t>
      </w:r>
      <w:proofErr w:type="spellEnd"/>
      <w:r>
        <w:rPr>
          <w:rStyle w:val="fontStyleText"/>
        </w:rPr>
        <w:t xml:space="preserve"> курсами также представляют собой хороший инструмент для повышения квалификации учителей и обмена опытом. А приложения, ориентированные на детей, </w:t>
      </w:r>
      <w:r>
        <w:rPr>
          <w:rStyle w:val="fontStyleText"/>
        </w:rPr>
        <w:lastRenderedPageBreak/>
        <w:t>позволяют задействовать игровые аспекты в обучении, повышая его привлекательность.</w:t>
      </w:r>
    </w:p>
    <w:p w:rsidR="0069554B" w:rsidRDefault="0069554B" w:rsidP="0069554B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Огромный потенциал ИКТ заключается не только в их использовании для передачи знаний, но и в формировании у школьников навыков работы с информацией, критического мышления и способностей к совместной работе. Позиционируя ИКТ как часть учебного процесса, школа предоставляет ученикам возможность адаптироваться к стремительно меняющемуся миру, который требует от них гибкости, </w:t>
      </w:r>
      <w:proofErr w:type="spellStart"/>
      <w:r>
        <w:rPr>
          <w:rStyle w:val="fontStyleText"/>
        </w:rPr>
        <w:t>креативности</w:t>
      </w:r>
      <w:proofErr w:type="spellEnd"/>
      <w:r>
        <w:rPr>
          <w:rStyle w:val="fontStyleText"/>
        </w:rPr>
        <w:t xml:space="preserve"> и культурной осведомленности. Возможности, которые открываются перед учителями и учениками в использовании технологий, делают уроки насыщенными, интересными и максимально эффективными.</w:t>
      </w:r>
    </w:p>
    <w:p w:rsidR="00214326" w:rsidRDefault="00214326" w:rsidP="0069554B">
      <w:pPr>
        <w:pStyle w:val="paragraphStyleText"/>
      </w:pPr>
    </w:p>
    <w:p w:rsidR="0069554B" w:rsidRDefault="0069554B" w:rsidP="0069554B">
      <w:pPr>
        <w:pStyle w:val="1"/>
      </w:pPr>
      <w:r>
        <w:t>Игровые методики в обучении младших школьников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 xml:space="preserve">Игра является важным компонентом в образовательном процессе, особенно в начальной школе, где формируется базовое восприятие знаний у детей. С раннего возраста дети склонны воспринимать информацию через игру, что делает этот метод обучения привлекательным и эффективным. Игровые методики способствуют развитию не только учебных навыков, но и эмоционального интеллекта, социальной адаптации и </w:t>
      </w:r>
      <w:proofErr w:type="spellStart"/>
      <w:r>
        <w:rPr>
          <w:rStyle w:val="fontStyleText"/>
        </w:rPr>
        <w:t>креативности</w:t>
      </w:r>
      <w:proofErr w:type="spellEnd"/>
      <w:r>
        <w:rPr>
          <w:rStyle w:val="fontStyleText"/>
        </w:rPr>
        <w:t>. Ученики, вовлеченные в игровую деятельность, становятся более активными участниками процесса, что влияет на их мотивацию и интерес к учебе.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Существует множество игровых форматов, которые могут быть интегрированы в различные предметы. Например, в математике можно использовать "математические турниры", где учащиеся, разбившись на команды, решают задачи за ограниченное время. Такой формат создает здоровую конкурентную среду и способствует активному сотрудничеству. В уроках русского языка интересно использовать литературные сценки, где дети становятся участниками произведений, которые они изучают. Это не только помогает понять текст, но и развивает актерские способности, речь и умение работать в команде.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lastRenderedPageBreak/>
        <w:t>Также стоит обратить внимание на использование ролевых игр, где каждый ребенок может примерить на себя разные социальные роли. В таких играх, как "магазин" или "врачи и пациенты", учащиеся учатся взаимодействовать между собой, что способствует развитию социальных навыков. Эти игры могут быть использованы на уроках окружающего мира и социальных наук. Например, в исследовательских играх, посвященных экологии, дети могут обсуждать различные проблемы, такие как загрязнение окружающей среды или защита животных, что помогает формировать у них способность к критическому мышлению.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Кроме традиционных игровых форм, существует возможность применения настольных игр, которые развивают логическое мышление и стратегическую память. Настольные игры могут быть интегрированы в уроки разных предметов: от истории до биологии, создавая условные модельные ситуации и сюжетные линии, ученик лучше усваивает материал.</w:t>
      </w:r>
    </w:p>
    <w:p w:rsidR="0069554B" w:rsidRDefault="0069554B" w:rsidP="0069554B">
      <w:pPr>
        <w:pStyle w:val="paragraphStyleText"/>
      </w:pPr>
      <w:r>
        <w:rPr>
          <w:rStyle w:val="fontStyleText"/>
        </w:rPr>
        <w:t>Важно учитывать, что игровые методики не следует использовать в качестве единственного метода обучения. Они должны быть органично вписаны в образовательный процесс, обеспечивая баланс между игрой и целенаправленным изучением. Это позволяет предотвратить превращение уроков в сплошное развлечение и поддерживать серьезный подход к обучению. Эффективное сочетание традиционных и игровых методов создает более полную образовательную среду.</w:t>
      </w:r>
    </w:p>
    <w:p w:rsidR="00826173" w:rsidRPr="0069554B" w:rsidRDefault="0069554B" w:rsidP="00214326">
      <w:pPr>
        <w:pStyle w:val="paragraphStyleText"/>
        <w:rPr>
          <w:szCs w:val="24"/>
        </w:rPr>
      </w:pPr>
      <w:r>
        <w:rPr>
          <w:rStyle w:val="fontStyleText"/>
        </w:rPr>
        <w:t xml:space="preserve">Положительные результаты применения игровых методик в обучении младших школьников очевидны. Ученики становятся более вовлеченными в процесс, у них отмечается рост интереса к учебным предметам и улучшение социальных навыков. Игра, будучи мощным инструментом обучения, позволяет детям не только усваивать знания, но и развивать личностные качества, что является важным аспектом их общего развития. Внедрение игровых методик в начальной школе отнюдь не является легким путем, но лишь через сочетание различных </w:t>
      </w:r>
      <w:proofErr w:type="gramStart"/>
      <w:r>
        <w:rPr>
          <w:rStyle w:val="fontStyleText"/>
        </w:rPr>
        <w:t>подходов</w:t>
      </w:r>
      <w:proofErr w:type="gramEnd"/>
      <w:r>
        <w:rPr>
          <w:rStyle w:val="fontStyleText"/>
        </w:rPr>
        <w:t xml:space="preserve"> возможно добиться желаемых результатов в обучении.</w:t>
      </w:r>
    </w:p>
    <w:sectPr w:rsidR="00826173" w:rsidRPr="0069554B" w:rsidSect="00826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95A76"/>
    <w:rsid w:val="00214326"/>
    <w:rsid w:val="0048363C"/>
    <w:rsid w:val="005078B5"/>
    <w:rsid w:val="00680130"/>
    <w:rsid w:val="0069554B"/>
    <w:rsid w:val="00826173"/>
    <w:rsid w:val="00F95A76"/>
    <w:rsid w:val="00FA2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73"/>
  </w:style>
  <w:style w:type="paragraph" w:styleId="1">
    <w:name w:val="heading 1"/>
    <w:basedOn w:val="a"/>
    <w:link w:val="10"/>
    <w:rsid w:val="0069554B"/>
    <w:pPr>
      <w:spacing w:after="160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Text">
    <w:name w:val="fontStyleText"/>
    <w:rsid w:val="0069554B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6955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69554B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15583</TotalTime>
  <Pages>1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Юлия</cp:lastModifiedBy>
  <cp:revision>7</cp:revision>
  <dcterms:created xsi:type="dcterms:W3CDTF">2025-09-23T09:39:00Z</dcterms:created>
  <dcterms:modified xsi:type="dcterms:W3CDTF">2025-10-17T09:48:00Z</dcterms:modified>
</cp:coreProperties>
</file>