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4247"/>
      </w:tblGrid>
      <w:tr w:rsidR="003122AF" w:rsidRPr="005824B7" w:rsidTr="00C0091F">
        <w:tc>
          <w:tcPr>
            <w:tcW w:w="9345" w:type="dxa"/>
            <w:gridSpan w:val="2"/>
          </w:tcPr>
          <w:p w:rsidR="000A7E2C" w:rsidRDefault="003122AF" w:rsidP="000A7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ИГРЫ</w:t>
            </w:r>
          </w:p>
          <w:p w:rsidR="000A7E2C" w:rsidRDefault="000A7E2C" w:rsidP="000A7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3122AF" w:rsidRPr="00F33A25" w:rsidRDefault="003122AF" w:rsidP="000A7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A2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7E2C" w:rsidRPr="00F33A25">
              <w:rPr>
                <w:rFonts w:ascii="Times New Roman" w:hAnsi="Times New Roman" w:cs="Times New Roman"/>
                <w:b/>
                <w:sz w:val="24"/>
                <w:szCs w:val="24"/>
              </w:rPr>
              <w:t>ПРЫЖКИ ЧЕРЕЗ НАРТЫ</w:t>
            </w:r>
            <w:r w:rsidRPr="00F33A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3C731C">
        <w:tc>
          <w:tcPr>
            <w:tcW w:w="9345" w:type="dxa"/>
            <w:gridSpan w:val="2"/>
          </w:tcPr>
          <w:p w:rsidR="00D268D7" w:rsidRPr="005824B7" w:rsidRDefault="00D268D7" w:rsidP="00F9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176B75" w:rsidRPr="005824B7" w:rsidTr="00F900E8">
        <w:tc>
          <w:tcPr>
            <w:tcW w:w="5098" w:type="dxa"/>
          </w:tcPr>
          <w:p w:rsidR="003122AF" w:rsidRDefault="003122AF" w:rsidP="00176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3122AF" w:rsidRDefault="00176B75" w:rsidP="00176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6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C6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учитель-логопед;</w:t>
            </w:r>
          </w:p>
          <w:p w:rsidR="003122AF" w:rsidRPr="005824B7" w:rsidRDefault="003122AF" w:rsidP="00176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176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636A">
              <w:rPr>
                <w:rFonts w:ascii="Times New Roman" w:hAnsi="Times New Roman" w:cs="Times New Roman"/>
                <w:sz w:val="24"/>
                <w:szCs w:val="24"/>
              </w:rPr>
              <w:t>., учитель-логопед</w:t>
            </w:r>
          </w:p>
        </w:tc>
        <w:tc>
          <w:tcPr>
            <w:tcW w:w="4247" w:type="dxa"/>
          </w:tcPr>
          <w:p w:rsidR="003122AF" w:rsidRPr="005824B7" w:rsidRDefault="003122AF" w:rsidP="00176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</w:t>
            </w:r>
            <w:r w:rsidR="000A7E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коррекционно-развивающей работе с детьми с ТНР</w:t>
            </w:r>
            <w:r w:rsidR="000A7E2C">
              <w:rPr>
                <w:rFonts w:ascii="Times New Roman" w:hAnsi="Times New Roman" w:cs="Times New Roman"/>
                <w:sz w:val="24"/>
                <w:szCs w:val="24"/>
              </w:rPr>
              <w:t xml:space="preserve"> в ДОУ</w:t>
            </w:r>
          </w:p>
        </w:tc>
      </w:tr>
      <w:tr w:rsidR="003122AF" w:rsidRPr="005824B7" w:rsidTr="00C0091F">
        <w:tc>
          <w:tcPr>
            <w:tcW w:w="9345" w:type="dxa"/>
            <w:gridSpan w:val="2"/>
          </w:tcPr>
          <w:p w:rsidR="003122AF" w:rsidRDefault="003122AF" w:rsidP="00C0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</w:t>
            </w:r>
            <w:r w:rsidR="000A7E2C">
              <w:rPr>
                <w:rFonts w:ascii="Times New Roman" w:hAnsi="Times New Roman" w:cs="Times New Roman"/>
                <w:sz w:val="24"/>
                <w:szCs w:val="24"/>
              </w:rPr>
              <w:t xml:space="preserve">может применяться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автоматизации звуков</w:t>
            </w:r>
            <w:r w:rsidR="00F32671">
              <w:rPr>
                <w:rFonts w:ascii="Times New Roman" w:hAnsi="Times New Roman" w:cs="Times New Roman"/>
                <w:sz w:val="24"/>
                <w:szCs w:val="24"/>
              </w:rPr>
              <w:t xml:space="preserve"> в слогах, словах, стихах, </w:t>
            </w:r>
            <w:proofErr w:type="spellStart"/>
            <w:r w:rsidR="00F32671"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 w:rsidR="000A7E2C"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</w:t>
            </w:r>
            <w:r w:rsidR="00F32671">
              <w:rPr>
                <w:rFonts w:ascii="Times New Roman" w:hAnsi="Times New Roman" w:cs="Times New Roman"/>
                <w:sz w:val="24"/>
                <w:szCs w:val="24"/>
              </w:rPr>
              <w:t>, развития координационной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671">
              <w:rPr>
                <w:rFonts w:ascii="Times New Roman" w:hAnsi="Times New Roman" w:cs="Times New Roman"/>
                <w:sz w:val="24"/>
                <w:szCs w:val="24"/>
              </w:rPr>
              <w:t>всеми</w:t>
            </w:r>
            <w:r w:rsidR="000A7E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специалистами 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387B" w:rsidRDefault="003122AF" w:rsidP="008D38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 w:rsidR="00F33A25"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 w:rsidR="008D387B">
              <w:rPr>
                <w:rFonts w:ascii="Times New Roman" w:hAnsi="Times New Roman" w:cs="Times New Roman"/>
              </w:rPr>
              <w:t xml:space="preserve"> </w:t>
            </w:r>
            <w:r w:rsidR="00F33A25">
              <w:rPr>
                <w:rFonts w:ascii="Times New Roman" w:hAnsi="Times New Roman" w:cs="Times New Roman"/>
              </w:rPr>
              <w:t>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 w:rsidR="00F32671"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="00F32671"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F32671"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="00F32671"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 w:rsidR="008D3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="00F32671"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 w:rsidR="008D3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F32671"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 w:rsidR="008D3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="00F32671"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3122AF" w:rsidRPr="005824B7" w:rsidRDefault="003122AF" w:rsidP="008D3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подвижная речевая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22AF" w:rsidRPr="005824B7" w:rsidTr="00C0091F">
        <w:tc>
          <w:tcPr>
            <w:tcW w:w="9345" w:type="dxa"/>
            <w:gridSpan w:val="2"/>
          </w:tcPr>
          <w:p w:rsidR="003122AF" w:rsidRDefault="003122AF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категорий, развитие координационной моторики детей с ТНР.</w:t>
            </w:r>
          </w:p>
          <w:p w:rsidR="003122AF" w:rsidRDefault="003122AF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3122AF" w:rsidRDefault="00F33A25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азвитие зрительно-пространственной координации;</w:t>
            </w:r>
          </w:p>
          <w:p w:rsidR="003122AF" w:rsidRDefault="00F33A25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согласованности движений разных частей тела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22AF" w:rsidRDefault="00F33A25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лексического запаса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22AF" w:rsidRDefault="00F33A25" w:rsidP="008D3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122AF">
              <w:rPr>
                <w:rFonts w:ascii="Times New Roman" w:hAnsi="Times New Roman" w:cs="Times New Roman"/>
                <w:sz w:val="24"/>
                <w:szCs w:val="24"/>
              </w:rPr>
              <w:t xml:space="preserve">ифференциация и автоматизация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звуков;</w:t>
            </w:r>
          </w:p>
          <w:p w:rsidR="008D387B" w:rsidRPr="00BE16C7" w:rsidRDefault="00F33A25" w:rsidP="008D3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азвитие умения действовать согласно инструкции.</w:t>
            </w:r>
          </w:p>
        </w:tc>
      </w:tr>
      <w:tr w:rsidR="003122AF" w:rsidRPr="005824B7" w:rsidTr="00C0091F">
        <w:tc>
          <w:tcPr>
            <w:tcW w:w="9345" w:type="dxa"/>
            <w:gridSpan w:val="2"/>
          </w:tcPr>
          <w:p w:rsidR="003122AF" w:rsidRPr="005824B7" w:rsidRDefault="003122AF" w:rsidP="00F33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игры: </w:t>
            </w:r>
            <w:r w:rsidR="008D387B">
              <w:rPr>
                <w:rFonts w:ascii="Times New Roman" w:hAnsi="Times New Roman" w:cs="Times New Roman"/>
                <w:sz w:val="24"/>
                <w:szCs w:val="24"/>
              </w:rPr>
              <w:t>две параллельные черты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 xml:space="preserve"> из бумажного скотча.</w:t>
            </w:r>
          </w:p>
        </w:tc>
      </w:tr>
      <w:tr w:rsidR="005331B8" w:rsidRPr="005824B7" w:rsidTr="0047070A">
        <w:trPr>
          <w:trHeight w:val="838"/>
        </w:trPr>
        <w:tc>
          <w:tcPr>
            <w:tcW w:w="9345" w:type="dxa"/>
            <w:gridSpan w:val="2"/>
          </w:tcPr>
          <w:p w:rsidR="005331B8" w:rsidRDefault="005331B8" w:rsidP="00F33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игры: На земле или полу</w:t>
            </w:r>
            <w:r w:rsidR="00FC636A">
              <w:rPr>
                <w:rFonts w:ascii="Times New Roman" w:hAnsi="Times New Roman" w:cs="Times New Roman"/>
                <w:sz w:val="24"/>
                <w:szCs w:val="24"/>
              </w:rPr>
              <w:t xml:space="preserve"> из бумажного (малярного) скотча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клеятся две параллельные черты символизирующие «Нарты». </w:t>
            </w:r>
            <w:r w:rsidRPr="005331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прыгать одновременно на двух ногах, легко приземляясь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«Нартами»</w:t>
            </w:r>
            <w:r w:rsidRPr="005331B8">
              <w:rPr>
                <w:rFonts w:ascii="Times New Roman" w:hAnsi="Times New Roman" w:cs="Times New Roman"/>
                <w:sz w:val="24"/>
                <w:szCs w:val="24"/>
              </w:rPr>
              <w:t>, не задевая 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прыжках необходимо проговаривать слоги с заданным звуком, или слова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прыгая ребенок произносит слова по заданию специалиста (по определенной лексической теме, с определенным количеством слогов или произносит предложение с определенным количеством слов).</w:t>
            </w:r>
          </w:p>
        </w:tc>
      </w:tr>
    </w:tbl>
    <w:p w:rsidR="003122AF" w:rsidRDefault="003122AF" w:rsidP="003122AF"/>
    <w:p w:rsidR="005331B8" w:rsidRDefault="005331B8" w:rsidP="003122AF"/>
    <w:p w:rsidR="005331B8" w:rsidRDefault="005331B8" w:rsidP="003122AF"/>
    <w:p w:rsidR="005331B8" w:rsidRDefault="005331B8" w:rsidP="003122AF"/>
    <w:p w:rsidR="00D268D7" w:rsidRDefault="00D268D7" w:rsidP="003122AF"/>
    <w:p w:rsidR="00D268D7" w:rsidRDefault="00D268D7" w:rsidP="003122AF"/>
    <w:p w:rsidR="00D268D7" w:rsidRDefault="00D268D7" w:rsidP="003122AF"/>
    <w:p w:rsidR="00D268D7" w:rsidRDefault="00D268D7" w:rsidP="003122AF"/>
    <w:p w:rsidR="005331B8" w:rsidRDefault="005331B8" w:rsidP="003122A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4247"/>
      </w:tblGrid>
      <w:tr w:rsidR="005331B8" w:rsidRPr="005824B7" w:rsidTr="00C0091F">
        <w:tc>
          <w:tcPr>
            <w:tcW w:w="9345" w:type="dxa"/>
            <w:gridSpan w:val="2"/>
          </w:tcPr>
          <w:p w:rsidR="005331B8" w:rsidRDefault="005331B8" w:rsidP="00C0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5331B8" w:rsidRDefault="005331B8" w:rsidP="00C0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5331B8" w:rsidRPr="005F7497" w:rsidRDefault="005331B8" w:rsidP="00533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7497">
              <w:rPr>
                <w:rFonts w:ascii="Times New Roman" w:hAnsi="Times New Roman" w:cs="Times New Roman"/>
                <w:b/>
                <w:sz w:val="24"/>
                <w:szCs w:val="24"/>
              </w:rPr>
              <w:t>БРОСАНИЕ ТЫНЗЯНЯ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A46150">
        <w:tc>
          <w:tcPr>
            <w:tcW w:w="9345" w:type="dxa"/>
            <w:gridSpan w:val="2"/>
          </w:tcPr>
          <w:p w:rsidR="00D268D7" w:rsidRPr="005824B7" w:rsidRDefault="00D268D7" w:rsidP="00F9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5331B8" w:rsidRPr="005824B7" w:rsidTr="00F900E8">
        <w:tc>
          <w:tcPr>
            <w:tcW w:w="5098" w:type="dxa"/>
          </w:tcPr>
          <w:p w:rsidR="005331B8" w:rsidRDefault="005331B8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5331B8" w:rsidRDefault="005331B8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5331B8" w:rsidRPr="005824B7" w:rsidRDefault="005F7497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247" w:type="dxa"/>
          </w:tcPr>
          <w:p w:rsidR="005331B8" w:rsidRPr="005824B7" w:rsidRDefault="005331B8" w:rsidP="00F90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5331B8" w:rsidRPr="005824B7" w:rsidTr="00C0091F">
        <w:tc>
          <w:tcPr>
            <w:tcW w:w="9345" w:type="dxa"/>
            <w:gridSpan w:val="2"/>
          </w:tcPr>
          <w:p w:rsidR="005331B8" w:rsidRDefault="005331B8" w:rsidP="00C0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5331B8" w:rsidRDefault="005331B8" w:rsidP="00C009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 w:rsidR="005F7497"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F7497">
              <w:rPr>
                <w:rFonts w:ascii="Times New Roman" w:hAnsi="Times New Roman" w:cs="Times New Roman"/>
              </w:rPr>
              <w:t>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5331B8" w:rsidRPr="005824B7" w:rsidRDefault="005331B8" w:rsidP="00C0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5331B8" w:rsidRPr="00BE16C7" w:rsidTr="00C0091F">
        <w:tc>
          <w:tcPr>
            <w:tcW w:w="9345" w:type="dxa"/>
            <w:gridSpan w:val="2"/>
          </w:tcPr>
          <w:p w:rsidR="005331B8" w:rsidRDefault="005331B8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5331B8" w:rsidRDefault="005331B8" w:rsidP="00C0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5331B8" w:rsidRDefault="005F7497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>азвитие зрительно-пространственной координации;</w:t>
            </w:r>
          </w:p>
          <w:p w:rsidR="005331B8" w:rsidRDefault="005F7497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>азвитие согласованности движений разных частей тела;</w:t>
            </w:r>
          </w:p>
          <w:p w:rsidR="005331B8" w:rsidRDefault="005F7497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>азвитие лексического запаса;</w:t>
            </w:r>
          </w:p>
          <w:p w:rsidR="005331B8" w:rsidRDefault="005F7497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>ифференциация и автоматизация звуков;</w:t>
            </w:r>
          </w:p>
          <w:p w:rsidR="005331B8" w:rsidRPr="00BE16C7" w:rsidRDefault="005F7497" w:rsidP="00C009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331B8">
              <w:rPr>
                <w:rFonts w:ascii="Times New Roman" w:hAnsi="Times New Roman" w:cs="Times New Roman"/>
                <w:sz w:val="24"/>
                <w:szCs w:val="24"/>
              </w:rPr>
              <w:t>азвитие умения действовать согласно инструкции.</w:t>
            </w:r>
          </w:p>
        </w:tc>
      </w:tr>
      <w:tr w:rsidR="005331B8" w:rsidRPr="005824B7" w:rsidTr="00C0091F">
        <w:tc>
          <w:tcPr>
            <w:tcW w:w="9345" w:type="dxa"/>
            <w:gridSpan w:val="2"/>
          </w:tcPr>
          <w:p w:rsidR="005331B8" w:rsidRPr="005824B7" w:rsidRDefault="005331B8" w:rsidP="00533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оборудование для проведения игры: </w:t>
            </w:r>
            <w:r w:rsidR="005F7497">
              <w:rPr>
                <w:rFonts w:ascii="Times New Roman" w:hAnsi="Times New Roman" w:cs="Times New Roman"/>
                <w:sz w:val="24"/>
                <w:szCs w:val="24"/>
              </w:rPr>
              <w:t>разноцветные пластиковые кольца, конусы</w:t>
            </w:r>
          </w:p>
        </w:tc>
      </w:tr>
      <w:tr w:rsidR="005F7497" w:rsidTr="002A5508">
        <w:trPr>
          <w:trHeight w:val="562"/>
        </w:trPr>
        <w:tc>
          <w:tcPr>
            <w:tcW w:w="9345" w:type="dxa"/>
            <w:gridSpan w:val="2"/>
          </w:tcPr>
          <w:p w:rsidR="005F7497" w:rsidRDefault="005F7497" w:rsidP="005F7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игры: Каждый игрок по очереди пытается набросить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тыньзянь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(в нашем случае кольцо) на «рога оленя» (конус). Перед бросанием каждого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тыньзяня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необходимо проговорить слог с заданным звуком, или слово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набрасывая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тыньзянь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ребенок произносит слова по заданию специалиста (по определенной лексической теме, с определенным количеством слогов или произносит предложение с определенным количеством слов).</w:t>
            </w:r>
          </w:p>
        </w:tc>
      </w:tr>
    </w:tbl>
    <w:p w:rsidR="00A54A0D" w:rsidRDefault="00A54A0D">
      <w:pPr>
        <w:rPr>
          <w:rFonts w:ascii="Times New Roman" w:hAnsi="Times New Roman" w:cs="Times New Roman"/>
          <w:sz w:val="28"/>
          <w:szCs w:val="28"/>
        </w:rPr>
      </w:pPr>
    </w:p>
    <w:p w:rsidR="005F7497" w:rsidRDefault="005F7497">
      <w:pPr>
        <w:rPr>
          <w:rFonts w:ascii="Times New Roman" w:hAnsi="Times New Roman" w:cs="Times New Roman"/>
          <w:sz w:val="28"/>
          <w:szCs w:val="28"/>
        </w:rPr>
      </w:pPr>
    </w:p>
    <w:p w:rsidR="005F7497" w:rsidRDefault="005F7497">
      <w:pPr>
        <w:rPr>
          <w:rFonts w:ascii="Times New Roman" w:hAnsi="Times New Roman" w:cs="Times New Roman"/>
          <w:sz w:val="28"/>
          <w:szCs w:val="28"/>
        </w:rPr>
      </w:pPr>
    </w:p>
    <w:p w:rsidR="005F7497" w:rsidRDefault="005F7497">
      <w:pPr>
        <w:rPr>
          <w:rFonts w:ascii="Times New Roman" w:hAnsi="Times New Roman" w:cs="Times New Roman"/>
          <w:sz w:val="28"/>
          <w:szCs w:val="28"/>
        </w:rPr>
      </w:pPr>
    </w:p>
    <w:p w:rsidR="005F7497" w:rsidRDefault="005F749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4247"/>
      </w:tblGrid>
      <w:tr w:rsidR="005F7497" w:rsidRPr="005F7497" w:rsidTr="00074E54">
        <w:tc>
          <w:tcPr>
            <w:tcW w:w="9345" w:type="dxa"/>
            <w:gridSpan w:val="2"/>
          </w:tcPr>
          <w:p w:rsidR="005F7497" w:rsidRDefault="005F749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ИГРЫ</w:t>
            </w:r>
          </w:p>
          <w:p w:rsidR="005F7497" w:rsidRDefault="005F749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5F7497" w:rsidRPr="005F7497" w:rsidRDefault="005F7497" w:rsidP="005F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КЕВ ПУЛ</w:t>
            </w:r>
            <w:r w:rsidR="00423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(ИГРА В КАМУШКИ)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41352E">
        <w:tc>
          <w:tcPr>
            <w:tcW w:w="9345" w:type="dxa"/>
            <w:gridSpan w:val="2"/>
          </w:tcPr>
          <w:p w:rsidR="00D268D7" w:rsidRPr="005824B7" w:rsidRDefault="00D268D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5F7497" w:rsidRPr="005824B7" w:rsidTr="00F900E8">
        <w:tc>
          <w:tcPr>
            <w:tcW w:w="5098" w:type="dxa"/>
          </w:tcPr>
          <w:p w:rsidR="005F7497" w:rsidRDefault="005F7497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5F7497" w:rsidRDefault="005F7497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5F7497" w:rsidRPr="005824B7" w:rsidRDefault="005F7497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247" w:type="dxa"/>
          </w:tcPr>
          <w:p w:rsidR="005F7497" w:rsidRPr="005824B7" w:rsidRDefault="005F7497" w:rsidP="00F90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5F7497" w:rsidRPr="005824B7" w:rsidTr="00074E54">
        <w:tc>
          <w:tcPr>
            <w:tcW w:w="9345" w:type="dxa"/>
            <w:gridSpan w:val="2"/>
          </w:tcPr>
          <w:p w:rsidR="005F7497" w:rsidRDefault="005F7497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5F7497" w:rsidRDefault="005F7497" w:rsidP="00074E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5F7497" w:rsidRPr="005824B7" w:rsidRDefault="005F7497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5F7497" w:rsidRPr="00BE16C7" w:rsidTr="00074E54">
        <w:tc>
          <w:tcPr>
            <w:tcW w:w="9345" w:type="dxa"/>
            <w:gridSpan w:val="2"/>
          </w:tcPr>
          <w:p w:rsidR="005F7497" w:rsidRDefault="005F7497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5F7497" w:rsidRDefault="005F7497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5F7497" w:rsidRDefault="005F7497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5F7497" w:rsidRDefault="005F7497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5F7497" w:rsidRDefault="005F7497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5F7497" w:rsidRDefault="005F7497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5F7497" w:rsidRPr="00BE16C7" w:rsidRDefault="005F7497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5F7497" w:rsidRPr="005824B7" w:rsidTr="00074E54">
        <w:tc>
          <w:tcPr>
            <w:tcW w:w="9345" w:type="dxa"/>
            <w:gridSpan w:val="2"/>
          </w:tcPr>
          <w:p w:rsidR="005F7497" w:rsidRPr="005824B7" w:rsidRDefault="005F7497" w:rsidP="005F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разноцветные камушки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 (буквы / фишки / пуговицы).</w:t>
            </w:r>
          </w:p>
        </w:tc>
      </w:tr>
      <w:tr w:rsidR="005F7497" w:rsidTr="00074E54">
        <w:trPr>
          <w:trHeight w:val="562"/>
        </w:trPr>
        <w:tc>
          <w:tcPr>
            <w:tcW w:w="9345" w:type="dxa"/>
            <w:gridSpan w:val="2"/>
          </w:tcPr>
          <w:p w:rsidR="005F7497" w:rsidRDefault="005F7497" w:rsidP="00423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>Игроки усажива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 в круг. Перед каждым игроком лежит горсть камешков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 (букв / фишек / пуговиц)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. Один из игроков берет горсть 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>камешков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, подбрасывает их вверх и 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пытается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 поймать их тыльной стороной кисти. Затем он подсчитыва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ет с</w:t>
            </w:r>
            <w:r w:rsidR="00423BC4" w:rsidRPr="00423BC4">
              <w:rPr>
                <w:rFonts w:ascii="Times New Roman" w:hAnsi="Times New Roman" w:cs="Times New Roman"/>
                <w:sz w:val="24"/>
                <w:szCs w:val="24"/>
              </w:rPr>
              <w:t>колько камешков у него осталось в руке</w:t>
            </w:r>
            <w:r w:rsidR="00423BC4" w:rsidRPr="006F76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3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После подсчета «камушков» игрок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прогов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вае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 столько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 звуком, или слов на заданный звук,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камушков он сумел поймать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Если игра применяется для отработки лексико-грамматических конструкций, то 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после подсчета «камушков» игрок проговаривает столько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 xml:space="preserve">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заданию специалиста (по определенной лексической теме, с определенным количеством слогов или произносит предложение с определенным количеством слов)</w:t>
            </w:r>
            <w:r w:rsidR="00423BC4">
              <w:rPr>
                <w:rFonts w:ascii="Times New Roman" w:hAnsi="Times New Roman" w:cs="Times New Roman"/>
                <w:sz w:val="24"/>
                <w:szCs w:val="24"/>
              </w:rPr>
              <w:t>, сколько камушков он сумел поймать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F7497" w:rsidRDefault="005F7497">
      <w:pPr>
        <w:rPr>
          <w:rFonts w:ascii="Times New Roman" w:hAnsi="Times New Roman" w:cs="Times New Roman"/>
          <w:sz w:val="28"/>
          <w:szCs w:val="28"/>
        </w:rPr>
      </w:pPr>
    </w:p>
    <w:p w:rsidR="00DC4856" w:rsidRDefault="00DC4856">
      <w:pPr>
        <w:rPr>
          <w:rFonts w:ascii="Times New Roman" w:hAnsi="Times New Roman" w:cs="Times New Roman"/>
          <w:sz w:val="28"/>
          <w:szCs w:val="28"/>
        </w:rPr>
      </w:pPr>
    </w:p>
    <w:p w:rsidR="00DC4856" w:rsidRDefault="00DC4856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DC4856" w:rsidRPr="005F7497" w:rsidTr="00074E54">
        <w:tc>
          <w:tcPr>
            <w:tcW w:w="9345" w:type="dxa"/>
            <w:gridSpan w:val="2"/>
          </w:tcPr>
          <w:p w:rsidR="00DC4856" w:rsidRDefault="00DC4856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DC4856" w:rsidRDefault="00DC4856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DC4856" w:rsidRPr="005F7497" w:rsidRDefault="00DC4856" w:rsidP="00DC4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ХАСКОВА (ИГРА В МЯЧ)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5A614C">
        <w:tc>
          <w:tcPr>
            <w:tcW w:w="9345" w:type="dxa"/>
            <w:gridSpan w:val="2"/>
          </w:tcPr>
          <w:p w:rsidR="00D268D7" w:rsidRPr="005824B7" w:rsidRDefault="00D268D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DC4856" w:rsidRPr="005824B7" w:rsidTr="00F63BED">
        <w:tc>
          <w:tcPr>
            <w:tcW w:w="5240" w:type="dxa"/>
          </w:tcPr>
          <w:p w:rsidR="00DC4856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DC4856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DC4856" w:rsidRPr="005824B7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DC4856" w:rsidRPr="005824B7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DC4856" w:rsidRPr="005824B7" w:rsidTr="00074E54">
        <w:tc>
          <w:tcPr>
            <w:tcW w:w="9345" w:type="dxa"/>
            <w:gridSpan w:val="2"/>
          </w:tcPr>
          <w:p w:rsidR="00DC4856" w:rsidRDefault="00DC4856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DC4856" w:rsidRDefault="00DC4856" w:rsidP="00074E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DC4856" w:rsidRPr="005824B7" w:rsidRDefault="00DC4856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DC4856" w:rsidRPr="00BE16C7" w:rsidTr="00074E54">
        <w:tc>
          <w:tcPr>
            <w:tcW w:w="9345" w:type="dxa"/>
            <w:gridSpan w:val="2"/>
          </w:tcPr>
          <w:p w:rsidR="00DC4856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</w:t>
            </w:r>
            <w:r w:rsidR="00AE4351">
              <w:rPr>
                <w:rFonts w:ascii="Times New Roman" w:hAnsi="Times New Roman" w:cs="Times New Roman"/>
                <w:sz w:val="24"/>
                <w:szCs w:val="24"/>
              </w:rPr>
              <w:t>, упражнение детей с ТНР в попадании в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56" w:rsidRDefault="00DC4856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DC4856" w:rsidRDefault="00DC4856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DC4856" w:rsidRDefault="00DC4856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DC4856" w:rsidRDefault="00DC4856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DC4856" w:rsidRDefault="00DC4856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DC4856" w:rsidRPr="00BE16C7" w:rsidRDefault="00DC4856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DC4856" w:rsidRPr="005824B7" w:rsidTr="00074E54">
        <w:tc>
          <w:tcPr>
            <w:tcW w:w="9345" w:type="dxa"/>
            <w:gridSpan w:val="2"/>
          </w:tcPr>
          <w:p w:rsidR="00DC4856" w:rsidRPr="005824B7" w:rsidRDefault="00DC4856" w:rsidP="00DC4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резиновые мячи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хаско</w:t>
            </w:r>
            <w:proofErr w:type="spellEnd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корзины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856" w:rsidTr="00074E54">
        <w:trPr>
          <w:trHeight w:val="562"/>
        </w:trPr>
        <w:tc>
          <w:tcPr>
            <w:tcW w:w="9345" w:type="dxa"/>
            <w:gridSpan w:val="2"/>
          </w:tcPr>
          <w:p w:rsidR="00DC4856" w:rsidRDefault="00DC4856" w:rsidP="00520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Каждый игрок по очереди пытается </w:t>
            </w:r>
            <w:r w:rsidR="00AE435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бросить 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хаско</w:t>
            </w:r>
            <w:proofErr w:type="spellEnd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нашем случае 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>в корзину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Перед бросанием каждого «</w:t>
            </w:r>
            <w:proofErr w:type="spellStart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хаско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необходимо проговорить слог с заданным звуком, или слово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</w:t>
            </w:r>
            <w:r w:rsidR="0052044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брасывая «</w:t>
            </w:r>
            <w:proofErr w:type="spellStart"/>
            <w:r w:rsidR="00520444">
              <w:rPr>
                <w:rFonts w:ascii="Times New Roman" w:hAnsi="Times New Roman" w:cs="Times New Roman"/>
                <w:sz w:val="24"/>
                <w:szCs w:val="24"/>
              </w:rPr>
              <w:t>хаско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ребенок произносит слова по заданию специалиста (по определенной лексической теме, с определенным количеством слогов или произносит предложение с определенным количеством слов).</w:t>
            </w:r>
          </w:p>
        </w:tc>
      </w:tr>
    </w:tbl>
    <w:p w:rsidR="00DC4856" w:rsidRDefault="00DC4856">
      <w:pPr>
        <w:rPr>
          <w:rFonts w:ascii="Times New Roman" w:hAnsi="Times New Roman" w:cs="Times New Roman"/>
          <w:sz w:val="28"/>
          <w:szCs w:val="28"/>
        </w:rPr>
      </w:pPr>
    </w:p>
    <w:p w:rsidR="00DD437E" w:rsidRDefault="00DD437E">
      <w:pPr>
        <w:rPr>
          <w:rFonts w:ascii="Times New Roman" w:hAnsi="Times New Roman" w:cs="Times New Roman"/>
          <w:sz w:val="28"/>
          <w:szCs w:val="28"/>
        </w:rPr>
      </w:pPr>
    </w:p>
    <w:p w:rsidR="00DD437E" w:rsidRDefault="00DD437E">
      <w:pPr>
        <w:rPr>
          <w:rFonts w:ascii="Times New Roman" w:hAnsi="Times New Roman" w:cs="Times New Roman"/>
          <w:sz w:val="28"/>
          <w:szCs w:val="28"/>
        </w:rPr>
      </w:pPr>
    </w:p>
    <w:p w:rsidR="00DD437E" w:rsidRDefault="00DD437E">
      <w:pPr>
        <w:rPr>
          <w:rFonts w:ascii="Times New Roman" w:hAnsi="Times New Roman" w:cs="Times New Roman"/>
          <w:sz w:val="28"/>
          <w:szCs w:val="28"/>
        </w:rPr>
      </w:pPr>
    </w:p>
    <w:p w:rsidR="00F63BED" w:rsidRDefault="00F63BED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DD437E" w:rsidRPr="005F7497" w:rsidTr="00074E54">
        <w:tc>
          <w:tcPr>
            <w:tcW w:w="9345" w:type="dxa"/>
            <w:gridSpan w:val="2"/>
          </w:tcPr>
          <w:p w:rsidR="00DD437E" w:rsidRDefault="00DD437E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DD437E" w:rsidRDefault="00DD437E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DD437E" w:rsidRPr="005F7497" w:rsidRDefault="00DD437E" w:rsidP="00DD4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ВАЛЭЗ БЫЖТИЗ КУТ (ПОЙМАЙ КОНЯ ЗА ХВОСТ)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8E5A03">
        <w:tc>
          <w:tcPr>
            <w:tcW w:w="9345" w:type="dxa"/>
            <w:gridSpan w:val="2"/>
          </w:tcPr>
          <w:p w:rsidR="00D268D7" w:rsidRPr="005824B7" w:rsidRDefault="00D268D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DD437E" w:rsidRPr="005824B7" w:rsidTr="00F63BED">
        <w:tc>
          <w:tcPr>
            <w:tcW w:w="5240" w:type="dxa"/>
          </w:tcPr>
          <w:p w:rsidR="00DD437E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DD437E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DD437E" w:rsidRPr="005824B7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DD437E" w:rsidRPr="005824B7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DD437E" w:rsidRPr="005824B7" w:rsidTr="00074E54">
        <w:tc>
          <w:tcPr>
            <w:tcW w:w="9345" w:type="dxa"/>
            <w:gridSpan w:val="2"/>
          </w:tcPr>
          <w:p w:rsidR="00DD437E" w:rsidRDefault="00DD437E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DD437E" w:rsidRDefault="00DD437E" w:rsidP="00074E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DD437E" w:rsidRPr="005824B7" w:rsidRDefault="00DD437E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DD437E" w:rsidRPr="00BE16C7" w:rsidTr="00074E54">
        <w:tc>
          <w:tcPr>
            <w:tcW w:w="9345" w:type="dxa"/>
            <w:gridSpan w:val="2"/>
          </w:tcPr>
          <w:p w:rsidR="00DD437E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DD437E" w:rsidRDefault="00DD437E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DD437E" w:rsidRDefault="00DD437E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DD437E" w:rsidRDefault="00DD437E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DD437E" w:rsidRDefault="00DD437E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DD437E" w:rsidRDefault="00DD437E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DD437E" w:rsidRPr="00BE16C7" w:rsidRDefault="00DD437E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DD437E" w:rsidRPr="005824B7" w:rsidTr="00074E54">
        <w:tc>
          <w:tcPr>
            <w:tcW w:w="9345" w:type="dxa"/>
            <w:gridSpan w:val="2"/>
          </w:tcPr>
          <w:p w:rsidR="00DD437E" w:rsidRPr="00C04A73" w:rsidRDefault="00DD437E" w:rsidP="00D20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оборудование для проведения игры: разноцветные </w:t>
            </w:r>
            <w:r w:rsidR="00C04A73" w:rsidRPr="00C04A73">
              <w:rPr>
                <w:rFonts w:ascii="Times New Roman" w:hAnsi="Times New Roman" w:cs="Times New Roman"/>
                <w:sz w:val="24"/>
                <w:szCs w:val="24"/>
              </w:rPr>
              <w:t xml:space="preserve">пояса с </w:t>
            </w:r>
            <w:r w:rsidR="00C04A73">
              <w:rPr>
                <w:rFonts w:ascii="Times New Roman" w:hAnsi="Times New Roman" w:cs="Times New Roman"/>
                <w:sz w:val="24"/>
                <w:szCs w:val="24"/>
              </w:rPr>
              <w:t>несколькими «хвостами».</w:t>
            </w:r>
          </w:p>
        </w:tc>
      </w:tr>
      <w:tr w:rsidR="00DD437E" w:rsidRPr="005824B7" w:rsidTr="00074E54">
        <w:tc>
          <w:tcPr>
            <w:tcW w:w="9345" w:type="dxa"/>
            <w:gridSpan w:val="2"/>
          </w:tcPr>
          <w:p w:rsidR="00DD437E" w:rsidRDefault="00C04A73" w:rsidP="00C04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изготовления: на широкую плотную тесьму (пояс) прилепляются с помощью лип, ленты (по 30-40 сантиметров в длину). </w:t>
            </w:r>
          </w:p>
        </w:tc>
      </w:tr>
      <w:tr w:rsidR="00DD437E" w:rsidTr="00074E54">
        <w:trPr>
          <w:trHeight w:val="562"/>
        </w:trPr>
        <w:tc>
          <w:tcPr>
            <w:tcW w:w="9345" w:type="dxa"/>
            <w:gridSpan w:val="2"/>
          </w:tcPr>
          <w:p w:rsidR="00DD437E" w:rsidRDefault="00DD437E" w:rsidP="00D20E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</w:t>
            </w:r>
            <w:r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Игроки </w:t>
            </w:r>
            <w:r w:rsidR="00C04A73">
              <w:rPr>
                <w:rFonts w:ascii="Times New Roman" w:hAnsi="Times New Roman" w:cs="Times New Roman"/>
                <w:sz w:val="24"/>
                <w:szCs w:val="24"/>
              </w:rPr>
              <w:t>надевают пояса</w:t>
            </w:r>
            <w:r w:rsidR="00560787">
              <w:rPr>
                <w:rFonts w:ascii="Times New Roman" w:hAnsi="Times New Roman" w:cs="Times New Roman"/>
                <w:sz w:val="24"/>
                <w:szCs w:val="24"/>
              </w:rPr>
              <w:t xml:space="preserve"> и ходят друг за другом по кругу. Ведущий стоит в центре и срывает один «хвост» у любого игрока. Тот игрок, у которого сорвали «хвост»</w:t>
            </w:r>
            <w:r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проговаривает слог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 звуком, или слов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заданный звук,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B52810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="00B52810"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применяется для отработки лексико-грамматических конструкций, то 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>игрок, у которого сорвали «хвост»</w:t>
            </w:r>
            <w:r w:rsidR="00B52810"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B528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заданию </w:t>
            </w:r>
            <w:r w:rsidR="00D20E45">
              <w:rPr>
                <w:rFonts w:ascii="Times New Roman" w:hAnsi="Times New Roman" w:cs="Times New Roman"/>
                <w:sz w:val="24"/>
                <w:szCs w:val="24"/>
              </w:rPr>
              <w:t>ведущего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определенной лексической теме, с определенным количеством слогов или произносит предложение с определенным количеством слов).</w:t>
            </w:r>
          </w:p>
        </w:tc>
      </w:tr>
    </w:tbl>
    <w:p w:rsidR="00DD437E" w:rsidRDefault="00DD437E">
      <w:pPr>
        <w:rPr>
          <w:rFonts w:ascii="Times New Roman" w:hAnsi="Times New Roman" w:cs="Times New Roman"/>
          <w:sz w:val="28"/>
          <w:szCs w:val="28"/>
        </w:rPr>
      </w:pPr>
    </w:p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D20E45" w:rsidRPr="005F7497" w:rsidTr="00074E54">
        <w:tc>
          <w:tcPr>
            <w:tcW w:w="9345" w:type="dxa"/>
            <w:gridSpan w:val="2"/>
          </w:tcPr>
          <w:p w:rsidR="00D20E45" w:rsidRDefault="00D20E45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D20E45" w:rsidRDefault="00D20E45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D20E45" w:rsidRPr="005F7497" w:rsidRDefault="00D20E45" w:rsidP="00D2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ПОДНИМИ ПЛАТОК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CF2541">
        <w:tc>
          <w:tcPr>
            <w:tcW w:w="9345" w:type="dxa"/>
            <w:gridSpan w:val="2"/>
          </w:tcPr>
          <w:p w:rsidR="00D268D7" w:rsidRPr="005824B7" w:rsidRDefault="00D268D7" w:rsidP="0007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D20E45" w:rsidRPr="005824B7" w:rsidTr="00F63BED">
        <w:tc>
          <w:tcPr>
            <w:tcW w:w="5240" w:type="dxa"/>
          </w:tcPr>
          <w:p w:rsidR="00D20E45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D20E45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D20E45" w:rsidRPr="005824B7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D20E45" w:rsidRPr="005824B7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D20E45" w:rsidRPr="005824B7" w:rsidTr="00074E54">
        <w:tc>
          <w:tcPr>
            <w:tcW w:w="9345" w:type="dxa"/>
            <w:gridSpan w:val="2"/>
          </w:tcPr>
          <w:p w:rsidR="00D20E45" w:rsidRDefault="00D20E45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D20E45" w:rsidRDefault="00D20E45" w:rsidP="00074E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D20E45" w:rsidRPr="005824B7" w:rsidRDefault="00D20E45" w:rsidP="00074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D20E45" w:rsidRPr="00BE16C7" w:rsidTr="00074E54">
        <w:tc>
          <w:tcPr>
            <w:tcW w:w="9345" w:type="dxa"/>
            <w:gridSpan w:val="2"/>
          </w:tcPr>
          <w:p w:rsidR="00D20E45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D20E45" w:rsidRDefault="00D20E45" w:rsidP="0007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D20E45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D20E45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D20E45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D20E45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D20E45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D20E45" w:rsidRPr="00BE16C7" w:rsidRDefault="00D20E45" w:rsidP="00074E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D20E45" w:rsidRPr="00C04A73" w:rsidTr="00074E54">
        <w:tc>
          <w:tcPr>
            <w:tcW w:w="9345" w:type="dxa"/>
            <w:gridSpan w:val="2"/>
          </w:tcPr>
          <w:p w:rsidR="00D20E45" w:rsidRPr="00C04A73" w:rsidRDefault="00D20E45" w:rsidP="00D20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национальные платки, стулья, колонка, носитель с музыкой.</w:t>
            </w:r>
          </w:p>
        </w:tc>
      </w:tr>
      <w:tr w:rsidR="00D20E45" w:rsidTr="00717D59">
        <w:trPr>
          <w:trHeight w:val="3322"/>
        </w:trPr>
        <w:tc>
          <w:tcPr>
            <w:tcW w:w="9345" w:type="dxa"/>
            <w:gridSpan w:val="2"/>
          </w:tcPr>
          <w:p w:rsidR="00D20E45" w:rsidRDefault="00D20E45" w:rsidP="00C21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>Участв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уют 2 игрока, (или несколько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 подгрупп детей, каждая из которых образует круг по углам площадки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Перед игроками стоят стулья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 висит национальный платок.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 xml:space="preserve">Игроки идут восьмеркой между стульев </w:t>
            </w:r>
            <w:r w:rsidR="00C2105E"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под музыку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(или в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зявшись за руки,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вокруг стульев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 и перемещаются в большой общий круг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>. По окончании музыки они быстро бегут к своему стулу, берут платок и поднимают его над головами в виде крыши. Побе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ждает тот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 xml:space="preserve">игрок (или 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котор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 xml:space="preserve"> перв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 поднял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E45">
              <w:rPr>
                <w:rFonts w:ascii="Times New Roman" w:hAnsi="Times New Roman" w:cs="Times New Roman"/>
                <w:sz w:val="24"/>
                <w:szCs w:val="24"/>
              </w:rPr>
              <w:t xml:space="preserve"> платок</w:t>
            </w:r>
            <w:r w:rsidR="00EF57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>Победитель (или каждый игрок победившей команды)</w:t>
            </w:r>
            <w:r w:rsidRPr="00423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проговаривает слоги с заданным звуком, или слова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 xml:space="preserve">победивший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игрок, называет слово по заданию ведущего (по определенной лексической теме, с определенным количеством слогов или произносит предложение с определенным количеством слов).</w:t>
            </w:r>
            <w:r w:rsidR="00C2105E">
              <w:rPr>
                <w:rFonts w:ascii="Times New Roman" w:hAnsi="Times New Roman" w:cs="Times New Roman"/>
                <w:sz w:val="24"/>
                <w:szCs w:val="24"/>
              </w:rPr>
              <w:t xml:space="preserve"> А проигравший игрок (или каждый игрок проигравшей команды) называет тоже самое только в двойном количестве.</w:t>
            </w:r>
          </w:p>
        </w:tc>
      </w:tr>
    </w:tbl>
    <w:p w:rsidR="00D20E45" w:rsidRDefault="00D20E45">
      <w:pPr>
        <w:rPr>
          <w:rFonts w:ascii="Times New Roman" w:hAnsi="Times New Roman" w:cs="Times New Roman"/>
          <w:sz w:val="28"/>
          <w:szCs w:val="28"/>
        </w:rPr>
      </w:pPr>
    </w:p>
    <w:p w:rsidR="00F63BED" w:rsidRDefault="00F63BED">
      <w:pPr>
        <w:rPr>
          <w:rFonts w:ascii="Times New Roman" w:hAnsi="Times New Roman" w:cs="Times New Roman"/>
          <w:sz w:val="28"/>
          <w:szCs w:val="28"/>
        </w:rPr>
      </w:pPr>
    </w:p>
    <w:p w:rsidR="00F63BED" w:rsidRDefault="00F63BED">
      <w:pPr>
        <w:rPr>
          <w:rFonts w:ascii="Times New Roman" w:hAnsi="Times New Roman" w:cs="Times New Roman"/>
          <w:sz w:val="28"/>
          <w:szCs w:val="28"/>
        </w:rPr>
      </w:pPr>
    </w:p>
    <w:p w:rsidR="00F63BED" w:rsidRDefault="00F63BED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63BED" w:rsidRPr="005F7497" w:rsidTr="00FD4596">
        <w:tc>
          <w:tcPr>
            <w:tcW w:w="9345" w:type="dxa"/>
            <w:gridSpan w:val="2"/>
          </w:tcPr>
          <w:p w:rsidR="00F63BED" w:rsidRDefault="00F63BED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F63BED" w:rsidRDefault="00F63BED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F63BED" w:rsidRPr="005F7497" w:rsidRDefault="00F63BED" w:rsidP="00F63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ЗЕМЛЯ-ВОДА-НЕБО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EC79EE">
        <w:tc>
          <w:tcPr>
            <w:tcW w:w="9345" w:type="dxa"/>
            <w:gridSpan w:val="2"/>
          </w:tcPr>
          <w:p w:rsidR="00D268D7" w:rsidRPr="005824B7" w:rsidRDefault="00D268D7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F63BED" w:rsidRPr="005824B7" w:rsidTr="00FD4596">
        <w:tc>
          <w:tcPr>
            <w:tcW w:w="5240" w:type="dxa"/>
          </w:tcPr>
          <w:p w:rsidR="00F63BED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F63BED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F63BED" w:rsidRPr="005824B7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F63BED" w:rsidRPr="005824B7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F63BED" w:rsidRPr="005824B7" w:rsidTr="00FD4596">
        <w:tc>
          <w:tcPr>
            <w:tcW w:w="9345" w:type="dxa"/>
            <w:gridSpan w:val="2"/>
          </w:tcPr>
          <w:p w:rsidR="00F63BED" w:rsidRDefault="00F63BED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F63BED" w:rsidRDefault="00F63BED" w:rsidP="00FD45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F63BED" w:rsidRPr="005824B7" w:rsidRDefault="00F63BED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F63BED" w:rsidRPr="00BE16C7" w:rsidTr="00FD4596">
        <w:tc>
          <w:tcPr>
            <w:tcW w:w="9345" w:type="dxa"/>
            <w:gridSpan w:val="2"/>
          </w:tcPr>
          <w:p w:rsidR="00F63BED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F63BED" w:rsidRDefault="00F63BED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63BED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F63BED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F63BED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F63BED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F63BED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F63BED" w:rsidRPr="00BE16C7" w:rsidRDefault="00F63BED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F63BED" w:rsidRPr="00C04A73" w:rsidTr="00FD4596">
        <w:tc>
          <w:tcPr>
            <w:tcW w:w="9345" w:type="dxa"/>
            <w:gridSpan w:val="2"/>
          </w:tcPr>
          <w:p w:rsidR="00F63BED" w:rsidRPr="00C04A73" w:rsidRDefault="00F63BED" w:rsidP="00F6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мяч</w:t>
            </w:r>
          </w:p>
        </w:tc>
      </w:tr>
      <w:tr w:rsidR="00F63BED" w:rsidTr="00FD4596">
        <w:trPr>
          <w:trHeight w:val="3322"/>
        </w:trPr>
        <w:tc>
          <w:tcPr>
            <w:tcW w:w="9345" w:type="dxa"/>
            <w:gridSpan w:val="2"/>
          </w:tcPr>
          <w:p w:rsidR="00F63BED" w:rsidRDefault="00F63BED" w:rsidP="004B1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</w:t>
            </w:r>
            <w:r w:rsidRPr="00F63BED">
              <w:rPr>
                <w:rFonts w:ascii="Times New Roman" w:hAnsi="Times New Roman" w:cs="Times New Roman"/>
                <w:sz w:val="24"/>
                <w:szCs w:val="24"/>
              </w:rPr>
              <w:t>Все игроки встают в круг лицом к центру. В центр выходит ведущий с мячом, он произносит одно из трех ключевых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 любой лексической темы / на заданный звук)</w:t>
            </w:r>
            <w:r w:rsidRPr="00F63BED">
              <w:rPr>
                <w:rFonts w:ascii="Times New Roman" w:hAnsi="Times New Roman" w:cs="Times New Roman"/>
                <w:sz w:val="24"/>
                <w:szCs w:val="24"/>
              </w:rPr>
              <w:t xml:space="preserve"> и тут же бросает мяч в руки любому игроку. Игрок должен поймать мяч и сразу же назвать соответствующее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 w:rsidR="004B1B15">
              <w:rPr>
                <w:rFonts w:ascii="Times New Roman" w:hAnsi="Times New Roman" w:cs="Times New Roman"/>
                <w:sz w:val="24"/>
                <w:szCs w:val="24"/>
              </w:rPr>
              <w:t>по заданию ведущего</w:t>
            </w:r>
            <w:r w:rsidRPr="00F63BED">
              <w:rPr>
                <w:rFonts w:ascii="Times New Roman" w:hAnsi="Times New Roman" w:cs="Times New Roman"/>
                <w:sz w:val="24"/>
                <w:szCs w:val="24"/>
              </w:rPr>
              <w:t xml:space="preserve">. Затем надо мяч опять перебросить ведущему. Если игрок ошибся (не сумел поймать мяч или назвал </w:t>
            </w:r>
            <w:proofErr w:type="gramStart"/>
            <w:r w:rsidR="004B1B15" w:rsidRPr="00F63BE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F63BED">
              <w:rPr>
                <w:rFonts w:ascii="Times New Roman" w:hAnsi="Times New Roman" w:cs="Times New Roman"/>
                <w:sz w:val="24"/>
                <w:szCs w:val="24"/>
              </w:rPr>
              <w:t xml:space="preserve"> то слово), то он выходит из игры. Ведущий в быстром темпе перебрасывает мяч все новым и новым игрокам, стараясь всех включить в игру.</w:t>
            </w:r>
          </w:p>
        </w:tc>
      </w:tr>
    </w:tbl>
    <w:p w:rsidR="00F63BED" w:rsidRDefault="00F63BED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4B1B15" w:rsidRPr="005F7497" w:rsidTr="00FD4596">
        <w:tc>
          <w:tcPr>
            <w:tcW w:w="9345" w:type="dxa"/>
            <w:gridSpan w:val="2"/>
          </w:tcPr>
          <w:p w:rsidR="004B1B15" w:rsidRDefault="004B1B1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4B1B15" w:rsidRDefault="004B1B1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4B1B15" w:rsidRPr="005F7497" w:rsidRDefault="004B1B15" w:rsidP="004B1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БЕЛЫЙ МЯЧ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E41B29">
        <w:tc>
          <w:tcPr>
            <w:tcW w:w="9345" w:type="dxa"/>
            <w:gridSpan w:val="2"/>
          </w:tcPr>
          <w:p w:rsidR="00D268D7" w:rsidRPr="005824B7" w:rsidRDefault="00D268D7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4B1B15" w:rsidRPr="005824B7" w:rsidTr="00FD4596">
        <w:tc>
          <w:tcPr>
            <w:tcW w:w="5240" w:type="dxa"/>
          </w:tcPr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4B1B15" w:rsidRPr="005824B7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4B1B15" w:rsidRPr="005824B7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4B1B15" w:rsidRPr="005824B7" w:rsidTr="00FD4596">
        <w:tc>
          <w:tcPr>
            <w:tcW w:w="9345" w:type="dxa"/>
            <w:gridSpan w:val="2"/>
          </w:tcPr>
          <w:p w:rsidR="004B1B15" w:rsidRDefault="004B1B1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4B1B15" w:rsidRDefault="004B1B15" w:rsidP="00FD45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4B1B15" w:rsidRPr="005824B7" w:rsidRDefault="004B1B1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4B1B15" w:rsidRPr="00BE16C7" w:rsidTr="00FD4596">
        <w:tc>
          <w:tcPr>
            <w:tcW w:w="9345" w:type="dxa"/>
            <w:gridSpan w:val="2"/>
          </w:tcPr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4B1B15" w:rsidRPr="00BE16C7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4B1B15" w:rsidRPr="00C04A73" w:rsidTr="00FD4596">
        <w:tc>
          <w:tcPr>
            <w:tcW w:w="9345" w:type="dxa"/>
            <w:gridSpan w:val="2"/>
          </w:tcPr>
          <w:p w:rsidR="004B1B15" w:rsidRPr="00C04A73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мяч</w:t>
            </w:r>
          </w:p>
        </w:tc>
      </w:tr>
      <w:tr w:rsidR="004B1B15" w:rsidTr="00FD4596">
        <w:trPr>
          <w:trHeight w:val="3322"/>
        </w:trPr>
        <w:tc>
          <w:tcPr>
            <w:tcW w:w="9345" w:type="dxa"/>
            <w:gridSpan w:val="2"/>
          </w:tcPr>
          <w:p w:rsidR="004B1B15" w:rsidRDefault="004B1B15" w:rsidP="00072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C">
              <w:rPr>
                <w:rFonts w:ascii="Times New Roman" w:hAnsi="Times New Roman" w:cs="Times New Roman"/>
                <w:sz w:val="24"/>
                <w:szCs w:val="24"/>
              </w:rPr>
              <w:t xml:space="preserve">Ход игры: Игроки идут по кругу друг за другом. У ведущего в центре мяч. Он, подбрасывая мяч, называет имя одного из игроков. Тот, чье имя прозвучало должен успеть поймать мяч и ведущий дает ему задание. </w:t>
            </w:r>
            <w:r w:rsidR="000729DC" w:rsidRPr="000729DC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="000729DC">
              <w:rPr>
                <w:sz w:val="24"/>
                <w:szCs w:val="24"/>
              </w:rPr>
              <w:t xml:space="preserve"> </w:t>
            </w:r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проговорить слоги с заданным звуком, или слова на заданный звук, или </w:t>
            </w:r>
            <w:proofErr w:type="spellStart"/>
            <w:r w:rsidR="000729DC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задание дается по определенной лексической теме, с определенным количеством слогов или произносит предложение с определенным количеством слов</w:t>
            </w:r>
          </w:p>
        </w:tc>
      </w:tr>
    </w:tbl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4B1B15" w:rsidRPr="005F7497" w:rsidTr="00FD4596">
        <w:tc>
          <w:tcPr>
            <w:tcW w:w="9345" w:type="dxa"/>
            <w:gridSpan w:val="2"/>
          </w:tcPr>
          <w:p w:rsidR="004B1B15" w:rsidRDefault="004B1B1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4B1B15" w:rsidRDefault="004B1B1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4B1B15" w:rsidRPr="005F7497" w:rsidRDefault="004B1B15" w:rsidP="004B1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САША ХОДИТ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26076A">
        <w:tc>
          <w:tcPr>
            <w:tcW w:w="9345" w:type="dxa"/>
            <w:gridSpan w:val="2"/>
          </w:tcPr>
          <w:p w:rsidR="00D268D7" w:rsidRPr="005824B7" w:rsidRDefault="00D268D7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4B1B15" w:rsidRPr="005824B7" w:rsidTr="00FD4596">
        <w:tc>
          <w:tcPr>
            <w:tcW w:w="5240" w:type="dxa"/>
          </w:tcPr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4B1B15" w:rsidRPr="005824B7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4B1B15" w:rsidRPr="005824B7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4B1B15" w:rsidRPr="005824B7" w:rsidTr="00FD4596">
        <w:tc>
          <w:tcPr>
            <w:tcW w:w="9345" w:type="dxa"/>
            <w:gridSpan w:val="2"/>
          </w:tcPr>
          <w:p w:rsidR="004B1B15" w:rsidRDefault="004B1B1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4B1B15" w:rsidRDefault="004B1B15" w:rsidP="00FD45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4B1B15" w:rsidRPr="005824B7" w:rsidRDefault="004B1B1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4B1B15" w:rsidRPr="00BE16C7" w:rsidTr="00FD4596">
        <w:tc>
          <w:tcPr>
            <w:tcW w:w="9345" w:type="dxa"/>
            <w:gridSpan w:val="2"/>
          </w:tcPr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4B1B15" w:rsidRDefault="004B1B1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4B1B15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4B1B15" w:rsidRPr="00BE16C7" w:rsidRDefault="004B1B1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4B1B15" w:rsidRPr="00C04A73" w:rsidTr="00FD4596">
        <w:tc>
          <w:tcPr>
            <w:tcW w:w="9345" w:type="dxa"/>
            <w:gridSpan w:val="2"/>
          </w:tcPr>
          <w:p w:rsidR="004B1B15" w:rsidRPr="00C04A73" w:rsidRDefault="004B1B15" w:rsidP="004B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обруч</w:t>
            </w:r>
          </w:p>
        </w:tc>
      </w:tr>
      <w:tr w:rsidR="004B1B15" w:rsidTr="00FD4596">
        <w:trPr>
          <w:trHeight w:val="3322"/>
        </w:trPr>
        <w:tc>
          <w:tcPr>
            <w:tcW w:w="9345" w:type="dxa"/>
            <w:gridSpan w:val="2"/>
          </w:tcPr>
          <w:p w:rsidR="004B1B15" w:rsidRDefault="004B1B15" w:rsidP="00883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идут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 xml:space="preserve"> по кругу</w:t>
            </w:r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 друг за другом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 xml:space="preserve">, ведущий внутри круга с обручем движется в противоположном направлении. Все произносят слова, называя имя того, кто внутри круга. (Ходит </w:t>
            </w:r>
            <w:r w:rsidRPr="004B1B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«Саша» 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>по кругу, ищет себе хорошего друга). После окончания слов, все останавливаются и поворачиваются в круг. В</w:t>
            </w:r>
            <w:r w:rsidR="002C1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круг выходит 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>«друг» напротив которого остановился</w:t>
            </w:r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 ведущий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29DC" w:rsidRPr="004B1B15">
              <w:rPr>
                <w:rFonts w:ascii="Times New Roman" w:hAnsi="Times New Roman" w:cs="Times New Roman"/>
                <w:sz w:val="24"/>
                <w:szCs w:val="24"/>
              </w:rPr>
              <w:t>Они,</w:t>
            </w:r>
            <w:r w:rsidRPr="004B1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зажимая животами обруч, двигаются вокруг своей оси. При этом «друг» выполняет задание ведущего. Например, проговаривает слоги с заданным звуком, или слова на заданный звук, или </w:t>
            </w:r>
            <w:proofErr w:type="spellStart"/>
            <w:r w:rsidR="000729DC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="000729DC"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Если игра применяется для отработки лексико-грамматических конструкций, то «друг», называет слово по заданию ведущего (по определенной лексической теме, с определенным количеством слогов или произносит предложение с определенным количеством слов)</w:t>
            </w:r>
            <w:r w:rsidR="002C1D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3D96">
              <w:rPr>
                <w:rFonts w:ascii="Times New Roman" w:hAnsi="Times New Roman" w:cs="Times New Roman"/>
                <w:sz w:val="24"/>
                <w:szCs w:val="24"/>
              </w:rPr>
              <w:t>Когда дети научатся хорошо играть в эту игру, то каждый «друг» после выполнения задания может становиться ведущим.</w:t>
            </w:r>
          </w:p>
        </w:tc>
      </w:tr>
    </w:tbl>
    <w:p w:rsidR="004B1B15" w:rsidRDefault="004B1B15">
      <w:pPr>
        <w:rPr>
          <w:rFonts w:ascii="Times New Roman" w:hAnsi="Times New Roman" w:cs="Times New Roman"/>
          <w:sz w:val="28"/>
          <w:szCs w:val="28"/>
        </w:rPr>
      </w:pPr>
    </w:p>
    <w:p w:rsidR="00374584" w:rsidRDefault="00374584">
      <w:pPr>
        <w:rPr>
          <w:rFonts w:ascii="Times New Roman" w:hAnsi="Times New Roman" w:cs="Times New Roman"/>
          <w:sz w:val="28"/>
          <w:szCs w:val="28"/>
        </w:rPr>
      </w:pPr>
    </w:p>
    <w:p w:rsidR="00374584" w:rsidRDefault="00374584">
      <w:pPr>
        <w:rPr>
          <w:rFonts w:ascii="Times New Roman" w:hAnsi="Times New Roman" w:cs="Times New Roman"/>
          <w:sz w:val="28"/>
          <w:szCs w:val="28"/>
        </w:rPr>
      </w:pPr>
    </w:p>
    <w:p w:rsidR="00374584" w:rsidRDefault="00374584">
      <w:pPr>
        <w:rPr>
          <w:rFonts w:ascii="Times New Roman" w:hAnsi="Times New Roman" w:cs="Times New Roman"/>
          <w:sz w:val="28"/>
          <w:szCs w:val="28"/>
        </w:rPr>
      </w:pPr>
    </w:p>
    <w:p w:rsidR="00374584" w:rsidRDefault="00374584">
      <w:pPr>
        <w:rPr>
          <w:rFonts w:ascii="Times New Roman" w:hAnsi="Times New Roman" w:cs="Times New Roman"/>
          <w:sz w:val="28"/>
          <w:szCs w:val="28"/>
        </w:rPr>
      </w:pPr>
    </w:p>
    <w:p w:rsidR="00D268D7" w:rsidRDefault="00D268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374584" w:rsidRPr="005F7497" w:rsidTr="00FD4596">
        <w:tc>
          <w:tcPr>
            <w:tcW w:w="9345" w:type="dxa"/>
            <w:gridSpan w:val="2"/>
          </w:tcPr>
          <w:p w:rsidR="00374584" w:rsidRDefault="00374584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374584" w:rsidRDefault="00374584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374584" w:rsidRPr="005F7497" w:rsidRDefault="00374584" w:rsidP="00374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- ОХОТНИК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824199">
        <w:tc>
          <w:tcPr>
            <w:tcW w:w="9345" w:type="dxa"/>
            <w:gridSpan w:val="2"/>
          </w:tcPr>
          <w:p w:rsidR="00D268D7" w:rsidRPr="005824B7" w:rsidRDefault="00D268D7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tr w:rsidR="00374584" w:rsidRPr="005824B7" w:rsidTr="00FD4596">
        <w:tc>
          <w:tcPr>
            <w:tcW w:w="5240" w:type="dxa"/>
          </w:tcPr>
          <w:p w:rsidR="00374584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374584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374584" w:rsidRPr="005824B7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374584" w:rsidRPr="005824B7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374584" w:rsidRPr="005824B7" w:rsidTr="00FD4596">
        <w:tc>
          <w:tcPr>
            <w:tcW w:w="9345" w:type="dxa"/>
            <w:gridSpan w:val="2"/>
          </w:tcPr>
          <w:p w:rsidR="00374584" w:rsidRDefault="00374584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374584" w:rsidRDefault="00374584" w:rsidP="00FD45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374584" w:rsidRPr="005824B7" w:rsidRDefault="00374584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374584" w:rsidRPr="00BE16C7" w:rsidTr="00FD4596">
        <w:tc>
          <w:tcPr>
            <w:tcW w:w="9345" w:type="dxa"/>
            <w:gridSpan w:val="2"/>
          </w:tcPr>
          <w:p w:rsidR="00374584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374584" w:rsidRDefault="00374584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374584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образа букв;</w:t>
            </w:r>
          </w:p>
          <w:p w:rsidR="00374584" w:rsidRPr="00BE16C7" w:rsidRDefault="00374584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374584" w:rsidRPr="00C04A73" w:rsidTr="00FD4596">
        <w:tc>
          <w:tcPr>
            <w:tcW w:w="9345" w:type="dxa"/>
            <w:gridSpan w:val="2"/>
          </w:tcPr>
          <w:p w:rsidR="00374584" w:rsidRPr="00C04A73" w:rsidRDefault="00374584" w:rsidP="0037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для проведения игры: гимнастические палки</w:t>
            </w:r>
          </w:p>
        </w:tc>
      </w:tr>
      <w:tr w:rsidR="00374584" w:rsidTr="00FD4596">
        <w:trPr>
          <w:trHeight w:val="3322"/>
        </w:trPr>
        <w:tc>
          <w:tcPr>
            <w:tcW w:w="9345" w:type="dxa"/>
            <w:gridSpan w:val="2"/>
          </w:tcPr>
          <w:p w:rsidR="00374584" w:rsidRDefault="00374584" w:rsidP="00595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игры: У каждого из игроков на ладони вытянутой руки лежит палка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 xml:space="preserve"> («оружие»)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Задача игроков донести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 xml:space="preserve"> свое «оружие»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палку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определенной отметки, не уронив и всем вместе выложить заданную ведущим букву (или несколько букв). Если игрок один или два, то после того как они донесли 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«оружие»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 xml:space="preserve"> до определенной отметки им дается индивидуальное 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Например, прогов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слоги с заданным звуком, или слова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звука. </w:t>
            </w:r>
            <w:r w:rsidR="00595D8B">
              <w:rPr>
                <w:rFonts w:ascii="Times New Roman" w:hAnsi="Times New Roman" w:cs="Times New Roman"/>
                <w:sz w:val="24"/>
                <w:szCs w:val="24"/>
              </w:rPr>
              <w:t>Если игра применяется для отработки лексико-грамматических конструкций, то игроки называют слова по заданию ведущего (по определенной лексической теме, с определенным количеством слогов или произносит предложение с определенным количеством слов).</w:t>
            </w:r>
          </w:p>
        </w:tc>
      </w:tr>
    </w:tbl>
    <w:p w:rsidR="00374584" w:rsidRDefault="00374584">
      <w:pPr>
        <w:rPr>
          <w:rFonts w:ascii="Times New Roman" w:hAnsi="Times New Roman" w:cs="Times New Roman"/>
          <w:sz w:val="28"/>
          <w:szCs w:val="28"/>
        </w:rPr>
      </w:pPr>
    </w:p>
    <w:p w:rsidR="000B0905" w:rsidRDefault="000B0905">
      <w:pPr>
        <w:rPr>
          <w:rFonts w:ascii="Times New Roman" w:hAnsi="Times New Roman" w:cs="Times New Roman"/>
          <w:sz w:val="28"/>
          <w:szCs w:val="28"/>
        </w:rPr>
      </w:pPr>
    </w:p>
    <w:p w:rsidR="000B0905" w:rsidRDefault="000B0905">
      <w:pPr>
        <w:rPr>
          <w:rFonts w:ascii="Times New Roman" w:hAnsi="Times New Roman" w:cs="Times New Roman"/>
          <w:sz w:val="28"/>
          <w:szCs w:val="28"/>
        </w:rPr>
      </w:pPr>
    </w:p>
    <w:p w:rsidR="000B0905" w:rsidRDefault="000B0905">
      <w:pPr>
        <w:rPr>
          <w:rFonts w:ascii="Times New Roman" w:hAnsi="Times New Roman" w:cs="Times New Roman"/>
          <w:sz w:val="28"/>
          <w:szCs w:val="28"/>
        </w:rPr>
      </w:pPr>
    </w:p>
    <w:p w:rsidR="000B0905" w:rsidRDefault="000B090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0B0905" w:rsidRPr="005F7497" w:rsidTr="00FD4596">
        <w:tc>
          <w:tcPr>
            <w:tcW w:w="9345" w:type="dxa"/>
            <w:gridSpan w:val="2"/>
          </w:tcPr>
          <w:p w:rsidR="000B0905" w:rsidRDefault="000B090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ТЕХНОЛОГИЧЕСКАЯ КАРТА ИГРЫ</w:t>
            </w:r>
          </w:p>
          <w:p w:rsidR="000B0905" w:rsidRDefault="000B0905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КООРДИНАЦИОННОЙ МОТОРИКИ</w:t>
            </w:r>
          </w:p>
          <w:p w:rsidR="000B0905" w:rsidRPr="005F7497" w:rsidRDefault="000B0905" w:rsidP="000B0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ЛОВКАЯ КОСУЛЯ</w:t>
            </w:r>
            <w:r w:rsidRPr="005F74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268D7" w:rsidRPr="005824B7" w:rsidTr="00261434">
        <w:tc>
          <w:tcPr>
            <w:tcW w:w="9345" w:type="dxa"/>
            <w:gridSpan w:val="2"/>
          </w:tcPr>
          <w:p w:rsidR="00D268D7" w:rsidRPr="005824B7" w:rsidRDefault="00D268D7" w:rsidP="00FD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дошкольное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детский сад № 35 </w:t>
            </w:r>
            <w:r w:rsidRPr="005824B7">
              <w:rPr>
                <w:rFonts w:ascii="Times New Roman" w:hAnsi="Times New Roman" w:cs="Times New Roman"/>
                <w:sz w:val="24"/>
                <w:szCs w:val="24"/>
              </w:rPr>
              <w:t>Пушкинского района Санкт-Петербурга</w:t>
            </w:r>
          </w:p>
        </w:tc>
      </w:tr>
      <w:bookmarkEnd w:id="0"/>
      <w:tr w:rsidR="000B0905" w:rsidRPr="005824B7" w:rsidTr="00FD4596">
        <w:tc>
          <w:tcPr>
            <w:tcW w:w="5240" w:type="dxa"/>
          </w:tcPr>
          <w:p w:rsidR="000B0905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игры:</w:t>
            </w:r>
          </w:p>
          <w:p w:rsidR="000B0905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учитель-логопед;</w:t>
            </w:r>
          </w:p>
          <w:p w:rsidR="000B0905" w:rsidRPr="005824B7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4105" w:type="dxa"/>
          </w:tcPr>
          <w:p w:rsidR="000B0905" w:rsidRPr="005824B7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методического продукта: речевая игра для использования специалистами в коррекционно-развивающей работе с детьми с ТНР в ДОУ</w:t>
            </w:r>
          </w:p>
        </w:tc>
      </w:tr>
      <w:tr w:rsidR="000B0905" w:rsidRPr="005824B7" w:rsidTr="00FD4596">
        <w:tc>
          <w:tcPr>
            <w:tcW w:w="9345" w:type="dxa"/>
            <w:gridSpan w:val="2"/>
          </w:tcPr>
          <w:p w:rsidR="000B0905" w:rsidRDefault="000B090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игра может применяться для автоматизации звуков в слогах, словах, стихах,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для развития лексико-грамматических категорий, развития координационной моторики всеми специалистами ДОУ.</w:t>
            </w:r>
          </w:p>
          <w:p w:rsidR="000B0905" w:rsidRDefault="000B0905" w:rsidP="00FD45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применения: </w:t>
            </w:r>
            <w:r>
              <w:rPr>
                <w:rFonts w:ascii="Times New Roman" w:hAnsi="Times New Roman" w:cs="Times New Roman"/>
              </w:rPr>
              <w:t>с</w:t>
            </w:r>
            <w:r w:rsidRPr="00CA2767">
              <w:rPr>
                <w:rFonts w:ascii="Times New Roman" w:hAnsi="Times New Roman" w:cs="Times New Roman"/>
              </w:rPr>
              <w:t>овременная коррекционно-развивающая работа</w:t>
            </w:r>
            <w:r>
              <w:rPr>
                <w:rFonts w:ascii="Times New Roman" w:hAnsi="Times New Roman" w:cs="Times New Roman"/>
              </w:rPr>
              <w:t xml:space="preserve"> с детьми с ТНР</w:t>
            </w:r>
            <w:r w:rsidRPr="00CA2767">
              <w:rPr>
                <w:rFonts w:ascii="Times New Roman" w:hAnsi="Times New Roman" w:cs="Times New Roman"/>
              </w:rPr>
              <w:t xml:space="preserve"> требует новых методов и подходов. Игры, развивающие </w:t>
            </w:r>
            <w:r>
              <w:rPr>
                <w:rFonts w:ascii="Times New Roman" w:hAnsi="Times New Roman" w:cs="Times New Roman"/>
              </w:rPr>
              <w:t>координационную моторику</w:t>
            </w:r>
            <w:r w:rsidRPr="00CA2767">
              <w:rPr>
                <w:rFonts w:ascii="Times New Roman" w:hAnsi="Times New Roman" w:cs="Times New Roman"/>
              </w:rPr>
              <w:t xml:space="preserve"> 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координационные схемы, 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пространстве, в частях собственного тела, трениру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переключения внимания, точность, выносливость, координацию,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F3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подчиняться заданному (словесному или музыкальному) ритму.</w:t>
            </w:r>
          </w:p>
          <w:p w:rsidR="000B0905" w:rsidRPr="005824B7" w:rsidRDefault="000B0905" w:rsidP="00FD4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71">
              <w:rPr>
                <w:rFonts w:ascii="Times New Roman" w:hAnsi="Times New Roman" w:cs="Times New Roman"/>
                <w:sz w:val="24"/>
                <w:szCs w:val="24"/>
              </w:rPr>
              <w:t>Направленность: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коррекционно-развивающая подвижная речевая игра.</w:t>
            </w:r>
          </w:p>
        </w:tc>
      </w:tr>
      <w:tr w:rsidR="000B0905" w:rsidRPr="00BE16C7" w:rsidTr="00FD4596">
        <w:tc>
          <w:tcPr>
            <w:tcW w:w="9345" w:type="dxa"/>
            <w:gridSpan w:val="2"/>
          </w:tcPr>
          <w:p w:rsidR="000B0905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применения: автоматизация звуков, развитие лексико-грамматических категорий, развитие координационной моторики детей с ТНР.</w:t>
            </w:r>
          </w:p>
          <w:p w:rsidR="000B0905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B0905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зрительно-пространственной координации;</w:t>
            </w:r>
          </w:p>
          <w:p w:rsidR="000B0905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разных частей тела;</w:t>
            </w:r>
          </w:p>
          <w:p w:rsidR="000B0905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внимания;</w:t>
            </w:r>
          </w:p>
          <w:p w:rsidR="000B0905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лексического запаса;</w:t>
            </w:r>
          </w:p>
          <w:p w:rsidR="000B0905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и автоматизация звуков;</w:t>
            </w:r>
          </w:p>
          <w:p w:rsidR="000B0905" w:rsidRPr="00BE16C7" w:rsidRDefault="000B0905" w:rsidP="00FD45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согласно инструкции.</w:t>
            </w:r>
          </w:p>
        </w:tc>
      </w:tr>
      <w:tr w:rsidR="000B0905" w:rsidRPr="00C04A73" w:rsidTr="00FD4596">
        <w:tc>
          <w:tcPr>
            <w:tcW w:w="9345" w:type="dxa"/>
            <w:gridSpan w:val="2"/>
          </w:tcPr>
          <w:p w:rsidR="000B0905" w:rsidRPr="00C04A73" w:rsidRDefault="000B0905" w:rsidP="00FD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оборудование для проведения игры: гимнастические палки,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аэробол</w:t>
            </w:r>
            <w:proofErr w:type="spellEnd"/>
          </w:p>
        </w:tc>
      </w:tr>
      <w:tr w:rsidR="000B0905" w:rsidTr="00FD4596">
        <w:trPr>
          <w:trHeight w:val="3322"/>
        </w:trPr>
        <w:tc>
          <w:tcPr>
            <w:tcW w:w="9345" w:type="dxa"/>
            <w:gridSpan w:val="2"/>
          </w:tcPr>
          <w:p w:rsidR="000B0905" w:rsidRDefault="000B0905" w:rsidP="000B0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игры: Перед игроком разложены препятствия (гимнастические палки), в руках у него находится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Игроку дается задание, например, проговорить слоги с заданным звуком, или слова на заданный звук,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отрабатываемым звуком, или стихотворение на автоматизацию заданного звука; если игра применяется для отработки лексико-грамматических конструкций, то игроки называют слова по заданию ведущего (по определенной лексической теме, с определенным количеством слогов или произносит предложение с определенным количеством слов). Игрок должен одновременно выполнять задание, отбивать мяч 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преодолевать все препятствия.</w:t>
            </w:r>
            <w:r w:rsidR="00DB37DB">
              <w:rPr>
                <w:rFonts w:ascii="Times New Roman" w:hAnsi="Times New Roman" w:cs="Times New Roman"/>
                <w:sz w:val="24"/>
                <w:szCs w:val="24"/>
              </w:rPr>
              <w:t xml:space="preserve"> Если у него все получилось, то он становится «ловкой косулей». Если не получается, то в игру вступает следующий игрок.</w:t>
            </w:r>
          </w:p>
        </w:tc>
      </w:tr>
    </w:tbl>
    <w:p w:rsidR="000B0905" w:rsidRPr="00566A8E" w:rsidRDefault="000B0905">
      <w:pPr>
        <w:rPr>
          <w:rFonts w:ascii="Times New Roman" w:hAnsi="Times New Roman" w:cs="Times New Roman"/>
          <w:sz w:val="28"/>
          <w:szCs w:val="28"/>
        </w:rPr>
      </w:pPr>
    </w:p>
    <w:sectPr w:rsidR="000B0905" w:rsidRPr="00566A8E" w:rsidSect="00F63BE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B3A2F"/>
    <w:multiLevelType w:val="hybridMultilevel"/>
    <w:tmpl w:val="E9E0D82E"/>
    <w:lvl w:ilvl="0" w:tplc="B21429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DA"/>
    <w:rsid w:val="000729DC"/>
    <w:rsid w:val="000A7E2C"/>
    <w:rsid w:val="000B0905"/>
    <w:rsid w:val="00176B75"/>
    <w:rsid w:val="002C1D04"/>
    <w:rsid w:val="003122AF"/>
    <w:rsid w:val="00374584"/>
    <w:rsid w:val="00423BC4"/>
    <w:rsid w:val="004B1B15"/>
    <w:rsid w:val="00520444"/>
    <w:rsid w:val="005331B8"/>
    <w:rsid w:val="00560787"/>
    <w:rsid w:val="00566A8E"/>
    <w:rsid w:val="00595D8B"/>
    <w:rsid w:val="005975DA"/>
    <w:rsid w:val="005F7497"/>
    <w:rsid w:val="00883D96"/>
    <w:rsid w:val="008D387B"/>
    <w:rsid w:val="00A54A0D"/>
    <w:rsid w:val="00AE4351"/>
    <w:rsid w:val="00B52810"/>
    <w:rsid w:val="00C04A73"/>
    <w:rsid w:val="00C2105E"/>
    <w:rsid w:val="00D20E45"/>
    <w:rsid w:val="00D268D7"/>
    <w:rsid w:val="00DB37DB"/>
    <w:rsid w:val="00DC4856"/>
    <w:rsid w:val="00DD437E"/>
    <w:rsid w:val="00EF579F"/>
    <w:rsid w:val="00F32671"/>
    <w:rsid w:val="00F33A25"/>
    <w:rsid w:val="00F63BED"/>
    <w:rsid w:val="00F900E8"/>
    <w:rsid w:val="00FC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E50E0-56D0-4650-9420-A285F89A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2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6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36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4B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4A24B-CF9F-4C58-993A-F002D9F8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11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электрик</dc:creator>
  <cp:keywords/>
  <dc:description/>
  <cp:lastModifiedBy>электрик</cp:lastModifiedBy>
  <cp:revision>17</cp:revision>
  <cp:lastPrinted>2025-10-08T15:35:00Z</cp:lastPrinted>
  <dcterms:created xsi:type="dcterms:W3CDTF">2025-10-08T12:33:00Z</dcterms:created>
  <dcterms:modified xsi:type="dcterms:W3CDTF">2025-10-20T07:23:00Z</dcterms:modified>
</cp:coreProperties>
</file>