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0029C">
      <w:pPr>
        <w:spacing w:after="8" w:line="259" w:lineRule="auto"/>
        <w:ind w:left="-408" w:firstLine="0"/>
        <w:jc w:val="left"/>
      </w:pPr>
    </w:p>
    <w:p w14:paraId="6D461D8A">
      <w:pPr>
        <w:widowControl w:val="0"/>
        <w:spacing w:after="0" w:line="240" w:lineRule="auto"/>
        <w:ind w:firstLine="709"/>
        <w:jc w:val="center"/>
        <w:rPr>
          <w:caps/>
          <w:sz w:val="24"/>
          <w:szCs w:val="24"/>
          <w:lang w:val="ru-RU"/>
        </w:rPr>
      </w:pPr>
      <w:r>
        <w:rPr>
          <w:caps/>
          <w:sz w:val="24"/>
          <w:szCs w:val="24"/>
          <w:lang w:val="ru-RU"/>
        </w:rPr>
        <w:t>Управление образования города лабытнанги</w:t>
      </w:r>
    </w:p>
    <w:p w14:paraId="4490ACFF">
      <w:pPr>
        <w:widowControl w:val="0"/>
        <w:spacing w:after="0" w:line="240" w:lineRule="auto"/>
        <w:ind w:firstLine="709"/>
        <w:jc w:val="center"/>
        <w:rPr>
          <w:sz w:val="24"/>
          <w:szCs w:val="24"/>
          <w:lang w:val="ru-RU"/>
        </w:rPr>
      </w:pPr>
    </w:p>
    <w:p w14:paraId="2F03655A">
      <w:pPr>
        <w:widowControl w:val="0"/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МУНИЦИПАЛЬНОЕ АВТОНОМНОЕ ОБЩЕОБРАЗОВАТЕЛЬНОЕ УЧРЕЖДЕНИЕ</w:t>
      </w:r>
    </w:p>
    <w:p w14:paraId="11C0B321">
      <w:pPr>
        <w:widowControl w:val="0"/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ГИМНАЗИЯ ГОРОДА ЛАБЫТНАНГИ</w:t>
      </w:r>
    </w:p>
    <w:p w14:paraId="4CE4362E">
      <w:pPr>
        <w:widowControl w:val="0"/>
        <w:spacing w:after="0" w:line="240" w:lineRule="auto"/>
        <w:ind w:firstLine="709"/>
        <w:jc w:val="center"/>
        <w:rPr>
          <w:sz w:val="24"/>
          <w:szCs w:val="24"/>
          <w:lang w:val="ru-RU"/>
        </w:rPr>
      </w:pPr>
    </w:p>
    <w:p w14:paraId="4DE41512">
      <w:pPr>
        <w:tabs>
          <w:tab w:val="left" w:pos="-284"/>
          <w:tab w:val="left" w:pos="7600"/>
        </w:tabs>
        <w:spacing w:after="0" w:line="240" w:lineRule="auto"/>
        <w:ind w:firstLine="709"/>
        <w:rPr>
          <w:bCs/>
          <w:sz w:val="24"/>
          <w:szCs w:val="24"/>
        </w:rPr>
      </w:pPr>
    </w:p>
    <w:p w14:paraId="07858D03">
      <w:pPr>
        <w:tabs>
          <w:tab w:val="left" w:pos="-284"/>
          <w:tab w:val="left" w:pos="7600"/>
        </w:tabs>
        <w:spacing w:after="0" w:line="240" w:lineRule="auto"/>
        <w:ind w:firstLine="709"/>
        <w:jc w:val="center"/>
        <w:rPr>
          <w:rFonts w:eastAsia="Calibri"/>
          <w:bCs/>
          <w:sz w:val="24"/>
          <w:szCs w:val="24"/>
        </w:rPr>
      </w:pPr>
    </w:p>
    <w:p w14:paraId="4833E90C">
      <w:pPr>
        <w:tabs>
          <w:tab w:val="left" w:pos="-284"/>
          <w:tab w:val="left" w:pos="7600"/>
        </w:tabs>
        <w:spacing w:after="0" w:line="240" w:lineRule="auto"/>
        <w:ind w:firstLine="709"/>
        <w:jc w:val="center"/>
        <w:rPr>
          <w:bCs/>
          <w:sz w:val="24"/>
          <w:szCs w:val="24"/>
        </w:rPr>
      </w:pPr>
    </w:p>
    <w:p w14:paraId="11251CFF">
      <w:pPr>
        <w:widowControl w:val="0"/>
        <w:tabs>
          <w:tab w:val="left" w:pos="2720"/>
        </w:tabs>
        <w:spacing w:after="0"/>
        <w:rPr>
          <w:bCs/>
          <w:sz w:val="24"/>
          <w:szCs w:val="24"/>
          <w:lang w:eastAsia="ru-RU"/>
        </w:rPr>
      </w:pPr>
    </w:p>
    <w:p w14:paraId="42C754F9">
      <w:pPr>
        <w:widowControl w:val="0"/>
        <w:tabs>
          <w:tab w:val="left" w:pos="2720"/>
        </w:tabs>
        <w:spacing w:after="0" w:line="240" w:lineRule="auto"/>
        <w:ind w:left="0" w:firstLine="0"/>
        <w:rPr>
          <w:bCs/>
          <w:color w:val="auto"/>
          <w:sz w:val="24"/>
          <w:szCs w:val="24"/>
          <w:lang w:val="ru-RU" w:eastAsia="ru-RU"/>
        </w:rPr>
      </w:pPr>
    </w:p>
    <w:p w14:paraId="73D535C7">
      <w:pPr>
        <w:widowControl w:val="0"/>
        <w:spacing w:after="0" w:line="276" w:lineRule="auto"/>
        <w:ind w:left="900" w:firstLine="0"/>
        <w:jc w:val="center"/>
        <w:rPr>
          <w:b/>
          <w:bCs/>
          <w:color w:val="auto"/>
          <w:sz w:val="32"/>
          <w:szCs w:val="32"/>
          <w:lang w:val="ru-RU"/>
        </w:rPr>
      </w:pPr>
      <w:r>
        <w:rPr>
          <w:b/>
          <w:bCs/>
          <w:color w:val="auto"/>
          <w:sz w:val="32"/>
          <w:szCs w:val="32"/>
          <w:lang w:val="ru-RU"/>
        </w:rPr>
        <w:t>Адаптированная рабочая программа</w:t>
      </w:r>
    </w:p>
    <w:p w14:paraId="12B16F9F">
      <w:pPr>
        <w:widowControl w:val="0"/>
        <w:spacing w:after="0" w:line="276" w:lineRule="auto"/>
        <w:ind w:left="900" w:firstLine="0"/>
        <w:jc w:val="center"/>
        <w:rPr>
          <w:b/>
          <w:bCs/>
          <w:color w:val="auto"/>
          <w:sz w:val="32"/>
          <w:szCs w:val="32"/>
          <w:lang w:val="ru-RU"/>
        </w:rPr>
      </w:pPr>
      <w:r>
        <w:rPr>
          <w:b/>
          <w:bCs/>
          <w:color w:val="auto"/>
          <w:sz w:val="32"/>
          <w:szCs w:val="32"/>
          <w:lang w:val="ru-RU"/>
        </w:rPr>
        <w:t xml:space="preserve">по коррекционному курсу </w:t>
      </w:r>
    </w:p>
    <w:p w14:paraId="655F3DD1">
      <w:pPr>
        <w:spacing w:after="0" w:line="276" w:lineRule="auto"/>
        <w:ind w:left="0" w:firstLine="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          «Развитие познавательной деятельности»</w:t>
      </w:r>
    </w:p>
    <w:p w14:paraId="6B554F08">
      <w:pPr>
        <w:widowControl w:val="0"/>
        <w:spacing w:after="0" w:line="276" w:lineRule="auto"/>
        <w:ind w:left="900"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с расстройством аутистического спектра </w:t>
      </w:r>
    </w:p>
    <w:p w14:paraId="40B1B08F">
      <w:pPr>
        <w:spacing w:after="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(6-е -10-е классы) </w:t>
      </w:r>
    </w:p>
    <w:p w14:paraId="1039E450">
      <w:pPr>
        <w:widowControl w:val="0"/>
        <w:spacing w:after="0" w:line="276" w:lineRule="auto"/>
        <w:ind w:left="900" w:firstLine="0"/>
        <w:jc w:val="left"/>
        <w:rPr>
          <w:b/>
          <w:bCs/>
          <w:color w:val="auto"/>
          <w:sz w:val="32"/>
          <w:szCs w:val="32"/>
          <w:lang w:val="ru-RU"/>
        </w:rPr>
      </w:pPr>
    </w:p>
    <w:p w14:paraId="43D921B7">
      <w:pPr>
        <w:widowControl w:val="0"/>
        <w:spacing w:after="0" w:line="240" w:lineRule="auto"/>
        <w:ind w:left="900" w:firstLine="0"/>
        <w:jc w:val="left"/>
        <w:rPr>
          <w:b/>
          <w:bCs/>
          <w:color w:val="auto"/>
          <w:sz w:val="24"/>
          <w:szCs w:val="24"/>
          <w:lang w:val="ru-RU"/>
        </w:rPr>
      </w:pPr>
    </w:p>
    <w:p w14:paraId="3B967197">
      <w:pPr>
        <w:widowControl w:val="0"/>
        <w:tabs>
          <w:tab w:val="left" w:pos="2720"/>
        </w:tabs>
        <w:spacing w:after="0" w:line="240" w:lineRule="auto"/>
        <w:ind w:left="0" w:firstLine="0"/>
        <w:rPr>
          <w:b/>
          <w:bCs/>
          <w:color w:val="auto"/>
          <w:sz w:val="24"/>
          <w:szCs w:val="24"/>
          <w:lang w:val="ru-RU"/>
        </w:rPr>
      </w:pPr>
    </w:p>
    <w:p w14:paraId="255E3C58">
      <w:pPr>
        <w:widowControl w:val="0"/>
        <w:tabs>
          <w:tab w:val="left" w:pos="2720"/>
        </w:tabs>
        <w:spacing w:after="0" w:line="240" w:lineRule="auto"/>
        <w:ind w:left="0" w:firstLine="0"/>
        <w:rPr>
          <w:b/>
          <w:bCs/>
          <w:color w:val="auto"/>
          <w:sz w:val="24"/>
          <w:szCs w:val="24"/>
          <w:lang w:val="ru-RU"/>
        </w:rPr>
      </w:pPr>
    </w:p>
    <w:p w14:paraId="70EC97E8">
      <w:pPr>
        <w:widowControl w:val="0"/>
        <w:tabs>
          <w:tab w:val="left" w:pos="2160"/>
          <w:tab w:val="left" w:pos="4860"/>
        </w:tabs>
        <w:spacing w:after="0" w:line="240" w:lineRule="auto"/>
        <w:ind w:left="5040" w:hanging="2880"/>
        <w:jc w:val="right"/>
        <w:rPr>
          <w:b/>
          <w:color w:val="auto"/>
          <w:szCs w:val="28"/>
          <w:lang w:val="ru-RU" w:eastAsia="ru-RU"/>
        </w:rPr>
      </w:pPr>
    </w:p>
    <w:p w14:paraId="758B3453">
      <w:pPr>
        <w:widowControl w:val="0"/>
        <w:tabs>
          <w:tab w:val="left" w:pos="2160"/>
          <w:tab w:val="left" w:pos="4860"/>
        </w:tabs>
        <w:spacing w:after="0" w:line="240" w:lineRule="auto"/>
        <w:ind w:left="5040" w:hanging="2880"/>
        <w:jc w:val="right"/>
        <w:rPr>
          <w:b/>
          <w:color w:val="auto"/>
          <w:szCs w:val="28"/>
          <w:lang w:val="ru-RU" w:eastAsia="ru-RU"/>
        </w:rPr>
      </w:pPr>
    </w:p>
    <w:p w14:paraId="134E62D4">
      <w:pPr>
        <w:widowControl w:val="0"/>
        <w:tabs>
          <w:tab w:val="left" w:pos="2160"/>
          <w:tab w:val="left" w:pos="4860"/>
        </w:tabs>
        <w:ind w:left="5040" w:hanging="2880"/>
        <w:jc w:val="right"/>
        <w:rPr>
          <w:szCs w:val="28"/>
          <w:lang w:val="ru-RU"/>
        </w:rPr>
      </w:pPr>
      <w:r>
        <w:rPr>
          <w:b/>
          <w:szCs w:val="28"/>
          <w:lang w:val="ru-RU"/>
        </w:rPr>
        <w:t xml:space="preserve">Разработчик: </w:t>
      </w:r>
      <w:r>
        <w:rPr>
          <w:szCs w:val="28"/>
          <w:lang w:val="ru-RU"/>
        </w:rPr>
        <w:t>Сенчукова Наталья Сидоровна</w:t>
      </w:r>
    </w:p>
    <w:p w14:paraId="4169C859">
      <w:pPr>
        <w:widowControl w:val="0"/>
        <w:tabs>
          <w:tab w:val="left" w:pos="2160"/>
          <w:tab w:val="left" w:pos="4860"/>
        </w:tabs>
        <w:ind w:left="5040" w:hanging="2880"/>
        <w:jc w:val="right"/>
        <w:rPr>
          <w:color w:val="auto"/>
          <w:szCs w:val="28"/>
          <w:lang w:val="ru-RU" w:eastAsia="ru-RU"/>
        </w:rPr>
      </w:pPr>
      <w:r>
        <w:rPr>
          <w:szCs w:val="28"/>
          <w:lang w:val="ru-RU"/>
        </w:rPr>
        <w:t>Педагог- психолог</w:t>
      </w:r>
    </w:p>
    <w:p w14:paraId="6F6F3B8F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color w:val="auto"/>
          <w:szCs w:val="28"/>
          <w:lang w:val="ru-RU" w:eastAsia="ru-RU"/>
        </w:rPr>
      </w:pPr>
    </w:p>
    <w:p w14:paraId="6B9B36E3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color w:val="auto"/>
          <w:szCs w:val="28"/>
          <w:lang w:val="ru-RU" w:eastAsia="ru-RU"/>
        </w:rPr>
      </w:pPr>
    </w:p>
    <w:p w14:paraId="4C870221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color w:val="auto"/>
          <w:szCs w:val="28"/>
          <w:lang w:val="ru-RU" w:eastAsia="ru-RU"/>
        </w:rPr>
      </w:pPr>
    </w:p>
    <w:p w14:paraId="309781B4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color w:val="auto"/>
          <w:szCs w:val="28"/>
          <w:lang w:val="ru-RU" w:eastAsia="ru-RU"/>
        </w:rPr>
      </w:pPr>
    </w:p>
    <w:p w14:paraId="4DD02334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color w:val="auto"/>
          <w:szCs w:val="28"/>
          <w:lang w:val="ru-RU" w:eastAsia="ru-RU"/>
        </w:rPr>
      </w:pPr>
    </w:p>
    <w:p w14:paraId="34958093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color w:val="auto"/>
          <w:szCs w:val="28"/>
          <w:lang w:val="ru-RU" w:eastAsia="ru-RU"/>
        </w:rPr>
      </w:pPr>
    </w:p>
    <w:p w14:paraId="70CB9CBB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358B4526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6804F793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7ABF2602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16947A4C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545BAFA7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2FE9A422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7A3BD375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20D03990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246AB3EB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285005E7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52EB21A2">
      <w:pPr>
        <w:widowControl w:val="0"/>
        <w:tabs>
          <w:tab w:val="left" w:pos="272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14:paraId="5EAE94A3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rFonts w:hint="default"/>
          <w:b/>
          <w:color w:val="auto"/>
          <w:szCs w:val="28"/>
          <w:lang w:val="en-US" w:eastAsia="ru-RU"/>
        </w:rPr>
      </w:pPr>
      <w:r>
        <w:rPr>
          <w:b/>
          <w:color w:val="auto"/>
          <w:szCs w:val="28"/>
          <w:lang w:val="ru-RU" w:eastAsia="ru-RU"/>
        </w:rPr>
        <w:t>202</w:t>
      </w:r>
      <w:r>
        <w:rPr>
          <w:rFonts w:hint="default"/>
          <w:b/>
          <w:color w:val="auto"/>
          <w:szCs w:val="28"/>
          <w:lang w:val="en-US" w:eastAsia="ru-RU"/>
        </w:rPr>
        <w:t>5 год</w:t>
      </w:r>
    </w:p>
    <w:p w14:paraId="3DE933F7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b/>
          <w:color w:val="auto"/>
          <w:szCs w:val="28"/>
          <w:lang w:val="ru-RU" w:eastAsia="ru-RU"/>
        </w:rPr>
      </w:pPr>
    </w:p>
    <w:p w14:paraId="0271F4B0">
      <w:pPr>
        <w:widowControl w:val="0"/>
        <w:tabs>
          <w:tab w:val="left" w:pos="2720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  <w:lang w:val="ru-RU" w:eastAsia="ru-RU"/>
        </w:rPr>
      </w:pPr>
      <w:r>
        <w:rPr>
          <w:b/>
          <w:color w:val="auto"/>
          <w:sz w:val="24"/>
          <w:szCs w:val="24"/>
          <w:lang w:val="ru-RU" w:eastAsia="ru-RU"/>
        </w:rPr>
        <w:t>1. Пояснительная записка</w:t>
      </w:r>
    </w:p>
    <w:p w14:paraId="440C1FB5">
      <w:pPr>
        <w:pStyle w:val="185"/>
        <w:widowControl w:val="0"/>
        <w:shd w:val="clear" w:color="auto" w:fill="FFFFFF"/>
        <w:tabs>
          <w:tab w:val="left" w:pos="851"/>
          <w:tab w:val="left" w:pos="2720"/>
        </w:tabs>
        <w:spacing w:line="276" w:lineRule="auto"/>
        <w:ind w:left="1290"/>
        <w:jc w:val="center"/>
        <w:rPr>
          <w:rFonts w:eastAsia="Calibri"/>
          <w:b/>
          <w:iCs/>
          <w:sz w:val="24"/>
          <w:szCs w:val="24"/>
          <w:lang w:eastAsia="en-US"/>
        </w:rPr>
      </w:pPr>
    </w:p>
    <w:p w14:paraId="4C8641F4">
      <w:pPr>
        <w:tabs>
          <w:tab w:val="left" w:pos="7600"/>
        </w:tabs>
        <w:ind w:left="0" w:firstLine="360" w:firstLineChars="150"/>
        <w:rPr>
          <w:rFonts w:eastAsia="Calibri"/>
          <w:sz w:val="24"/>
          <w:szCs w:val="24"/>
          <w:lang w:val="ru-RU"/>
        </w:rPr>
      </w:pPr>
      <w:r>
        <w:rPr>
          <w:rFonts w:eastAsia="Liberation Serif"/>
          <w:bCs/>
          <w:sz w:val="24"/>
          <w:szCs w:val="24"/>
          <w:lang w:val="ru-RU"/>
        </w:rPr>
        <w:t>Адаптированная рабочая программа</w:t>
      </w:r>
      <w:r>
        <w:rPr>
          <w:rFonts w:eastAsia="Liberation Serif"/>
          <w:sz w:val="24"/>
          <w:szCs w:val="24"/>
          <w:lang w:val="ru-RU"/>
        </w:rPr>
        <w:t xml:space="preserve"> </w:t>
      </w:r>
      <w:r>
        <w:rPr>
          <w:rFonts w:eastAsia="Liberation Serif"/>
          <w:bCs/>
          <w:sz w:val="24"/>
          <w:szCs w:val="24"/>
          <w:lang w:val="ru-RU"/>
        </w:rPr>
        <w:t>по коррекционному курсу</w:t>
      </w:r>
      <w:r>
        <w:rPr>
          <w:rFonts w:eastAsia="Liberation Serif"/>
          <w:sz w:val="24"/>
          <w:szCs w:val="24"/>
          <w:highlight w:val="white"/>
          <w:lang w:val="ru-RU"/>
        </w:rPr>
        <w:t xml:space="preserve"> «Развитие познавательной деятельности» разработана </w:t>
      </w:r>
      <w:r>
        <w:rPr>
          <w:sz w:val="24"/>
          <w:szCs w:val="24"/>
          <w:lang w:val="ru-RU"/>
        </w:rPr>
        <w:t xml:space="preserve"> на основе Федеральной адаптированной образовательной программы основного общего образования для обучающихся с ограниченными возможностями здоровья (далее – ФАОП ООО).</w:t>
      </w:r>
      <w:r>
        <w:rPr>
          <w:rFonts w:eastAsia="Liberation Serif"/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highlight w:val="white"/>
          <w:lang w:val="ru-RU"/>
        </w:rPr>
        <w:t>Приложение №16 к Федеральной адаптированной образовательной программе основного общего образования для обучающихся с ограниченными возможностями здоровья, утвержденной приказом Минпросвещения России от 24 ноября 2022 г. № 1025</w:t>
      </w:r>
      <w:r>
        <w:rPr>
          <w:sz w:val="24"/>
          <w:szCs w:val="24"/>
          <w:lang w:val="ru-RU"/>
        </w:rPr>
        <w:t>.</w:t>
      </w:r>
      <w:r>
        <w:rPr>
          <w:rFonts w:eastAsia="Calibri"/>
          <w:sz w:val="24"/>
          <w:szCs w:val="24"/>
          <w:lang w:val="ru-RU"/>
        </w:rPr>
        <w:t xml:space="preserve"> </w:t>
      </w:r>
    </w:p>
    <w:p w14:paraId="42D868F6">
      <w:pPr>
        <w:tabs>
          <w:tab w:val="left" w:pos="7600"/>
        </w:tabs>
        <w:ind w:left="0" w:firstLine="240" w:firstLineChars="100"/>
        <w:rPr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Адаптированная рабочая программа отражает содержание обучения коррекционного  курса </w:t>
      </w:r>
      <w:r>
        <w:rPr>
          <w:sz w:val="24"/>
          <w:szCs w:val="24"/>
          <w:lang w:val="ru-RU"/>
        </w:rPr>
        <w:t>«Развитие познавательной деятельности»</w:t>
      </w:r>
      <w:r>
        <w:rPr>
          <w:b/>
          <w:lang w:val="ru-RU"/>
        </w:rPr>
        <w:t xml:space="preserve"> </w:t>
      </w:r>
      <w:r>
        <w:rPr>
          <w:rFonts w:eastAsia="Calibri"/>
          <w:sz w:val="24"/>
          <w:szCs w:val="24"/>
          <w:lang w:val="ru-RU"/>
        </w:rPr>
        <w:t xml:space="preserve">с учетом особых образовательных потребностей учащихся с расстройствами аутистического спектра </w:t>
      </w:r>
      <w:r>
        <w:rPr>
          <w:rFonts w:eastAsia="Calibri"/>
          <w:color w:val="auto"/>
          <w:sz w:val="24"/>
          <w:szCs w:val="24"/>
          <w:lang w:val="ru-RU"/>
        </w:rPr>
        <w:t>(вариант 2).</w:t>
      </w:r>
    </w:p>
    <w:p w14:paraId="496916FA">
      <w:pPr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Интеллектуальное развитие обучающихся с РАС очень своеобразно и неравномерно. Для всех обучающихся с РАС </w:t>
      </w:r>
      <w:r>
        <w:rPr>
          <w:rFonts w:eastAsia="Calibri"/>
          <w:color w:val="auto"/>
          <w:sz w:val="24"/>
          <w:szCs w:val="24"/>
          <w:lang w:val="ru-RU"/>
        </w:rPr>
        <w:t xml:space="preserve">(вариант 2) </w:t>
      </w:r>
      <w:r>
        <w:rPr>
          <w:rFonts w:ascii="Liberation Serif" w:hAnsi="Liberation Serif" w:cs="Liberation Serif"/>
          <w:sz w:val="24"/>
          <w:szCs w:val="24"/>
          <w:lang w:val="ru-RU"/>
        </w:rPr>
        <w:t>характерны проблемы организации и контроля произвольной деятельности, отмечаются</w:t>
      </w:r>
      <w:r>
        <w:rPr>
          <w:rFonts w:ascii="Liberation Serif" w:hAnsi="Liberation Serif" w:eastAsia="Verdana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>быстрая истощаемость в произвольной деятельности, трудности концентрации, тяжело удерживать активное внимание длительное время. Также можно отметить проблемы распределения и переключения внимания.  Часто обучающемуся с РАС нужна организующая помощь, для того чтобы начать выполнение инструкции или переключиться с одного задания на другое. Для аутистических расстройств характерно нарушение функционирования познавательной сферы, которое состоит в том, что обучающемуся с РАС трудно активно перерабатывать информацию. Поэтому полученные знания и навыки часто становятся формальными. Формализация полученных знаний и навыков приводит к трудности переноса и использования усвоенных навыков и знаний в реальной жизни; полученные знания обучающийся с РАС не использует для продвижения в осмыслении окружающего мира. Именно поэтому для обучающихся с РАС так важно развитие жизненных компетенций и связь учебного материала с личным опытом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 w14:paraId="3B5B10B4">
      <w:pPr>
        <w:ind w:left="241" w:leftChars="86" w:firstLine="351" w:firstLineChars="146"/>
        <w:jc w:val="both"/>
        <w:rPr>
          <w:rFonts w:ascii="Liberation Serif" w:hAnsi="Liberation Serif" w:cs="Liberation Serif"/>
          <w:sz w:val="24"/>
          <w:szCs w:val="24"/>
          <w:highlight w:val="cyan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>Основной целью реализации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коррекционного курса «Развитие познавательной деятельности» является поддержка достижения всего комплекса образовательных результатов обучающимися с расстройствами аутистического спектра в предметных областях с наиболее выраженными дефицитарными результатами освоения в соответствие с требованиями ФГОС ООО, и с учетом их особых образовательных потребностей.</w:t>
      </w:r>
    </w:p>
    <w:p w14:paraId="7F2C3352">
      <w:pPr>
        <w:ind w:left="241" w:leftChars="86" w:firstLine="110" w:firstLineChars="46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>Задачами реализации коррекционного курса являются:</w:t>
      </w:r>
    </w:p>
    <w:p w14:paraId="61EEDD71">
      <w:pPr>
        <w:spacing w:after="160" w:line="360" w:lineRule="auto"/>
        <w:ind w:left="360" w:firstLine="0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- создание учебных ситуаций в рамках индивидуальных и подгрупповых занятий, направленных на преодоление указанных дефицитов; </w:t>
      </w:r>
    </w:p>
    <w:p w14:paraId="5F956DE5">
      <w:pPr>
        <w:spacing w:after="160" w:line="360" w:lineRule="auto"/>
        <w:ind w:left="360" w:firstLine="0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- расширение у обучающихся с РАС возможностей формирования навыков активной переработки учебной информации и учебного материала различных предметных областей; </w:t>
      </w:r>
    </w:p>
    <w:p w14:paraId="688F0A3B">
      <w:pPr>
        <w:spacing w:after="160" w:line="360" w:lineRule="auto"/>
        <w:ind w:left="360" w:firstLine="0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- развитие познавательной активности обучающихся с РАС;</w:t>
      </w:r>
    </w:p>
    <w:p w14:paraId="300BAE63">
      <w:pPr>
        <w:spacing w:after="160" w:line="240" w:lineRule="auto"/>
        <w:ind w:left="360" w:firstLine="0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- формирование алгоритма продуктивной деятельности, а т.ч. учебной.</w:t>
      </w:r>
    </w:p>
    <w:p w14:paraId="0EA39A35">
      <w:pPr>
        <w:spacing w:after="160" w:line="240" w:lineRule="auto"/>
        <w:ind w:left="360" w:firstLine="0"/>
        <w:rPr>
          <w:rFonts w:eastAsia="Calibri"/>
          <w:sz w:val="24"/>
          <w:szCs w:val="24"/>
          <w:lang w:val="ru-RU"/>
        </w:rPr>
      </w:pPr>
    </w:p>
    <w:p w14:paraId="5391525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 Общая характеристика курса.</w:t>
      </w:r>
    </w:p>
    <w:p w14:paraId="51545A2E">
      <w:pPr>
        <w:ind w:left="0" w:leftChars="0" w:firstLine="240" w:firstLineChars="10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Курс «Развитие познавательной деятельности» направлен на коррекцию, компенсацию и преодоление  особых образовательных потребностей детей с РАС, а также способствует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познанию окружающего мира во всем многообразии его качеств и свойств. По каждому разделу курса предусмотрено усложнение и увеличение объема сведений. В основе лежит комплексный подход, который предполагает решение на одном занятии разных, но взаимосвязанных задач из нескольких разделов программы. Это способствует целостному психическому развитию учеников. </w:t>
      </w:r>
    </w:p>
    <w:p w14:paraId="59D64BE8">
      <w:pPr>
        <w:widowControl w:val="0"/>
        <w:spacing w:after="0" w:line="240" w:lineRule="auto"/>
        <w:ind w:left="0" w:firstLine="240" w:firstLineChars="10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Характерными особенностями учебного предмета являются: </w:t>
      </w:r>
    </w:p>
    <w:p w14:paraId="0A410230">
      <w:pPr>
        <w:widowControl w:val="0"/>
        <w:spacing w:after="0" w:line="240" w:lineRule="auto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-практико-ориентированная направленность содержания обучения; </w:t>
      </w:r>
    </w:p>
    <w:p w14:paraId="2F506211">
      <w:pPr>
        <w:widowControl w:val="0"/>
        <w:spacing w:after="0" w:line="240" w:lineRule="auto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-применение полученного опыта практической деятельности в быту, игре, учебной деятельности. </w:t>
      </w:r>
    </w:p>
    <w:p w14:paraId="77908685">
      <w:pPr>
        <w:widowControl w:val="0"/>
        <w:spacing w:after="0" w:line="240" w:lineRule="auto"/>
        <w:ind w:left="0" w:firstLine="120" w:firstLineChars="5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Настоящая программа составлена с учетом возрастных и психологических особенностей развития учащихся с расстройством аутистического спектра (РАС, вариант 2), уровня их знаний и умений.</w:t>
      </w:r>
    </w:p>
    <w:p w14:paraId="2BBBC12B">
      <w:pPr>
        <w:rPr>
          <w:sz w:val="24"/>
          <w:szCs w:val="24"/>
          <w:lang w:val="ru-RU"/>
        </w:rPr>
      </w:pPr>
    </w:p>
    <w:p w14:paraId="523DCB18">
      <w:pPr>
        <w:numPr>
          <w:ilvl w:val="0"/>
          <w:numId w:val="1"/>
        </w:numPr>
        <w:spacing w:after="160" w:line="240" w:lineRule="auto"/>
        <w:ind w:firstLine="851"/>
        <w:rPr>
          <w:rFonts w:eastAsia="Calibri"/>
          <w:b/>
          <w:bCs/>
          <w:color w:val="auto"/>
          <w:sz w:val="24"/>
          <w:szCs w:val="24"/>
          <w:lang w:val="ru-RU"/>
        </w:rPr>
      </w:pPr>
      <w:r>
        <w:rPr>
          <w:rFonts w:eastAsia="Calibri"/>
          <w:b/>
          <w:bCs/>
          <w:color w:val="auto"/>
          <w:sz w:val="24"/>
          <w:szCs w:val="24"/>
          <w:lang w:val="ru-RU"/>
        </w:rPr>
        <w:t>Принципы и подходы к формированию программы коррекционного курса</w:t>
      </w:r>
    </w:p>
    <w:p w14:paraId="2BADAC29">
      <w:pPr>
        <w:spacing w:after="160" w:line="240" w:lineRule="auto"/>
        <w:ind w:left="241" w:leftChars="86" w:firstLine="110" w:firstLineChars="46"/>
        <w:rPr>
          <w:rFonts w:hint="default"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 xml:space="preserve">Основным принципом формирования программы данного коррекционного курса </w:t>
      </w:r>
      <w:r>
        <w:rPr>
          <w:rFonts w:eastAsia="Calibri"/>
          <w:i/>
          <w:iCs/>
          <w:color w:val="auto"/>
          <w:sz w:val="24"/>
          <w:szCs w:val="24"/>
          <w:lang w:val="ru-RU"/>
        </w:rPr>
        <w:t xml:space="preserve">является учет индивидуальных дефицитов </w:t>
      </w:r>
      <w:r>
        <w:rPr>
          <w:rFonts w:eastAsia="Calibri"/>
          <w:color w:val="auto"/>
          <w:sz w:val="24"/>
          <w:szCs w:val="24"/>
          <w:lang w:val="ru-RU"/>
        </w:rPr>
        <w:t>обучающегося с РАС (вариант 2) при освоении разделов адаптированной основной общеобразовательной программы.</w:t>
      </w:r>
      <w:r>
        <w:rPr>
          <w:rFonts w:hint="default" w:eastAsia="Calibri"/>
          <w:color w:val="auto"/>
          <w:sz w:val="24"/>
          <w:szCs w:val="24"/>
          <w:lang w:val="ru-RU"/>
        </w:rPr>
        <w:t xml:space="preserve"> </w:t>
      </w:r>
    </w:p>
    <w:p w14:paraId="3B3B27B2">
      <w:pPr>
        <w:spacing w:after="160" w:line="240" w:lineRule="auto"/>
        <w:rPr>
          <w:rFonts w:eastAsia="Calibri"/>
          <w:b/>
          <w:i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Такими дефицитами у ребенка с РАС являться:</w:t>
      </w:r>
      <w:r>
        <w:rPr>
          <w:rFonts w:eastAsia="Calibri"/>
          <w:b/>
          <w:i/>
          <w:color w:val="auto"/>
          <w:sz w:val="24"/>
          <w:szCs w:val="24"/>
          <w:lang w:val="ru-RU"/>
        </w:rPr>
        <w:t xml:space="preserve"> </w:t>
      </w:r>
    </w:p>
    <w:p w14:paraId="4FD8D185">
      <w:pPr>
        <w:spacing w:after="160" w:line="240" w:lineRule="auto"/>
        <w:rPr>
          <w:rFonts w:eastAsia="Calibri"/>
          <w:b/>
          <w:i/>
          <w:sz w:val="24"/>
          <w:szCs w:val="24"/>
          <w:lang w:val="ru-RU"/>
        </w:rPr>
      </w:pPr>
      <w:r>
        <w:rPr>
          <w:rFonts w:eastAsia="Calibri"/>
          <w:b/>
          <w:i/>
          <w:sz w:val="24"/>
          <w:szCs w:val="24"/>
          <w:lang w:val="ru-RU"/>
        </w:rPr>
        <w:t>1. особенности, связанные со своеобразием «когнитивного стиля» обучающихся с РАС:</w:t>
      </w:r>
    </w:p>
    <w:p w14:paraId="1570B054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 трудности активной переработки и интеграции полученной информации;</w:t>
      </w:r>
    </w:p>
    <w:p w14:paraId="656E73E1">
      <w:pPr>
        <w:spacing w:after="160" w:line="240" w:lineRule="auto"/>
        <w:rPr>
          <w:rFonts w:eastAsia="Calibri"/>
          <w:i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 трудности в развитии целостного осмысления;</w:t>
      </w:r>
      <w:r>
        <w:rPr>
          <w:rFonts w:eastAsia="Calibri"/>
          <w:b/>
          <w:i/>
          <w:color w:val="auto"/>
          <w:sz w:val="24"/>
          <w:szCs w:val="24"/>
          <w:lang w:val="ru-RU"/>
        </w:rPr>
        <w:t xml:space="preserve"> </w:t>
      </w:r>
    </w:p>
    <w:p w14:paraId="49189883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</w:t>
      </w:r>
      <w:r>
        <w:rPr>
          <w:color w:val="auto"/>
          <w:sz w:val="24"/>
          <w:szCs w:val="24"/>
          <w:lang w:val="ru-RU"/>
        </w:rPr>
        <w:t>трудности в понимании причинно-следственных связей и последовательности событий;</w:t>
      </w:r>
      <w:r>
        <w:rPr>
          <w:rFonts w:eastAsia="Calibri"/>
          <w:color w:val="auto"/>
          <w:sz w:val="24"/>
          <w:szCs w:val="24"/>
          <w:lang w:val="ru-RU"/>
        </w:rPr>
        <w:t xml:space="preserve"> </w:t>
      </w:r>
    </w:p>
    <w:p w14:paraId="27C01EBC">
      <w:pPr>
        <w:spacing w:after="160" w:line="240" w:lineRule="auto"/>
        <w:rPr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 трудности в формировании умения отделять главное от второстепенного в тексте, понимания текстовых задач;</w:t>
      </w:r>
    </w:p>
    <w:p w14:paraId="178D2692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b/>
          <w:i/>
          <w:color w:val="auto"/>
          <w:sz w:val="24"/>
          <w:szCs w:val="24"/>
          <w:lang w:val="ru-RU"/>
        </w:rPr>
        <w:t>2. особенности, связанные с пониманием модели «иного психического» и социальных отношений:</w:t>
      </w:r>
      <w:r>
        <w:rPr>
          <w:rFonts w:eastAsia="Calibri"/>
          <w:color w:val="auto"/>
          <w:sz w:val="24"/>
          <w:szCs w:val="24"/>
          <w:lang w:val="ru-RU"/>
        </w:rPr>
        <w:t xml:space="preserve"> </w:t>
      </w:r>
    </w:p>
    <w:p w14:paraId="1F596BC9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 понимание, особенно неявного, контекста и подтекста;</w:t>
      </w:r>
    </w:p>
    <w:p w14:paraId="7FBE70C0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 понимание переносного смысла в тексте;</w:t>
      </w:r>
    </w:p>
    <w:p w14:paraId="77960C9F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 понимание скрытых намерений и чувств других людей (литературных героев, автора произведения);</w:t>
      </w:r>
    </w:p>
    <w:p w14:paraId="6BABE435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 ограниченное понимание речи в силу особенностей личного опыта и узости собственных интересов;</w:t>
      </w:r>
    </w:p>
    <w:p w14:paraId="15FAB737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-трудности формирования собственной эмоциональной оценки поступков реальных лиц, исторических персонажей и литературных героев;</w:t>
      </w:r>
    </w:p>
    <w:p w14:paraId="3CCDCA7B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 трудности понимания социальных отношений и общественного устройства;</w:t>
      </w:r>
    </w:p>
    <w:p w14:paraId="59236B8D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-недостаточность жизненных компетенций, необходимых для формирования умений, связанных с практическим использованием полученной информации.</w:t>
      </w:r>
    </w:p>
    <w:p w14:paraId="06FF0B59">
      <w:pPr>
        <w:spacing w:after="160" w:line="240" w:lineRule="auto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>Установление дефицитов основывается на данных углубленной психолого-педагогической диагностики, которая проводится специалистами психолого-педагогического консилиума образовательной организации, а также на данных итоговой диагностики реализации ФАОП ООО обучающихся с РАС.</w:t>
      </w:r>
    </w:p>
    <w:p w14:paraId="7B6F6452">
      <w:pPr>
        <w:spacing w:after="0" w:line="240" w:lineRule="auto"/>
        <w:ind w:left="720" w:firstLine="0"/>
        <w:contextualSpacing/>
        <w:jc w:val="center"/>
        <w:rPr>
          <w:rFonts w:cs="Calibri"/>
          <w:b/>
          <w:color w:val="auto"/>
          <w:sz w:val="24"/>
          <w:szCs w:val="24"/>
          <w:lang w:val="ru-RU" w:eastAsia="ar-SA"/>
        </w:rPr>
      </w:pPr>
      <w:r>
        <w:rPr>
          <w:rFonts w:hint="default" w:cs="Calibri"/>
          <w:b/>
          <w:color w:val="auto"/>
          <w:sz w:val="24"/>
          <w:szCs w:val="24"/>
          <w:lang w:val="ru-RU" w:eastAsia="ar-SA"/>
        </w:rPr>
        <w:t>4</w:t>
      </w:r>
      <w:r>
        <w:rPr>
          <w:rFonts w:cs="Calibri"/>
          <w:b/>
          <w:color w:val="auto"/>
          <w:sz w:val="24"/>
          <w:szCs w:val="24"/>
          <w:lang w:val="ru-RU" w:eastAsia="ar-SA"/>
        </w:rPr>
        <w:t>.  Описание места коррекционного курса в учебном плане</w:t>
      </w:r>
    </w:p>
    <w:p w14:paraId="7F17DD21">
      <w:pPr>
        <w:tabs>
          <w:tab w:val="left" w:pos="7600"/>
        </w:tabs>
        <w:spacing w:after="0" w:line="240" w:lineRule="auto"/>
        <w:ind w:left="241" w:leftChars="86" w:firstLine="110" w:firstLineChars="46"/>
        <w:rPr>
          <w:rFonts w:eastAsia="Calibri"/>
          <w:color w:val="auto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 xml:space="preserve">Коррекционный курс </w:t>
      </w:r>
      <w:r>
        <w:rPr>
          <w:sz w:val="24"/>
          <w:szCs w:val="24"/>
          <w:lang w:val="ru-RU"/>
        </w:rPr>
        <w:t xml:space="preserve">«Развитие познавательной деятельности» для учащихся с расстройствами аутистического спектра, вариант2, </w:t>
      </w:r>
      <w:r>
        <w:rPr>
          <w:rFonts w:eastAsia="Calibri"/>
          <w:color w:val="auto"/>
          <w:sz w:val="24"/>
          <w:szCs w:val="24"/>
          <w:lang w:val="ru-RU"/>
        </w:rPr>
        <w:t>является основной частью предметной области «Коррекционно-развивающие занятия».</w:t>
      </w:r>
    </w:p>
    <w:p w14:paraId="2BA28589">
      <w:pPr>
        <w:spacing w:after="0" w:line="240" w:lineRule="auto"/>
        <w:ind w:firstLine="708"/>
        <w:rPr>
          <w:rFonts w:eastAsia="Calibri"/>
          <w:sz w:val="24"/>
          <w:szCs w:val="24"/>
          <w:lang w:val="ru-RU"/>
        </w:rPr>
      </w:pPr>
      <w:r>
        <w:rPr>
          <w:rFonts w:eastAsia="Calibri"/>
          <w:color w:val="auto"/>
          <w:sz w:val="24"/>
          <w:szCs w:val="24"/>
          <w:lang w:val="ru-RU"/>
        </w:rPr>
        <w:t xml:space="preserve">Согласно Учебному плану Гимназии г. Лабытнанги адаптированная рабочая программа по коррекционному курсу </w:t>
      </w:r>
      <w:r>
        <w:rPr>
          <w:sz w:val="24"/>
          <w:szCs w:val="24"/>
          <w:lang w:val="ru-RU"/>
        </w:rPr>
        <w:t>«Развитие познавательной деятельности»</w:t>
      </w:r>
      <w:r>
        <w:rPr>
          <w:rFonts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 xml:space="preserve">учащихся </w:t>
      </w:r>
      <w:r>
        <w:rPr>
          <w:rFonts w:eastAsia="Calibri"/>
          <w:color w:val="auto"/>
          <w:sz w:val="24"/>
          <w:szCs w:val="24"/>
          <w:lang w:val="ru-RU"/>
        </w:rPr>
        <w:t xml:space="preserve">6-10 классов рассчитана на </w:t>
      </w:r>
      <w:r>
        <w:rPr>
          <w:sz w:val="24"/>
          <w:szCs w:val="24"/>
          <w:lang w:val="ru-RU"/>
        </w:rPr>
        <w:t>170 часов:</w:t>
      </w:r>
    </w:p>
    <w:p w14:paraId="5207D2BA">
      <w:pPr>
        <w:spacing w:after="0" w:line="240" w:lineRule="auto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6 класс - 33 часа в год при  1 часе в неделю (34 учебных недель);</w:t>
      </w:r>
    </w:p>
    <w:p w14:paraId="02F72017">
      <w:pPr>
        <w:spacing w:after="0" w:line="240" w:lineRule="auto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7 класс -34часа в год при  1 часе в неделю (34 учебных недель);</w:t>
      </w:r>
    </w:p>
    <w:p w14:paraId="444E4882">
      <w:pPr>
        <w:spacing w:after="0" w:line="240" w:lineRule="auto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8 класс - 34  часа в год при  1 часе в неделю (34 учебных недель);</w:t>
      </w:r>
    </w:p>
    <w:p w14:paraId="00C4D713">
      <w:pPr>
        <w:ind w:left="0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9класс - 34  часа в год при  1 часе в неделю (34 учебных недель).</w:t>
      </w:r>
    </w:p>
    <w:p w14:paraId="314C8051">
      <w:pPr>
        <w:ind w:left="0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10 класс - 34  часа в год при  1 часе в неделю (34 учебных недель).</w:t>
      </w:r>
    </w:p>
    <w:p w14:paraId="162192B1">
      <w:pPr>
        <w:jc w:val="center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</w:pPr>
    </w:p>
    <w:p w14:paraId="5F6B54FB">
      <w:pPr>
        <w:jc w:val="center"/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hint="default" w:eastAsia="Calibri" w:cs="Times New Roman"/>
          <w:b/>
          <w:color w:val="auto"/>
          <w:sz w:val="24"/>
          <w:szCs w:val="24"/>
          <w:lang w:val="ru-RU"/>
        </w:rPr>
        <w:t>5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 xml:space="preserve">. Личностные и предметные результаты освоения </w:t>
      </w:r>
    </w:p>
    <w:p w14:paraId="6365A634">
      <w:pPr>
        <w:spacing w:after="0" w:line="240" w:lineRule="auto"/>
        <w:ind w:left="0" w:firstLine="0"/>
        <w:jc w:val="center"/>
        <w:rPr>
          <w:b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коррекционного  курса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«Развитие познавательной деятельности</w:t>
      </w:r>
      <w:r>
        <w:rPr>
          <w:b/>
          <w:sz w:val="24"/>
          <w:szCs w:val="24"/>
          <w:lang w:val="ru-RU"/>
        </w:rPr>
        <w:t>»</w:t>
      </w:r>
    </w:p>
    <w:p w14:paraId="167B1D5D">
      <w:pPr>
        <w:spacing w:after="0" w:line="240" w:lineRule="auto"/>
        <w:ind w:left="0" w:firstLine="0"/>
        <w:jc w:val="center"/>
        <w:rPr>
          <w:b/>
          <w:sz w:val="24"/>
          <w:szCs w:val="24"/>
          <w:lang w:val="ru-RU"/>
        </w:rPr>
      </w:pPr>
    </w:p>
    <w:p w14:paraId="13D3FAD1">
      <w:pPr>
        <w:spacing w:after="0" w:line="240" w:lineRule="auto"/>
        <w:ind w:left="241" w:leftChars="86" w:firstLine="350" w:firstLineChars="146"/>
        <w:rPr>
          <w:rFonts w:eastAsia="Calibri"/>
          <w:i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Освоение учащимися с РАС, осложненными легкой умственной отсталостью (интеллектуальными нарушениями) </w:t>
      </w:r>
      <w:r>
        <w:rPr>
          <w:rFonts w:eastAsia="Calibri"/>
          <w:color w:val="auto"/>
          <w:sz w:val="24"/>
          <w:szCs w:val="24"/>
          <w:lang w:val="ru-RU"/>
        </w:rPr>
        <w:t>ФАОП ООО</w:t>
      </w:r>
      <w:r>
        <w:rPr>
          <w:rFonts w:eastAsia="Calibri"/>
          <w:sz w:val="24"/>
          <w:szCs w:val="24"/>
          <w:lang w:val="ru-RU"/>
        </w:rPr>
        <w:t xml:space="preserve">, которая создана на основе ФГОС, предполагает достижение ими двух видов результатов: </w:t>
      </w:r>
      <w:r>
        <w:rPr>
          <w:rFonts w:eastAsia="Calibri"/>
          <w:i/>
          <w:sz w:val="24"/>
          <w:szCs w:val="24"/>
          <w:lang w:val="ru-RU"/>
        </w:rPr>
        <w:t xml:space="preserve">личностных и предметных. </w:t>
      </w:r>
    </w:p>
    <w:p w14:paraId="7EAB660E">
      <w:pPr>
        <w:shd w:val="clear" w:color="auto" w:fill="FFFFFF"/>
        <w:spacing w:after="0" w:line="240" w:lineRule="auto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  <w:lang w:val="ru-RU" w:eastAsia="ar-SA"/>
        </w:rPr>
        <w:t>Результаты могут уточняться и конкретизироваться с учетом индивидуальных особенностей учащихся.</w:t>
      </w:r>
    </w:p>
    <w:p w14:paraId="5188B280">
      <w:pPr>
        <w:tabs>
          <w:tab w:val="left" w:pos="990"/>
        </w:tabs>
        <w:spacing w:after="0" w:line="240" w:lineRule="auto"/>
        <w:ind w:left="0" w:firstLine="709"/>
        <w:rPr>
          <w:color w:val="auto"/>
          <w:sz w:val="24"/>
          <w:szCs w:val="28"/>
        </w:rPr>
      </w:pPr>
      <w:r>
        <w:rPr>
          <w:b/>
          <w:sz w:val="24"/>
          <w:szCs w:val="24"/>
          <w:lang w:val="ru-RU"/>
        </w:rPr>
        <w:tab/>
      </w:r>
      <w:r>
        <w:rPr>
          <w:rStyle w:val="16"/>
          <w:sz w:val="24"/>
          <w:szCs w:val="28"/>
        </w:rPr>
        <w:t>Личностные результаты:</w:t>
      </w:r>
      <w:r>
        <w:rPr>
          <w:color w:val="auto"/>
          <w:sz w:val="24"/>
          <w:szCs w:val="28"/>
        </w:rPr>
        <w:t xml:space="preserve"> </w:t>
      </w:r>
    </w:p>
    <w:p w14:paraId="702EEDBE">
      <w:pPr>
        <w:pStyle w:val="24"/>
        <w:numPr>
          <w:ilvl w:val="0"/>
          <w:numId w:val="2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целенаправленно выполнять действия по инструкции;</w:t>
      </w:r>
    </w:p>
    <w:p w14:paraId="1FB990EC">
      <w:pPr>
        <w:pStyle w:val="24"/>
        <w:numPr>
          <w:ilvl w:val="0"/>
          <w:numId w:val="2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самопроизвольно согласовывать свои движения и действия;</w:t>
      </w:r>
    </w:p>
    <w:p w14:paraId="1419503D">
      <w:pPr>
        <w:pStyle w:val="24"/>
        <w:numPr>
          <w:ilvl w:val="0"/>
          <w:numId w:val="2"/>
        </w:numPr>
        <w:jc w:val="both"/>
        <w:rPr>
          <w:color w:val="auto"/>
          <w:sz w:val="24"/>
          <w:szCs w:val="28"/>
        </w:rPr>
      </w:pPr>
      <w:r>
        <w:rPr>
          <w:color w:val="auto"/>
          <w:sz w:val="24"/>
          <w:szCs w:val="28"/>
          <w:lang w:val="ru-RU"/>
        </w:rPr>
        <w:t>о</w:t>
      </w:r>
      <w:r>
        <w:rPr>
          <w:color w:val="auto"/>
          <w:sz w:val="24"/>
          <w:szCs w:val="28"/>
        </w:rPr>
        <w:t>посредовать свою деятельность речью</w:t>
      </w:r>
      <w:r>
        <w:rPr>
          <w:color w:val="auto"/>
          <w:sz w:val="24"/>
          <w:szCs w:val="28"/>
          <w:lang w:val="ru-RU"/>
        </w:rPr>
        <w:t>;</w:t>
      </w:r>
    </w:p>
    <w:p w14:paraId="5F6A6B95">
      <w:pPr>
        <w:pStyle w:val="24"/>
        <w:numPr>
          <w:ilvl w:val="0"/>
          <w:numId w:val="2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определять и высказывать самые простые общие для всех людей правила поведения при сотрудничестве (этические нормы);</w:t>
      </w:r>
    </w:p>
    <w:p w14:paraId="61335B32">
      <w:pPr>
        <w:pStyle w:val="24"/>
        <w:numPr>
          <w:ilvl w:val="0"/>
          <w:numId w:val="2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 xml:space="preserve">уметь адекватно оценивать свои силы, понимать, что можно и чего нельзя; </w:t>
      </w:r>
    </w:p>
    <w:p w14:paraId="3452525E">
      <w:pPr>
        <w:pStyle w:val="24"/>
        <w:numPr>
          <w:ilvl w:val="0"/>
          <w:numId w:val="2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 xml:space="preserve">развивать у ребёнка любознательность, наблюдательность, способность замечать новое. </w:t>
      </w:r>
    </w:p>
    <w:p w14:paraId="501FBDBC">
      <w:pPr>
        <w:spacing w:after="0" w:line="240" w:lineRule="auto"/>
        <w:ind w:left="0" w:firstLine="709"/>
        <w:rPr>
          <w:rStyle w:val="16"/>
          <w:bCs w:val="0"/>
          <w:sz w:val="24"/>
          <w:szCs w:val="28"/>
          <w:lang w:val="ru-RU"/>
        </w:rPr>
      </w:pPr>
    </w:p>
    <w:p w14:paraId="2CB43D87">
      <w:pPr>
        <w:spacing w:after="0" w:line="240" w:lineRule="auto"/>
        <w:ind w:left="0" w:firstLine="709"/>
        <w:rPr>
          <w:rStyle w:val="16"/>
          <w:bCs w:val="0"/>
          <w:sz w:val="24"/>
          <w:szCs w:val="28"/>
          <w:lang w:val="ru-RU"/>
        </w:rPr>
      </w:pPr>
      <w:r>
        <w:rPr>
          <w:rStyle w:val="16"/>
          <w:bCs w:val="0"/>
          <w:sz w:val="24"/>
          <w:szCs w:val="28"/>
          <w:lang w:val="ru-RU"/>
        </w:rPr>
        <w:t>Предметные результаты:</w:t>
      </w:r>
    </w:p>
    <w:p w14:paraId="09318BC7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</w:rPr>
      </w:pPr>
      <w:r>
        <w:rPr>
          <w:color w:val="auto"/>
          <w:sz w:val="24"/>
          <w:szCs w:val="28"/>
          <w:lang w:val="ru-RU"/>
        </w:rPr>
        <w:t>о</w:t>
      </w:r>
      <w:r>
        <w:rPr>
          <w:color w:val="auto"/>
          <w:sz w:val="24"/>
          <w:szCs w:val="28"/>
        </w:rPr>
        <w:t>риентироваться на сенсорные эталоны;</w:t>
      </w:r>
    </w:p>
    <w:p w14:paraId="0A1694C5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узнавать предметы по заданным признакам;</w:t>
      </w:r>
    </w:p>
    <w:p w14:paraId="245DB870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сравнивать предметы по внешним признакам;</w:t>
      </w:r>
    </w:p>
    <w:p w14:paraId="056AD40C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классифицировать предметы по форме, величине, цвету;</w:t>
      </w:r>
    </w:p>
    <w:p w14:paraId="22ABDF3A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составлять сериационные</w:t>
      </w:r>
      <w:r>
        <w:rPr>
          <w:color w:val="auto"/>
          <w:sz w:val="24"/>
          <w:szCs w:val="28"/>
        </w:rPr>
        <w:t> </w:t>
      </w:r>
      <w:r>
        <w:rPr>
          <w:color w:val="auto"/>
          <w:sz w:val="24"/>
          <w:szCs w:val="28"/>
          <w:lang w:val="ru-RU"/>
        </w:rPr>
        <w:t xml:space="preserve"> ряды предметов и их изображений по разным признакам;</w:t>
      </w:r>
    </w:p>
    <w:p w14:paraId="7073E870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практически выделять признаки и свойства объектов и явлений;</w:t>
      </w:r>
    </w:p>
    <w:p w14:paraId="06A5B4E7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давать полное описание объектов и явлений;</w:t>
      </w:r>
    </w:p>
    <w:p w14:paraId="45706990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  <w:lang w:val="ru-RU"/>
        </w:rPr>
      </w:pPr>
      <w:r>
        <w:rPr>
          <w:color w:val="auto"/>
          <w:sz w:val="24"/>
          <w:szCs w:val="28"/>
          <w:lang w:val="ru-RU"/>
        </w:rPr>
        <w:t>различать противоположно направленные действия и явления;</w:t>
      </w:r>
    </w:p>
    <w:p w14:paraId="282AABB1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</w:rPr>
      </w:pPr>
      <w:r>
        <w:rPr>
          <w:color w:val="auto"/>
          <w:sz w:val="24"/>
          <w:szCs w:val="28"/>
          <w:lang w:val="ru-RU"/>
        </w:rPr>
        <w:t>о</w:t>
      </w:r>
      <w:r>
        <w:rPr>
          <w:color w:val="auto"/>
          <w:sz w:val="24"/>
          <w:szCs w:val="28"/>
        </w:rPr>
        <w:t>пределить последовательность событий;</w:t>
      </w:r>
    </w:p>
    <w:p w14:paraId="3BDAC1FD">
      <w:pPr>
        <w:pStyle w:val="24"/>
        <w:numPr>
          <w:ilvl w:val="0"/>
          <w:numId w:val="3"/>
        </w:numPr>
        <w:jc w:val="both"/>
        <w:rPr>
          <w:color w:val="auto"/>
          <w:sz w:val="24"/>
          <w:szCs w:val="28"/>
        </w:rPr>
      </w:pPr>
      <w:r>
        <w:rPr>
          <w:color w:val="auto"/>
          <w:sz w:val="24"/>
          <w:szCs w:val="28"/>
          <w:lang w:val="ru-RU"/>
        </w:rPr>
        <w:t>о</w:t>
      </w:r>
      <w:r>
        <w:rPr>
          <w:color w:val="auto"/>
          <w:sz w:val="24"/>
          <w:szCs w:val="28"/>
        </w:rPr>
        <w:t>риентироваться в пространстве;</w:t>
      </w:r>
    </w:p>
    <w:p w14:paraId="6BADD49E">
      <w:pPr>
        <w:pStyle w:val="24"/>
        <w:ind w:firstLine="709"/>
        <w:jc w:val="both"/>
        <w:rPr>
          <w:sz w:val="24"/>
          <w:szCs w:val="28"/>
          <w:lang w:val="ru-RU"/>
        </w:rPr>
      </w:pPr>
      <w:r>
        <w:rPr>
          <w:sz w:val="24"/>
          <w:szCs w:val="28"/>
          <w:lang w:val="ru-RU"/>
        </w:rPr>
        <w:t>Своевременная психолого-педагогическая  помощь учащимся является необходимой предпосылкой их успешного обучения и воспитания в среднем и старшем звене.</w:t>
      </w:r>
    </w:p>
    <w:p w14:paraId="3CE3814B">
      <w:pPr>
        <w:pStyle w:val="185"/>
        <w:numPr>
          <w:numId w:val="0"/>
        </w:numPr>
        <w:ind w:left="2010" w:leftChars="0"/>
        <w:rPr>
          <w:rFonts w:eastAsia="Calibri"/>
          <w:b/>
          <w:sz w:val="24"/>
          <w:szCs w:val="24"/>
        </w:rPr>
      </w:pPr>
      <w:r>
        <w:rPr>
          <w:rFonts w:hint="default"/>
          <w:b/>
          <w:sz w:val="24"/>
          <w:szCs w:val="24"/>
          <w:lang w:val="ru-RU"/>
        </w:rPr>
        <w:t>6.</w:t>
      </w:r>
      <w:r>
        <w:rPr>
          <w:b/>
          <w:sz w:val="24"/>
          <w:szCs w:val="24"/>
        </w:rPr>
        <w:t xml:space="preserve">Содержание </w:t>
      </w:r>
      <w:r>
        <w:rPr>
          <w:rFonts w:eastAsia="Calibri"/>
          <w:b/>
          <w:sz w:val="24"/>
          <w:szCs w:val="24"/>
        </w:rPr>
        <w:t>коррекционного  курса</w:t>
      </w:r>
    </w:p>
    <w:p w14:paraId="4A8889EC">
      <w:pPr>
        <w:spacing w:after="0" w:line="240" w:lineRule="auto"/>
        <w:ind w:left="0" w:firstLine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«Развитие познавательной деятельности»</w:t>
      </w:r>
    </w:p>
    <w:p w14:paraId="373347EA">
      <w:pPr>
        <w:spacing w:after="0" w:line="240" w:lineRule="auto"/>
        <w:ind w:left="0" w:firstLine="0"/>
        <w:jc w:val="left"/>
        <w:rPr>
          <w:b/>
          <w:color w:val="auto"/>
          <w:sz w:val="24"/>
          <w:szCs w:val="24"/>
          <w:lang w:val="ru-RU"/>
        </w:rPr>
      </w:pPr>
    </w:p>
    <w:p w14:paraId="09510D13">
      <w:pPr>
        <w:spacing w:after="0" w:line="240" w:lineRule="auto"/>
        <w:ind w:left="0" w:firstLine="0"/>
        <w:jc w:val="left"/>
        <w:rPr>
          <w:i/>
          <w:color w:val="333333"/>
          <w:sz w:val="24"/>
          <w:szCs w:val="24"/>
          <w:lang w:val="ru-RU"/>
        </w:rPr>
      </w:pPr>
      <w:r>
        <w:rPr>
          <w:b/>
          <w:i/>
          <w:color w:val="auto"/>
          <w:spacing w:val="3"/>
          <w:sz w:val="24"/>
          <w:szCs w:val="24"/>
          <w:lang w:val="ru-RU"/>
        </w:rPr>
        <w:t xml:space="preserve">          Развитие мышления.</w:t>
      </w:r>
      <w:r>
        <w:rPr>
          <w:i/>
          <w:color w:val="333333"/>
          <w:sz w:val="24"/>
          <w:szCs w:val="24"/>
          <w:lang w:val="ru-RU"/>
        </w:rPr>
        <w:t xml:space="preserve"> </w:t>
      </w:r>
    </w:p>
    <w:p w14:paraId="25FB5694">
      <w:pPr>
        <w:spacing w:after="0" w:line="240" w:lineRule="auto"/>
        <w:ind w:left="0" w:firstLine="0"/>
        <w:jc w:val="left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Развитие наглядно-действенного мышления; Развитие наглядно-образного мышления; Развитие элементов логического мышления; Развитие мыслительных операций: обобщение и классификация; Развитие мыслительных операций: обобщение и классификация; Развитие мыслительных операций: анализ и синтез; Развитие словесно-логического мышления; Решение логических задач;</w:t>
      </w:r>
    </w:p>
    <w:p w14:paraId="1D773D38">
      <w:pPr>
        <w:spacing w:after="0" w:line="240" w:lineRule="auto"/>
        <w:ind w:left="0" w:firstLine="567"/>
        <w:rPr>
          <w:color w:val="auto"/>
          <w:sz w:val="24"/>
          <w:szCs w:val="24"/>
          <w:lang w:val="ru-RU" w:eastAsia="ru-RU"/>
        </w:rPr>
      </w:pPr>
      <w:r>
        <w:rPr>
          <w:b/>
          <w:i/>
          <w:color w:val="auto"/>
          <w:sz w:val="24"/>
          <w:szCs w:val="24"/>
          <w:lang w:val="ru-RU" w:eastAsia="ru-RU"/>
        </w:rPr>
        <w:t>Развитие внимания</w:t>
      </w:r>
      <w:r>
        <w:rPr>
          <w:color w:val="auto"/>
          <w:sz w:val="24"/>
          <w:szCs w:val="24"/>
          <w:lang w:val="ru-RU" w:eastAsia="ru-RU"/>
        </w:rPr>
        <w:t xml:space="preserve">. </w:t>
      </w:r>
    </w:p>
    <w:p w14:paraId="544BB59A">
      <w:pPr>
        <w:spacing w:after="0" w:line="240" w:lineRule="auto"/>
        <w:ind w:left="0" w:firstLine="567"/>
        <w:rPr>
          <w:color w:val="auto"/>
          <w:sz w:val="24"/>
          <w:szCs w:val="24"/>
          <w:lang w:val="ru-RU" w:eastAsia="ru-RU"/>
        </w:rPr>
      </w:pPr>
      <w:r>
        <w:rPr>
          <w:color w:val="auto"/>
          <w:sz w:val="24"/>
          <w:szCs w:val="24"/>
          <w:lang w:val="ru-RU" w:eastAsia="ru-RU"/>
        </w:rPr>
        <w:t>Решение задач на устойчивость внимания; Решение задач на развитие переключения внимания; Решение задач на развитие на развитие распределения внимания; Решение задач на развитие объёма внимания; Решение задач на развитие на концентрацию внимания.</w:t>
      </w:r>
    </w:p>
    <w:p w14:paraId="4ED65DEC">
      <w:pPr>
        <w:spacing w:after="0" w:line="240" w:lineRule="auto"/>
        <w:ind w:left="0" w:firstLine="567"/>
        <w:rPr>
          <w:b/>
          <w:i/>
          <w:color w:val="auto"/>
          <w:sz w:val="24"/>
          <w:szCs w:val="24"/>
          <w:lang w:val="ru-RU" w:eastAsia="ru-RU"/>
        </w:rPr>
      </w:pPr>
      <w:r>
        <w:rPr>
          <w:b/>
          <w:bCs/>
          <w:i/>
          <w:color w:val="auto"/>
          <w:sz w:val="24"/>
          <w:szCs w:val="24"/>
          <w:lang w:val="ru-RU"/>
        </w:rPr>
        <w:t>Развитие речи.</w:t>
      </w:r>
      <w:r>
        <w:rPr>
          <w:b/>
          <w:i/>
          <w:color w:val="auto"/>
          <w:sz w:val="24"/>
          <w:szCs w:val="24"/>
          <w:lang w:val="ru-RU" w:eastAsia="ru-RU"/>
        </w:rPr>
        <w:t xml:space="preserve"> </w:t>
      </w:r>
    </w:p>
    <w:p w14:paraId="42FDE16F">
      <w:pPr>
        <w:spacing w:after="0" w:line="240" w:lineRule="auto"/>
        <w:ind w:left="0" w:firstLine="567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Составление рассказа по сюжетным картинкам; Составление рассказа по картине; Составление предложений из заданных слов; Работа с деформированными предложениями; Работа с деформированным текстом; Тренировка техники чтения.</w:t>
      </w:r>
    </w:p>
    <w:p w14:paraId="37CBC199">
      <w:pPr>
        <w:spacing w:after="0" w:line="240" w:lineRule="auto"/>
        <w:ind w:left="0" w:firstLine="567"/>
        <w:rPr>
          <w:b/>
          <w:i/>
          <w:color w:val="auto"/>
          <w:sz w:val="24"/>
          <w:szCs w:val="24"/>
          <w:lang w:val="ru-RU"/>
        </w:rPr>
      </w:pPr>
      <w:r>
        <w:rPr>
          <w:b/>
          <w:i/>
          <w:color w:val="auto"/>
          <w:sz w:val="24"/>
          <w:szCs w:val="24"/>
          <w:lang w:val="ru-RU"/>
        </w:rPr>
        <w:t>Общение</w:t>
      </w:r>
    </w:p>
    <w:p w14:paraId="416D8B77">
      <w:pPr>
        <w:spacing w:after="0" w:line="240" w:lineRule="auto"/>
        <w:ind w:left="0" w:firstLine="567"/>
        <w:rPr>
          <w:i/>
          <w:color w:val="auto"/>
          <w:sz w:val="24"/>
          <w:szCs w:val="24"/>
          <w:lang w:val="ru-RU" w:eastAsia="ru-RU"/>
        </w:rPr>
      </w:pPr>
      <w:r>
        <w:rPr>
          <w:b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/>
        </w:rPr>
        <w:t>Упражнение на понимание контекста речи; Изучение виов эмоций и их проявления; Упражнение на формирование границ общения; Развитие коммуникативных навыков; Упранение на сплочение коллектива; Упражнения на понимание языка жестов; Упражнения на понимание внешених проявений эмоций и чувств.</w:t>
      </w:r>
    </w:p>
    <w:p w14:paraId="087B9970">
      <w:pPr>
        <w:spacing w:after="0" w:line="240" w:lineRule="auto"/>
        <w:ind w:left="0" w:firstLine="567"/>
        <w:rPr>
          <w:b/>
          <w:i/>
          <w:color w:val="auto"/>
          <w:sz w:val="24"/>
          <w:szCs w:val="24"/>
          <w:lang w:val="ru-RU" w:eastAsia="ru-RU"/>
        </w:rPr>
      </w:pPr>
      <w:r>
        <w:rPr>
          <w:b/>
          <w:i/>
          <w:color w:val="auto"/>
          <w:sz w:val="24"/>
          <w:szCs w:val="24"/>
          <w:lang w:val="ru-RU" w:eastAsia="ru-RU"/>
        </w:rPr>
        <w:t xml:space="preserve">Развитие зрительного восприятия </w:t>
      </w:r>
    </w:p>
    <w:p w14:paraId="2566D55A">
      <w:pPr>
        <w:spacing w:after="0" w:line="240" w:lineRule="auto"/>
        <w:ind w:left="0" w:firstLine="567"/>
        <w:rPr>
          <w:rFonts w:ascii="Calibri" w:hAnsi="Calibri" w:eastAsia="Calibri"/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 w:eastAsia="ru-RU"/>
        </w:rPr>
        <w:t>Упражнения на нахождение отличительных и общих признаков. Упражнения на нахождение изменений на сюжетных картинках.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Упражнения на нахождение отличительных  и общих признаков двух предметов. Упражнения для профилактики и коррекции зрения.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Упражнения на формирование навыков зрительного анализа и синтеза (обследование предметов, состоящих из 2-3 деталей, по инструкции педагога).</w:t>
      </w:r>
    </w:p>
    <w:p w14:paraId="6ADF5BEF">
      <w:pPr>
        <w:spacing w:after="0" w:line="240" w:lineRule="auto"/>
        <w:ind w:left="0" w:firstLine="567"/>
        <w:rPr>
          <w:b/>
          <w:i/>
          <w:color w:val="auto"/>
          <w:sz w:val="24"/>
          <w:szCs w:val="24"/>
          <w:lang w:val="ru-RU" w:eastAsia="ru-RU"/>
        </w:rPr>
      </w:pPr>
      <w:r>
        <w:rPr>
          <w:b/>
          <w:i/>
          <w:color w:val="auto"/>
          <w:sz w:val="24"/>
          <w:szCs w:val="24"/>
          <w:lang w:val="ru-RU" w:eastAsia="ru-RU"/>
        </w:rPr>
        <w:t>Восприятие  особых свойств предмета</w:t>
      </w:r>
    </w:p>
    <w:p w14:paraId="2701C80B">
      <w:pPr>
        <w:spacing w:after="0" w:line="240" w:lineRule="auto"/>
        <w:ind w:left="0" w:firstLine="567"/>
        <w:rPr>
          <w:rFonts w:ascii="Calibri" w:hAnsi="Calibri" w:eastAsia="Calibri"/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 w:eastAsia="ru-RU"/>
        </w:rPr>
        <w:t>Упражнения на развитие дифференцированных осязательных ощущений. Упражнения на определение противоположных качеств предметов (чистый-грязный).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Упражнения на определение противоположных качеств предметов (светлый-тёмный и т.д.).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Упражнения на развитие осязания (контрастные температурные ощущения: холодный-горячий), обозначение словом.</w:t>
      </w:r>
    </w:p>
    <w:p w14:paraId="34314652">
      <w:pPr>
        <w:spacing w:after="0" w:line="240" w:lineRule="auto"/>
        <w:ind w:left="0" w:firstLine="567"/>
        <w:rPr>
          <w:rFonts w:ascii="Calibri" w:hAnsi="Calibri" w:eastAsia="Calibri"/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 w:eastAsia="ru-RU"/>
        </w:rPr>
        <w:t>Упражнения на развитие вкусовых ощущений (кислый, сладкий, горький, соленый).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rFonts w:eastAsia="Calibri"/>
          <w:color w:val="auto"/>
          <w:sz w:val="24"/>
          <w:szCs w:val="24"/>
          <w:lang w:val="ru-RU"/>
        </w:rPr>
        <w:t xml:space="preserve">Упражнения на </w:t>
      </w:r>
      <w:r>
        <w:rPr>
          <w:color w:val="auto"/>
          <w:sz w:val="24"/>
          <w:szCs w:val="24"/>
          <w:lang w:val="ru-RU" w:eastAsia="ru-RU"/>
        </w:rPr>
        <w:t>развитие обоняния (приятный запах, неприятный запах). Упражнения на развитие барических ощущений (восприятие чувства тяжести: тяжелый-легкий).</w:t>
      </w:r>
    </w:p>
    <w:p w14:paraId="0364EE7C">
      <w:pPr>
        <w:spacing w:after="0" w:line="240" w:lineRule="auto"/>
        <w:ind w:left="0" w:firstLine="567"/>
        <w:rPr>
          <w:b/>
          <w:bCs/>
          <w:color w:val="333333"/>
          <w:sz w:val="24"/>
          <w:szCs w:val="24"/>
          <w:lang w:val="ru-RU"/>
        </w:rPr>
      </w:pPr>
      <w:r>
        <w:rPr>
          <w:b/>
          <w:bCs/>
          <w:color w:val="333333"/>
          <w:sz w:val="24"/>
          <w:szCs w:val="24"/>
        </w:rPr>
        <w:t>Развитие ощущения и восприятия</w:t>
      </w:r>
    </w:p>
    <w:p w14:paraId="30241CDA">
      <w:pPr>
        <w:spacing w:after="0" w:line="240" w:lineRule="auto"/>
        <w:ind w:left="0" w:firstLine="567"/>
        <w:rPr>
          <w:b/>
          <w:i/>
          <w:color w:val="auto"/>
          <w:sz w:val="24"/>
          <w:szCs w:val="24"/>
          <w:lang w:val="ru-RU" w:eastAsia="ru-RU"/>
        </w:rPr>
      </w:pPr>
      <w:r>
        <w:rPr>
          <w:color w:val="auto"/>
          <w:sz w:val="24"/>
          <w:szCs w:val="24"/>
          <w:lang w:val="ru-RU"/>
        </w:rPr>
        <w:t xml:space="preserve">Упражнения на развитие целостного восприятия. Упражнения на развитие пространственного восприятия. </w:t>
      </w:r>
      <w:r>
        <w:rPr>
          <w:color w:val="auto"/>
          <w:sz w:val="24"/>
          <w:szCs w:val="24"/>
        </w:rPr>
        <w:t>Формирование чувства времени.</w:t>
      </w:r>
      <w:r>
        <w:rPr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</w:rPr>
        <w:t>Развитие глазомера</w:t>
      </w:r>
    </w:p>
    <w:p w14:paraId="70004CBF">
      <w:pPr>
        <w:spacing w:after="0" w:line="240" w:lineRule="auto"/>
        <w:ind w:left="0" w:firstLine="567"/>
        <w:rPr>
          <w:b/>
          <w:i/>
          <w:color w:val="auto"/>
          <w:sz w:val="24"/>
          <w:szCs w:val="24"/>
          <w:lang w:val="ru-RU" w:eastAsia="ru-RU"/>
        </w:rPr>
      </w:pPr>
      <w:r>
        <w:rPr>
          <w:b/>
          <w:i/>
          <w:color w:val="auto"/>
          <w:sz w:val="24"/>
          <w:szCs w:val="24"/>
          <w:lang w:val="ru-RU" w:eastAsia="ru-RU"/>
        </w:rPr>
        <w:t xml:space="preserve">Восприятие пространства </w:t>
      </w:r>
    </w:p>
    <w:p w14:paraId="14F2CF74">
      <w:pPr>
        <w:spacing w:after="0" w:line="240" w:lineRule="auto"/>
        <w:ind w:left="0" w:firstLine="567"/>
        <w:rPr>
          <w:rFonts w:ascii="Calibri" w:hAnsi="Calibri" w:eastAsia="Calibri"/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 w:eastAsia="ru-RU"/>
        </w:rPr>
        <w:t>Ориентировка на собственном теле (правая или левая рука, правая или левая нога).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Движение в заданном направлении в пространстве (вперед, назад и т.д.).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Ориентировка в помещении (классная комната).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Определение расположения предметов в помещении.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Ориентировка в линейном ряду (крайний предмет, первый, на третьем месте и т.д.). Ориентировка на листе бумаги (центр, верх, низ, правая или левая сторона).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 xml:space="preserve">Составление на листе бумаги комбинаций из полосок, плоскостных геометрических фигур. </w:t>
      </w:r>
    </w:p>
    <w:p w14:paraId="747F6085">
      <w:pPr>
        <w:spacing w:after="0" w:line="240" w:lineRule="auto"/>
        <w:ind w:left="0" w:firstLine="567"/>
        <w:rPr>
          <w:color w:val="auto"/>
          <w:sz w:val="24"/>
          <w:szCs w:val="24"/>
          <w:lang w:val="ru-RU" w:eastAsia="ru-RU"/>
        </w:rPr>
      </w:pPr>
      <w:r>
        <w:rPr>
          <w:color w:val="auto"/>
          <w:sz w:val="24"/>
          <w:szCs w:val="24"/>
          <w:lang w:val="ru-RU" w:eastAsia="ru-RU"/>
        </w:rPr>
        <w:t>Расположение предметов на листе бумаги.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Восприятие времени.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Сутки. Части суток (утро, день, вечер, ночь). Последовательность событий (смена времени суток).  Понятия «сегодня», «завтра», «вчера».</w:t>
      </w:r>
      <w:r>
        <w:rPr>
          <w:rFonts w:ascii="Calibri" w:hAnsi="Calibri" w:eastAsia="Calibri"/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 w:eastAsia="ru-RU"/>
        </w:rPr>
        <w:t>Неделя. Семь суток. Порядок дней недели.</w:t>
      </w:r>
    </w:p>
    <w:p w14:paraId="625BE196">
      <w:pPr>
        <w:spacing w:after="0" w:line="240" w:lineRule="auto"/>
        <w:ind w:left="0" w:firstLine="567"/>
        <w:rPr>
          <w:rFonts w:ascii="Calibri" w:hAnsi="Calibri" w:eastAsia="Calibri"/>
          <w:color w:val="auto"/>
          <w:sz w:val="24"/>
          <w:szCs w:val="24"/>
          <w:lang w:val="ru-RU"/>
        </w:rPr>
      </w:pPr>
      <w:r>
        <w:rPr>
          <w:b/>
          <w:color w:val="auto"/>
          <w:sz w:val="24"/>
          <w:szCs w:val="24"/>
          <w:lang w:val="ru-RU" w:eastAsia="ru-RU"/>
        </w:rPr>
        <w:t xml:space="preserve">Воля: </w:t>
      </w:r>
      <w:r>
        <w:rPr>
          <w:color w:val="auto"/>
          <w:sz w:val="24"/>
          <w:szCs w:val="24"/>
          <w:lang w:val="ru-RU" w:eastAsia="ru-RU"/>
        </w:rPr>
        <w:t>Развитие навыков саморегуляции.</w:t>
      </w:r>
    </w:p>
    <w:p w14:paraId="1EC06A9E">
      <w:pPr>
        <w:spacing w:after="160" w:line="240" w:lineRule="auto"/>
        <w:rPr>
          <w:rFonts w:eastAsia="Calibri"/>
          <w:bCs/>
          <w:color w:val="auto"/>
          <w:sz w:val="24"/>
          <w:szCs w:val="24"/>
          <w:lang w:val="ru-RU"/>
        </w:rPr>
      </w:pPr>
      <w:r>
        <w:rPr>
          <w:rFonts w:eastAsia="Calibri"/>
          <w:bCs/>
          <w:color w:val="auto"/>
          <w:sz w:val="24"/>
          <w:szCs w:val="24"/>
          <w:lang w:val="ru-RU"/>
        </w:rPr>
        <w:t xml:space="preserve">При реализации содержания данного курса важным является соблюдение основных принципов и приемов </w:t>
      </w:r>
      <w:r>
        <w:rPr>
          <w:rFonts w:eastAsia="Calibri"/>
          <w:b/>
          <w:i/>
          <w:iCs/>
          <w:color w:val="auto"/>
          <w:sz w:val="24"/>
          <w:szCs w:val="24"/>
          <w:lang w:val="ru-RU"/>
        </w:rPr>
        <w:t>адаптации учебных заданий</w:t>
      </w:r>
      <w:r>
        <w:rPr>
          <w:rFonts w:eastAsia="Calibri"/>
          <w:bCs/>
          <w:color w:val="auto"/>
          <w:sz w:val="24"/>
          <w:szCs w:val="24"/>
          <w:lang w:val="ru-RU"/>
        </w:rPr>
        <w:t xml:space="preserve">. </w:t>
      </w:r>
    </w:p>
    <w:p w14:paraId="68E28A41">
      <w:pPr>
        <w:spacing w:after="160" w:line="240" w:lineRule="auto"/>
        <w:rPr>
          <w:rFonts w:eastAsia="Calibri"/>
          <w:bCs/>
          <w:color w:val="auto"/>
          <w:sz w:val="24"/>
          <w:szCs w:val="24"/>
          <w:lang w:val="ru-RU"/>
        </w:rPr>
      </w:pPr>
      <w:r>
        <w:rPr>
          <w:rFonts w:eastAsia="Calibri"/>
          <w:bCs/>
          <w:color w:val="auto"/>
          <w:sz w:val="24"/>
          <w:szCs w:val="24"/>
          <w:lang w:val="ru-RU"/>
        </w:rPr>
        <w:t>Это такие приемы как:</w:t>
      </w:r>
    </w:p>
    <w:p w14:paraId="01EB44DB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eastAsia="Calibri"/>
          <w:color w:val="auto"/>
          <w:sz w:val="24"/>
          <w:szCs w:val="24"/>
          <w:lang w:val="ru-RU" w:eastAsia="ru-RU"/>
        </w:rPr>
      </w:pPr>
      <w:r>
        <w:rPr>
          <w:rFonts w:eastAsia="Calibri"/>
          <w:color w:val="auto"/>
          <w:sz w:val="24"/>
          <w:szCs w:val="24"/>
          <w:lang w:val="ru-RU" w:eastAsia="ru-RU"/>
        </w:rPr>
        <w:t>упрощение инструкции к заданию (разбивка сложной инструкции на несколько простых, переформулирование инструкции, использование визуальных подсказок и пиктограмм);</w:t>
      </w:r>
    </w:p>
    <w:p w14:paraId="57A2E527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eastAsia="Calibri"/>
          <w:color w:val="auto"/>
          <w:sz w:val="24"/>
          <w:szCs w:val="24"/>
          <w:lang w:val="ru-RU" w:eastAsia="ru-RU"/>
        </w:rPr>
      </w:pPr>
      <w:r>
        <w:rPr>
          <w:rFonts w:eastAsia="Calibri"/>
          <w:color w:val="auto"/>
          <w:sz w:val="24"/>
          <w:szCs w:val="24"/>
          <w:lang w:val="ru-RU" w:eastAsia="ru-RU"/>
        </w:rPr>
        <w:t>индивидуализация стимульных материалов (опора на интересы ребенка, использование значимых для ребенка тем и персонажей);</w:t>
      </w:r>
    </w:p>
    <w:p w14:paraId="3DDAE7E8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eastAsia="Calibri"/>
          <w:color w:val="auto"/>
          <w:sz w:val="24"/>
          <w:szCs w:val="24"/>
          <w:lang w:val="ru-RU" w:eastAsia="ru-RU"/>
        </w:rPr>
      </w:pPr>
      <w:r>
        <w:rPr>
          <w:rFonts w:eastAsia="Calibri"/>
          <w:color w:val="auto"/>
          <w:sz w:val="24"/>
          <w:szCs w:val="24"/>
          <w:lang w:val="ru-RU" w:eastAsia="ru-RU"/>
        </w:rPr>
        <w:t>дополнительная визуализация (цветовое выделение ключевых слов в текстовой задаче; использование заданий, снабженных визуальной инструкцией; чтение текстов с подробными иллюстрациями);</w:t>
      </w:r>
    </w:p>
    <w:p w14:paraId="76F5151E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eastAsia="Calibri"/>
          <w:color w:val="auto"/>
          <w:sz w:val="24"/>
          <w:szCs w:val="24"/>
          <w:lang w:val="ru-RU" w:eastAsia="ru-RU"/>
        </w:rPr>
      </w:pPr>
      <w:r>
        <w:rPr>
          <w:rFonts w:eastAsia="Calibri"/>
          <w:color w:val="auto"/>
          <w:sz w:val="24"/>
          <w:szCs w:val="24"/>
          <w:lang w:val="ru-RU" w:eastAsia="ru-RU"/>
        </w:rPr>
        <w:t xml:space="preserve">минимизация двойных требований и правило «одной трудности» (не требовать от ребенка одновременной переработки разнородной информации: например, соблюдения нескольких не до конца усвоенных правил при написании упражнения по русскому языку); </w:t>
      </w:r>
    </w:p>
    <w:p w14:paraId="2C3630E4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eastAsia="Calibri"/>
          <w:color w:val="auto"/>
          <w:sz w:val="24"/>
          <w:szCs w:val="24"/>
          <w:lang w:val="ru-RU" w:eastAsia="ru-RU"/>
        </w:rPr>
      </w:pPr>
      <w:r>
        <w:rPr>
          <w:rFonts w:eastAsia="Calibri"/>
          <w:color w:val="auto"/>
          <w:sz w:val="24"/>
          <w:szCs w:val="24"/>
          <w:lang w:val="ru-RU" w:eastAsia="ru-RU"/>
        </w:rPr>
        <w:t xml:space="preserve">сокращение объема заданий при сохранении уровня сложности (уменьшение количества заданий; уменьшение объемов текстов для списывания; предъявление одного задания на листе; задания с возможностью продуктивного ответа); </w:t>
      </w:r>
    </w:p>
    <w:p w14:paraId="19F78B10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eastAsia="Calibri"/>
          <w:color w:val="auto"/>
          <w:sz w:val="24"/>
          <w:szCs w:val="24"/>
          <w:lang w:val="ru-RU" w:eastAsia="ru-RU"/>
        </w:rPr>
      </w:pPr>
      <w:r>
        <w:rPr>
          <w:rFonts w:eastAsia="Calibri"/>
          <w:color w:val="auto"/>
          <w:sz w:val="24"/>
          <w:szCs w:val="24"/>
          <w:lang w:val="ru-RU" w:eastAsia="ru-RU"/>
        </w:rPr>
        <w:t>упрощение содержания заданий (адаптация текстов: сокращение, упрощение диалогов, выделение вопросов; адаптация вопросов в тестах и т.п.).</w:t>
      </w:r>
    </w:p>
    <w:p w14:paraId="4E79334E">
      <w:pPr>
        <w:spacing w:after="0" w:line="240" w:lineRule="auto"/>
        <w:ind w:left="0" w:firstLine="0"/>
        <w:contextualSpacing/>
        <w:rPr>
          <w:rFonts w:eastAsia="Calibri"/>
          <w:color w:val="auto"/>
          <w:sz w:val="24"/>
          <w:szCs w:val="24"/>
          <w:lang w:val="ru-RU" w:eastAsia="ru-RU"/>
        </w:rPr>
      </w:pPr>
    </w:p>
    <w:p w14:paraId="037AB92F">
      <w:pPr>
        <w:shd w:val="clear" w:color="auto" w:fill="FFFFFF"/>
        <w:spacing w:after="150" w:line="240" w:lineRule="auto"/>
        <w:jc w:val="center"/>
        <w:rPr>
          <w:color w:val="auto"/>
          <w:sz w:val="24"/>
          <w:szCs w:val="24"/>
          <w:lang w:val="ru-RU"/>
        </w:rPr>
      </w:pPr>
      <w:r>
        <w:rPr>
          <w:rFonts w:hint="default"/>
          <w:b/>
          <w:bCs/>
          <w:color w:val="auto"/>
          <w:sz w:val="24"/>
          <w:szCs w:val="24"/>
          <w:lang w:val="ru-RU"/>
        </w:rPr>
        <w:t>7.</w:t>
      </w:r>
      <w:r>
        <w:rPr>
          <w:b/>
          <w:bCs/>
          <w:color w:val="auto"/>
          <w:sz w:val="24"/>
          <w:szCs w:val="24"/>
          <w:lang w:val="ru-RU"/>
        </w:rPr>
        <w:t>Предполагаемые результаты коррекции познавательной деятельности</w:t>
      </w:r>
    </w:p>
    <w:p w14:paraId="42B1D407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повышение уровня развития психических функций;</w:t>
      </w:r>
    </w:p>
    <w:p w14:paraId="251A6AE6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улучшение социальной адаптации;</w:t>
      </w:r>
    </w:p>
    <w:p w14:paraId="3A07C420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учебные мотивы;</w:t>
      </w:r>
    </w:p>
    <w:p w14:paraId="79CDED05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устойчивая положительная мотивация на учебную деятельность;</w:t>
      </w:r>
    </w:p>
    <w:p w14:paraId="6FC9793A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основные мыслительные операции (анализ, сравнение, обобщение, синтез, умение выделять существенные признаки и закономерности);</w:t>
      </w:r>
    </w:p>
    <w:p w14:paraId="31D92A1C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адекватное восприятие окружающей действительности и самого себя;</w:t>
      </w:r>
    </w:p>
    <w:p w14:paraId="7DD77077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ru-RU"/>
        </w:rPr>
        <w:t>улучшение моторной неловкости;</w:t>
      </w:r>
    </w:p>
    <w:p w14:paraId="6D72B17E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формирование и закрепление познавательных интересов</w:t>
      </w:r>
    </w:p>
    <w:p w14:paraId="58FA896D">
      <w:pPr>
        <w:shd w:val="clear" w:color="auto" w:fill="FFFFFF"/>
        <w:spacing w:after="150" w:line="240" w:lineRule="auto"/>
        <w:rPr>
          <w:bCs/>
          <w:color w:val="auto"/>
          <w:sz w:val="24"/>
          <w:szCs w:val="24"/>
        </w:rPr>
      </w:pPr>
    </w:p>
    <w:p w14:paraId="59718D65">
      <w:pPr>
        <w:numPr>
          <w:ilvl w:val="0"/>
          <w:numId w:val="6"/>
        </w:numPr>
        <w:ind w:left="2010" w:leftChars="0"/>
        <w:jc w:val="both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 xml:space="preserve">Тематическое планирование </w:t>
      </w:r>
      <w:r>
        <w:rPr>
          <w:rFonts w:eastAsia="Calibri"/>
          <w:b/>
          <w:sz w:val="24"/>
          <w:szCs w:val="24"/>
          <w:lang w:val="ru-RU"/>
        </w:rPr>
        <w:t xml:space="preserve">по коррекционному  курсу </w:t>
      </w:r>
    </w:p>
    <w:p w14:paraId="06C7FCAB">
      <w:pPr>
        <w:numPr>
          <w:numId w:val="0"/>
        </w:numPr>
        <w:ind w:left="2010" w:leftChars="0" w:firstLine="600" w:firstLineChars="250"/>
        <w:jc w:val="both"/>
        <w:rPr>
          <w:b/>
          <w:sz w:val="24"/>
          <w:szCs w:val="24"/>
          <w:highlight w:val="none"/>
          <w:lang w:val="ru-RU"/>
        </w:rPr>
      </w:pPr>
      <w:r>
        <w:rPr>
          <w:b/>
          <w:sz w:val="24"/>
          <w:szCs w:val="24"/>
          <w:lang w:val="ru-RU"/>
        </w:rPr>
        <w:t>«Развитие познавательной деятельности»</w:t>
      </w:r>
    </w:p>
    <w:p w14:paraId="0FEBB01C">
      <w:pPr>
        <w:spacing w:after="0" w:line="240" w:lineRule="auto"/>
        <w:ind w:left="0" w:firstLine="0"/>
        <w:jc w:val="center"/>
        <w:rPr>
          <w:b/>
          <w:sz w:val="24"/>
          <w:szCs w:val="24"/>
          <w:lang w:val="ru-RU"/>
        </w:rPr>
      </w:pPr>
    </w:p>
    <w:tbl>
      <w:tblPr>
        <w:tblStyle w:val="12"/>
        <w:tblpPr w:leftFromText="180" w:rightFromText="180" w:vertAnchor="text" w:tblpXSpec="left" w:tblpY="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185"/>
        <w:gridCol w:w="1016"/>
        <w:gridCol w:w="904"/>
        <w:gridCol w:w="904"/>
        <w:gridCol w:w="904"/>
        <w:gridCol w:w="894"/>
      </w:tblGrid>
      <w:tr w14:paraId="72779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Merge w:val="restart"/>
            <w:noWrap w:val="0"/>
          </w:tcPr>
          <w:p w14:paraId="01624906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№</w:t>
            </w:r>
          </w:p>
        </w:tc>
        <w:tc>
          <w:tcPr>
            <w:tcW w:w="4185" w:type="dxa"/>
            <w:vMerge w:val="restart"/>
            <w:noWrap w:val="0"/>
          </w:tcPr>
          <w:p w14:paraId="1EA54B9E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Раздел </w:t>
            </w:r>
          </w:p>
        </w:tc>
        <w:tc>
          <w:tcPr>
            <w:tcW w:w="4622" w:type="dxa"/>
            <w:gridSpan w:val="5"/>
            <w:noWrap w:val="0"/>
          </w:tcPr>
          <w:p w14:paraId="3C958CD6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Количество часов</w:t>
            </w:r>
          </w:p>
        </w:tc>
      </w:tr>
      <w:tr w14:paraId="621B3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Merge w:val="continue"/>
            <w:noWrap w:val="0"/>
          </w:tcPr>
          <w:p w14:paraId="397F0557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85" w:type="dxa"/>
            <w:vMerge w:val="continue"/>
            <w:noWrap w:val="0"/>
          </w:tcPr>
          <w:p w14:paraId="186B0823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16" w:type="dxa"/>
            <w:noWrap w:val="0"/>
          </w:tcPr>
          <w:p w14:paraId="5B6D6819">
            <w:pPr>
              <w:widowControl w:val="0"/>
              <w:spacing w:after="0" w:line="240" w:lineRule="auto"/>
              <w:ind w:left="0"/>
              <w:jc w:val="left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>6</w:t>
            </w:r>
            <w:r>
              <w:rPr>
                <w:b/>
                <w:bCs/>
                <w:i/>
                <w:sz w:val="24"/>
                <w:szCs w:val="24"/>
              </w:rPr>
              <w:t>класс</w:t>
            </w:r>
          </w:p>
        </w:tc>
        <w:tc>
          <w:tcPr>
            <w:tcW w:w="904" w:type="dxa"/>
            <w:noWrap w:val="0"/>
          </w:tcPr>
          <w:p w14:paraId="3939F4B4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>7</w:t>
            </w:r>
            <w:r>
              <w:rPr>
                <w:b/>
                <w:bCs/>
                <w:i/>
                <w:sz w:val="24"/>
                <w:szCs w:val="24"/>
              </w:rPr>
              <w:t>класс</w:t>
            </w:r>
          </w:p>
        </w:tc>
        <w:tc>
          <w:tcPr>
            <w:tcW w:w="904" w:type="dxa"/>
            <w:noWrap w:val="0"/>
          </w:tcPr>
          <w:p w14:paraId="5D063F96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>8</w:t>
            </w:r>
            <w:r>
              <w:rPr>
                <w:b/>
                <w:bCs/>
                <w:i/>
                <w:sz w:val="24"/>
                <w:szCs w:val="24"/>
              </w:rPr>
              <w:t>класс</w:t>
            </w:r>
          </w:p>
        </w:tc>
        <w:tc>
          <w:tcPr>
            <w:tcW w:w="904" w:type="dxa"/>
            <w:noWrap w:val="0"/>
          </w:tcPr>
          <w:p w14:paraId="7CA0EBC5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>9</w:t>
            </w:r>
            <w:r>
              <w:rPr>
                <w:b/>
                <w:bCs/>
                <w:i/>
                <w:sz w:val="24"/>
                <w:szCs w:val="24"/>
              </w:rPr>
              <w:t>класс</w:t>
            </w:r>
          </w:p>
        </w:tc>
        <w:tc>
          <w:tcPr>
            <w:tcW w:w="894" w:type="dxa"/>
            <w:noWrap w:val="0"/>
          </w:tcPr>
          <w:p w14:paraId="42E2E9E2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>10</w:t>
            </w:r>
            <w:r>
              <w:rPr>
                <w:b/>
                <w:bCs/>
                <w:i/>
                <w:sz w:val="24"/>
                <w:szCs w:val="24"/>
              </w:rPr>
              <w:t xml:space="preserve"> класс</w:t>
            </w:r>
          </w:p>
        </w:tc>
      </w:tr>
      <w:tr w14:paraId="6E6E0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41842E22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85" w:type="dxa"/>
            <w:noWrap w:val="0"/>
          </w:tcPr>
          <w:p w14:paraId="7F49D1C4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Развитие мышления</w:t>
            </w:r>
          </w:p>
        </w:tc>
        <w:tc>
          <w:tcPr>
            <w:tcW w:w="1016" w:type="dxa"/>
            <w:noWrap w:val="0"/>
          </w:tcPr>
          <w:p w14:paraId="500622E8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9</w:t>
            </w:r>
          </w:p>
        </w:tc>
        <w:tc>
          <w:tcPr>
            <w:tcW w:w="904" w:type="dxa"/>
            <w:noWrap w:val="0"/>
          </w:tcPr>
          <w:p w14:paraId="6451B3AF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9</w:t>
            </w:r>
          </w:p>
        </w:tc>
        <w:tc>
          <w:tcPr>
            <w:tcW w:w="904" w:type="dxa"/>
            <w:noWrap w:val="0"/>
          </w:tcPr>
          <w:p w14:paraId="34292457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7</w:t>
            </w:r>
          </w:p>
        </w:tc>
        <w:tc>
          <w:tcPr>
            <w:tcW w:w="904" w:type="dxa"/>
            <w:noWrap w:val="0"/>
          </w:tcPr>
          <w:p w14:paraId="338F5EA0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894" w:type="dxa"/>
            <w:noWrap w:val="0"/>
          </w:tcPr>
          <w:p w14:paraId="64AB7C54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</w:p>
        </w:tc>
      </w:tr>
      <w:tr w14:paraId="70132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2E07B860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85" w:type="dxa"/>
            <w:noWrap w:val="0"/>
          </w:tcPr>
          <w:p w14:paraId="326BFCB1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8"/>
                <w:lang w:val="ru-RU"/>
              </w:rPr>
              <w:t>Развитие внимание</w:t>
            </w:r>
          </w:p>
        </w:tc>
        <w:tc>
          <w:tcPr>
            <w:tcW w:w="1016" w:type="dxa"/>
            <w:noWrap w:val="0"/>
          </w:tcPr>
          <w:p w14:paraId="5A3155E5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904" w:type="dxa"/>
            <w:noWrap w:val="0"/>
          </w:tcPr>
          <w:p w14:paraId="167E6AEE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904" w:type="dxa"/>
            <w:noWrap w:val="0"/>
          </w:tcPr>
          <w:p w14:paraId="2ED23374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7</w:t>
            </w:r>
          </w:p>
        </w:tc>
        <w:tc>
          <w:tcPr>
            <w:tcW w:w="904" w:type="dxa"/>
            <w:noWrap w:val="0"/>
          </w:tcPr>
          <w:p w14:paraId="25D0ECC6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894" w:type="dxa"/>
            <w:noWrap w:val="0"/>
          </w:tcPr>
          <w:p w14:paraId="0645905F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</w:rPr>
              <w:t>5</w:t>
            </w:r>
          </w:p>
        </w:tc>
      </w:tr>
      <w:tr w14:paraId="4E3AA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009ECC46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4185" w:type="dxa"/>
            <w:noWrap w:val="0"/>
          </w:tcPr>
          <w:p w14:paraId="6B14960A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1016" w:type="dxa"/>
            <w:noWrap w:val="0"/>
          </w:tcPr>
          <w:p w14:paraId="1876D556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904" w:type="dxa"/>
            <w:noWrap w:val="0"/>
          </w:tcPr>
          <w:p w14:paraId="2E92FF97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904" w:type="dxa"/>
            <w:noWrap w:val="0"/>
          </w:tcPr>
          <w:p w14:paraId="6C38B33E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904" w:type="dxa"/>
            <w:noWrap w:val="0"/>
          </w:tcPr>
          <w:p w14:paraId="7BB1F9D9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894" w:type="dxa"/>
            <w:noWrap w:val="0"/>
          </w:tcPr>
          <w:p w14:paraId="587BB3E2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4</w:t>
            </w:r>
          </w:p>
        </w:tc>
      </w:tr>
      <w:tr w14:paraId="649D0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2FC7F4C2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85" w:type="dxa"/>
            <w:noWrap w:val="0"/>
          </w:tcPr>
          <w:p w14:paraId="0623587F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Общение</w:t>
            </w:r>
          </w:p>
        </w:tc>
        <w:tc>
          <w:tcPr>
            <w:tcW w:w="1016" w:type="dxa"/>
            <w:noWrap w:val="0"/>
          </w:tcPr>
          <w:p w14:paraId="6D13B51D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904" w:type="dxa"/>
            <w:noWrap w:val="0"/>
          </w:tcPr>
          <w:p w14:paraId="24948544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904" w:type="dxa"/>
            <w:noWrap w:val="0"/>
          </w:tcPr>
          <w:p w14:paraId="2D9D204A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904" w:type="dxa"/>
            <w:noWrap w:val="0"/>
          </w:tcPr>
          <w:p w14:paraId="46B87B05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894" w:type="dxa"/>
            <w:noWrap w:val="0"/>
          </w:tcPr>
          <w:p w14:paraId="62DDD5C6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</w:t>
            </w:r>
          </w:p>
        </w:tc>
      </w:tr>
      <w:tr w14:paraId="0B0EE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7F3DF3A1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4185" w:type="dxa"/>
            <w:noWrap w:val="0"/>
          </w:tcPr>
          <w:p w14:paraId="22C40127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>Развитие  восприятие пространства</w:t>
            </w:r>
          </w:p>
        </w:tc>
        <w:tc>
          <w:tcPr>
            <w:tcW w:w="1016" w:type="dxa"/>
            <w:noWrap w:val="0"/>
          </w:tcPr>
          <w:p w14:paraId="6D7D4289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904" w:type="dxa"/>
            <w:noWrap w:val="0"/>
          </w:tcPr>
          <w:p w14:paraId="498813E0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904" w:type="dxa"/>
            <w:noWrap w:val="0"/>
          </w:tcPr>
          <w:p w14:paraId="6118A33A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904" w:type="dxa"/>
            <w:noWrap w:val="0"/>
          </w:tcPr>
          <w:p w14:paraId="655D4D75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894" w:type="dxa"/>
            <w:noWrap w:val="0"/>
          </w:tcPr>
          <w:p w14:paraId="74B30D2B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</w:t>
            </w:r>
          </w:p>
        </w:tc>
      </w:tr>
      <w:tr w14:paraId="5153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3136F6B9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85" w:type="dxa"/>
            <w:noWrap w:val="0"/>
          </w:tcPr>
          <w:p w14:paraId="1D28B497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8"/>
                <w:lang w:val="ru-RU"/>
              </w:rPr>
              <w:t>Развитие зрительного восприятия и зрительной памяти</w:t>
            </w:r>
          </w:p>
        </w:tc>
        <w:tc>
          <w:tcPr>
            <w:tcW w:w="1016" w:type="dxa"/>
            <w:noWrap w:val="0"/>
          </w:tcPr>
          <w:p w14:paraId="323EEB64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904" w:type="dxa"/>
            <w:noWrap w:val="0"/>
          </w:tcPr>
          <w:p w14:paraId="40548987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04" w:type="dxa"/>
            <w:noWrap w:val="0"/>
          </w:tcPr>
          <w:p w14:paraId="5EB7AD46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904" w:type="dxa"/>
            <w:noWrap w:val="0"/>
          </w:tcPr>
          <w:p w14:paraId="1B85C77D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894" w:type="dxa"/>
            <w:noWrap w:val="0"/>
          </w:tcPr>
          <w:p w14:paraId="047ABC2E">
            <w:pPr>
              <w:widowControl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</w:t>
            </w:r>
          </w:p>
        </w:tc>
      </w:tr>
      <w:tr w14:paraId="0F550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3EFC404E">
            <w:pPr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185" w:type="dxa"/>
            <w:noWrap w:val="0"/>
          </w:tcPr>
          <w:p w14:paraId="1FB2C791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Восприятие особых свойств предмета</w:t>
            </w:r>
          </w:p>
        </w:tc>
        <w:tc>
          <w:tcPr>
            <w:tcW w:w="1016" w:type="dxa"/>
            <w:noWrap w:val="0"/>
          </w:tcPr>
          <w:p w14:paraId="551FE43D">
            <w:pPr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04" w:type="dxa"/>
            <w:noWrap w:val="0"/>
          </w:tcPr>
          <w:p w14:paraId="0DE4EC13">
            <w:pPr>
              <w:spacing w:after="0" w:line="240" w:lineRule="auto"/>
              <w:ind w:left="0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904" w:type="dxa"/>
            <w:noWrap w:val="0"/>
          </w:tcPr>
          <w:p w14:paraId="164A2D7C">
            <w:pPr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904" w:type="dxa"/>
            <w:noWrap w:val="0"/>
          </w:tcPr>
          <w:p w14:paraId="4D570762">
            <w:pPr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894" w:type="dxa"/>
            <w:noWrap w:val="0"/>
          </w:tcPr>
          <w:p w14:paraId="2E2CB030">
            <w:pPr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3</w:t>
            </w:r>
          </w:p>
        </w:tc>
      </w:tr>
      <w:tr w14:paraId="7F8F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25DCEFB3">
            <w:pPr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85" w:type="dxa"/>
            <w:noWrap w:val="0"/>
          </w:tcPr>
          <w:p w14:paraId="06650718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</w:rPr>
              <w:t>Восприятие времени</w:t>
            </w:r>
          </w:p>
        </w:tc>
        <w:tc>
          <w:tcPr>
            <w:tcW w:w="1016" w:type="dxa"/>
            <w:noWrap w:val="0"/>
          </w:tcPr>
          <w:p w14:paraId="0459B632">
            <w:pPr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04" w:type="dxa"/>
            <w:noWrap w:val="0"/>
          </w:tcPr>
          <w:p w14:paraId="05E4FB1C">
            <w:pPr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04" w:type="dxa"/>
            <w:noWrap w:val="0"/>
          </w:tcPr>
          <w:p w14:paraId="2144E10D">
            <w:pPr>
              <w:widowControl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04" w:type="dxa"/>
            <w:noWrap w:val="0"/>
          </w:tcPr>
          <w:p w14:paraId="63002261">
            <w:pPr>
              <w:widowControl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94" w:type="dxa"/>
            <w:noWrap w:val="0"/>
          </w:tcPr>
          <w:p w14:paraId="521458AB">
            <w:pPr>
              <w:widowControl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14:paraId="13689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1C7AE405">
            <w:pPr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85" w:type="dxa"/>
            <w:noWrap w:val="0"/>
          </w:tcPr>
          <w:p w14:paraId="4CCA697E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pacing w:val="3"/>
                <w:sz w:val="24"/>
                <w:szCs w:val="24"/>
                <w:lang w:val="ru-RU"/>
              </w:rPr>
              <w:t>Воля</w:t>
            </w:r>
          </w:p>
        </w:tc>
        <w:tc>
          <w:tcPr>
            <w:tcW w:w="1016" w:type="dxa"/>
            <w:noWrap w:val="0"/>
          </w:tcPr>
          <w:p w14:paraId="75327F2D">
            <w:pPr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04" w:type="dxa"/>
            <w:noWrap w:val="0"/>
          </w:tcPr>
          <w:p w14:paraId="1996726E">
            <w:pPr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904" w:type="dxa"/>
            <w:noWrap w:val="0"/>
          </w:tcPr>
          <w:p w14:paraId="70520A41">
            <w:pPr>
              <w:widowControl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904" w:type="dxa"/>
            <w:noWrap w:val="0"/>
          </w:tcPr>
          <w:p w14:paraId="406285A8">
            <w:pPr>
              <w:widowControl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94" w:type="dxa"/>
            <w:noWrap w:val="0"/>
          </w:tcPr>
          <w:p w14:paraId="4D9EDD20">
            <w:pPr>
              <w:widowControl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14:paraId="09035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noWrap w:val="0"/>
          </w:tcPr>
          <w:p w14:paraId="5601B240">
            <w:pPr>
              <w:widowControl w:val="0"/>
              <w:spacing w:after="0" w:line="240" w:lineRule="auto"/>
              <w:ind w:left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85" w:type="dxa"/>
            <w:noWrap w:val="0"/>
          </w:tcPr>
          <w:p w14:paraId="64D3F960">
            <w:pPr>
              <w:widowControl w:val="0"/>
              <w:spacing w:after="0" w:line="240" w:lineRule="auto"/>
              <w:ind w:left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016" w:type="dxa"/>
            <w:noWrap w:val="0"/>
          </w:tcPr>
          <w:p w14:paraId="63BDB788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904" w:type="dxa"/>
            <w:noWrap w:val="0"/>
          </w:tcPr>
          <w:p w14:paraId="6860794A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904" w:type="dxa"/>
            <w:noWrap w:val="0"/>
          </w:tcPr>
          <w:p w14:paraId="636572D0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904" w:type="dxa"/>
            <w:noWrap w:val="0"/>
          </w:tcPr>
          <w:p w14:paraId="188C9E82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894" w:type="dxa"/>
            <w:noWrap w:val="0"/>
          </w:tcPr>
          <w:p w14:paraId="03A44FF8">
            <w:pPr>
              <w:widowControl w:val="0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34</w:t>
            </w:r>
          </w:p>
        </w:tc>
      </w:tr>
    </w:tbl>
    <w:p w14:paraId="42E0B525">
      <w:pPr>
        <w:spacing w:after="0" w:line="240" w:lineRule="auto"/>
        <w:contextualSpacing/>
        <w:rPr>
          <w:rFonts w:eastAsia="Calibri"/>
          <w:color w:val="auto"/>
          <w:sz w:val="24"/>
          <w:szCs w:val="24"/>
          <w:lang w:val="ru-RU" w:eastAsia="ru-RU"/>
        </w:rPr>
      </w:pPr>
    </w:p>
    <w:p w14:paraId="0F925E35">
      <w:pPr>
        <w:pStyle w:val="185"/>
        <w:shd w:val="clear" w:color="auto" w:fill="FFFFFF"/>
        <w:spacing w:before="100" w:beforeAutospacing="1" w:after="202"/>
        <w:ind w:left="1080"/>
        <w:jc w:val="center"/>
        <w:rPr>
          <w:b/>
          <w:bCs/>
          <w:color w:val="000000"/>
          <w:sz w:val="24"/>
          <w:szCs w:val="24"/>
        </w:rPr>
      </w:pPr>
      <w:r>
        <w:rPr>
          <w:rFonts w:hint="default"/>
          <w:b/>
          <w:bCs/>
          <w:color w:val="000000"/>
          <w:sz w:val="24"/>
          <w:szCs w:val="24"/>
          <w:lang w:val="ru-RU"/>
        </w:rPr>
        <w:t>9</w:t>
      </w:r>
      <w:r>
        <w:rPr>
          <w:b/>
          <w:bCs/>
          <w:color w:val="000000"/>
          <w:sz w:val="24"/>
          <w:szCs w:val="24"/>
        </w:rPr>
        <w:t>.Материально-технические и учебно-методические условия реализации программы</w:t>
      </w:r>
    </w:p>
    <w:p w14:paraId="0B0C3681">
      <w:pPr>
        <w:shd w:val="clear" w:color="auto" w:fill="FFFFFF"/>
        <w:ind w:left="241" w:leftChars="86" w:firstLine="230" w:firstLineChars="96"/>
        <w:rPr>
          <w:rFonts w:eastAsia="Calibri"/>
          <w:b/>
          <w:sz w:val="24"/>
          <w:szCs w:val="24"/>
        </w:rPr>
      </w:pPr>
      <w:r>
        <w:rPr>
          <w:sz w:val="24"/>
          <w:szCs w:val="24"/>
          <w:lang w:val="ru-RU"/>
        </w:rPr>
        <w:t xml:space="preserve">Для проведения коррекционной работы требуется специально организованная предметно-пространственная развивающая среда  Материально-техническое оснащение коррекционного курса  </w:t>
      </w:r>
      <w:r>
        <w:rPr>
          <w:bCs/>
          <w:sz w:val="24"/>
          <w:szCs w:val="24"/>
          <w:lang w:val="ru-RU"/>
        </w:rPr>
        <w:t xml:space="preserve">«Развитие познавательной деятельности» </w:t>
      </w:r>
      <w:r>
        <w:rPr>
          <w:sz w:val="24"/>
          <w:szCs w:val="24"/>
          <w:lang w:val="ru-RU"/>
        </w:rPr>
        <w:t>включает:</w:t>
      </w:r>
    </w:p>
    <w:p w14:paraId="4262DD27">
      <w:pPr>
        <w:shd w:val="clear" w:color="auto" w:fill="FFFFFF"/>
        <w:spacing w:after="0" w:line="240" w:lineRule="auto"/>
        <w:ind w:firstLine="360"/>
        <w:rPr>
          <w:sz w:val="24"/>
          <w:szCs w:val="24"/>
          <w:lang w:val="ru-RU" w:eastAsia="ru-RU"/>
        </w:rPr>
      </w:pPr>
    </w:p>
    <w:tbl>
      <w:tblPr>
        <w:tblStyle w:val="12"/>
        <w:tblW w:w="9571" w:type="dxa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6"/>
        <w:gridCol w:w="6135"/>
      </w:tblGrid>
      <w:tr w14:paraId="7FCB0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" w:hRule="atLeast"/>
        </w:trPr>
        <w:tc>
          <w:tcPr>
            <w:tcW w:w="34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 w:val="0"/>
          </w:tcPr>
          <w:p w14:paraId="6D39AAEA">
            <w:pPr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Учебники, учебные пособия</w:t>
            </w:r>
          </w:p>
        </w:tc>
        <w:tc>
          <w:tcPr>
            <w:tcW w:w="61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 w:val="0"/>
          </w:tcPr>
          <w:p w14:paraId="4DCF45B0">
            <w:pPr>
              <w:rPr>
                <w:rFonts w:eastAsia="Calibri"/>
                <w:sz w:val="24"/>
                <w:szCs w:val="24"/>
              </w:rPr>
            </w:pPr>
          </w:p>
        </w:tc>
      </w:tr>
      <w:tr w14:paraId="257FE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" w:hRule="atLeast"/>
        </w:trPr>
        <w:tc>
          <w:tcPr>
            <w:tcW w:w="34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 w:val="0"/>
          </w:tcPr>
          <w:p w14:paraId="258CC72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61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 w:val="0"/>
          </w:tcPr>
          <w:p w14:paraId="507317F8">
            <w:pPr>
              <w:tabs>
                <w:tab w:val="left" w:pos="2120"/>
              </w:tabs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 xml:space="preserve"> Классная доска с набором приспособлений для крепления таблиц, магнитная доска, телевизор; </w:t>
            </w:r>
            <w:r>
              <w:rPr>
                <w:rFonts w:eastAsia="Calibri"/>
                <w:sz w:val="24"/>
                <w:szCs w:val="24"/>
              </w:rPr>
              <w:t>CD</w:t>
            </w:r>
            <w:r>
              <w:rPr>
                <w:rFonts w:eastAsia="Calibri"/>
                <w:sz w:val="24"/>
                <w:szCs w:val="24"/>
                <w:lang w:val="ru-RU"/>
              </w:rPr>
              <w:t xml:space="preserve">-проигрыватель с </w:t>
            </w:r>
            <w:r>
              <w:rPr>
                <w:rFonts w:eastAsia="Calibri"/>
                <w:sz w:val="24"/>
                <w:szCs w:val="24"/>
              </w:rPr>
              <w:t>USB</w:t>
            </w:r>
            <w:r>
              <w:rPr>
                <w:rFonts w:eastAsia="Calibri"/>
                <w:sz w:val="24"/>
                <w:szCs w:val="24"/>
                <w:lang w:val="ru-RU"/>
              </w:rPr>
              <w:t>-выходом, компьютер с программным обеспечением; слайд -проектор; мультимедиапроектор; экран.</w:t>
            </w:r>
          </w:p>
        </w:tc>
      </w:tr>
      <w:tr w14:paraId="7C5B6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" w:hRule="atLeast"/>
        </w:trPr>
        <w:tc>
          <w:tcPr>
            <w:tcW w:w="34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 w:val="0"/>
          </w:tcPr>
          <w:p w14:paraId="5C31A35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Дополнительные средства</w:t>
            </w:r>
          </w:p>
        </w:tc>
        <w:tc>
          <w:tcPr>
            <w:tcW w:w="61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 w:val="0"/>
          </w:tcPr>
          <w:p w14:paraId="4A3F4C0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Наглядный материал, предметные  и сюжетные картинки, таблицы.</w:t>
            </w:r>
            <w:r>
              <w:rPr>
                <w:sz w:val="24"/>
                <w:szCs w:val="24"/>
                <w:lang w:val="ru-RU" w:eastAsia="ru-RU"/>
              </w:rPr>
              <w:t xml:space="preserve"> Предметов различной̆ формы,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>величины,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цвета. Оборудования, позволяющего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выполнять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упражнения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на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сортировку, группировку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различных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предметов, их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соотнесения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по 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ru-RU" w:eastAsia="ru-RU"/>
              </w:rPr>
              <w:t xml:space="preserve"> определенным признакам. Дидактический материал: изображения (картинки, фото, пиктограммы) альбомы с демонстрационным материалом в соответствии с темами занятий.</w:t>
            </w:r>
          </w:p>
        </w:tc>
      </w:tr>
    </w:tbl>
    <w:p w14:paraId="7351F902">
      <w:pPr>
        <w:shd w:val="clear" w:color="auto" w:fill="FFFFFF"/>
        <w:spacing w:after="0" w:line="240" w:lineRule="auto"/>
        <w:ind w:firstLine="360"/>
        <w:rPr>
          <w:sz w:val="24"/>
          <w:szCs w:val="24"/>
          <w:lang w:val="ru-RU" w:eastAsia="ru-RU"/>
        </w:rPr>
      </w:pPr>
    </w:p>
    <w:p w14:paraId="31AE468F">
      <w:pPr>
        <w:shd w:val="clear" w:color="auto" w:fill="FFFFFF"/>
        <w:spacing w:after="0" w:line="240" w:lineRule="auto"/>
        <w:ind w:firstLine="360"/>
        <w:rPr>
          <w:sz w:val="24"/>
          <w:szCs w:val="24"/>
          <w:lang w:val="ru-RU" w:eastAsia="ru-RU"/>
        </w:rPr>
      </w:pPr>
    </w:p>
    <w:p w14:paraId="529774DE">
      <w:pPr>
        <w:shd w:val="clear" w:color="auto" w:fill="FFFFFF"/>
        <w:spacing w:after="0" w:line="240" w:lineRule="auto"/>
        <w:ind w:firstLine="360"/>
        <w:jc w:val="center"/>
        <w:rPr>
          <w:rFonts w:hint="default"/>
          <w:b/>
          <w:bCs/>
          <w:sz w:val="24"/>
          <w:szCs w:val="24"/>
          <w:lang w:val="en-US" w:eastAsia="ru-RU"/>
        </w:rPr>
      </w:pPr>
      <w:r>
        <w:rPr>
          <w:rFonts w:hint="default"/>
          <w:b/>
          <w:bCs/>
          <w:sz w:val="24"/>
          <w:szCs w:val="24"/>
          <w:lang w:val="en-US" w:eastAsia="ru-RU"/>
        </w:rPr>
        <w:t>Литература</w:t>
      </w:r>
    </w:p>
    <w:p w14:paraId="711AFB69">
      <w:pPr>
        <w:shd w:val="clear" w:color="auto" w:fill="FFFFFF"/>
        <w:spacing w:after="0" w:line="240" w:lineRule="auto"/>
        <w:ind w:firstLine="360"/>
        <w:jc w:val="center"/>
        <w:rPr>
          <w:rFonts w:hint="default"/>
          <w:b/>
          <w:bCs/>
          <w:sz w:val="24"/>
          <w:szCs w:val="24"/>
          <w:lang w:val="en-US" w:eastAsia="ru-RU"/>
        </w:rPr>
      </w:pPr>
    </w:p>
    <w:p w14:paraId="4228D208">
      <w:pPr>
        <w:pStyle w:val="24"/>
        <w:widowControl w:val="0"/>
        <w:numPr>
          <w:ilvl w:val="0"/>
          <w:numId w:val="7"/>
        </w:numPr>
        <w:tabs>
          <w:tab w:val="left" w:pos="820"/>
        </w:tabs>
        <w:ind w:right="11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Бурмистрова Е.В. Семья с «Особым </w:t>
      </w:r>
      <w:r>
        <w:rPr>
          <w:spacing w:val="-4"/>
          <w:sz w:val="24"/>
          <w:szCs w:val="24"/>
          <w:lang w:val="ru-RU"/>
        </w:rPr>
        <w:t xml:space="preserve">ребенком»: </w:t>
      </w:r>
      <w:r>
        <w:rPr>
          <w:sz w:val="24"/>
          <w:szCs w:val="24"/>
          <w:lang w:val="ru-RU"/>
        </w:rPr>
        <w:t>психологическая и социальная помощь</w:t>
      </w:r>
      <w:r>
        <w:rPr>
          <w:spacing w:val="4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/ Вестник практической      психологии образовании №4 (17), октябрь-декабрь</w:t>
      </w:r>
      <w:r>
        <w:rPr>
          <w:spacing w:val="-1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2008.</w:t>
      </w:r>
    </w:p>
    <w:p w14:paraId="528D9C61">
      <w:pPr>
        <w:pStyle w:val="24"/>
        <w:widowControl w:val="0"/>
        <w:numPr>
          <w:ilvl w:val="0"/>
          <w:numId w:val="7"/>
        </w:numPr>
        <w:tabs>
          <w:tab w:val="left" w:pos="820"/>
        </w:tabs>
        <w:ind w:right="10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Исаев Д.Н. Психология больного ребенка: Лекции. – С-Пб.: Издательство ППМИ,</w:t>
      </w:r>
      <w:r>
        <w:rPr>
          <w:spacing w:val="-2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1993.</w:t>
      </w:r>
    </w:p>
    <w:p w14:paraId="1BBA29AC">
      <w:pPr>
        <w:pStyle w:val="24"/>
        <w:widowControl w:val="0"/>
        <w:numPr>
          <w:ilvl w:val="0"/>
          <w:numId w:val="7"/>
        </w:numPr>
        <w:tabs>
          <w:tab w:val="left" w:pos="820"/>
        </w:tabs>
        <w:ind w:right="10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Маллер </w:t>
      </w:r>
      <w:r>
        <w:rPr>
          <w:spacing w:val="-8"/>
          <w:sz w:val="24"/>
          <w:szCs w:val="24"/>
          <w:lang w:val="ru-RU"/>
        </w:rPr>
        <w:t xml:space="preserve">А.Р. </w:t>
      </w:r>
      <w:r>
        <w:rPr>
          <w:sz w:val="24"/>
          <w:szCs w:val="24"/>
          <w:lang w:val="ru-RU"/>
        </w:rPr>
        <w:t>Новое в оказании помощи детям-инвалидам – Дефектология № 1,</w:t>
      </w:r>
      <w:r>
        <w:rPr>
          <w:spacing w:val="3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1996.</w:t>
      </w:r>
    </w:p>
    <w:p w14:paraId="7F1D76DE">
      <w:pPr>
        <w:pStyle w:val="24"/>
        <w:widowControl w:val="0"/>
        <w:numPr>
          <w:ilvl w:val="0"/>
          <w:numId w:val="7"/>
        </w:numPr>
        <w:tabs>
          <w:tab w:val="left" w:pos="820"/>
        </w:tabs>
        <w:ind w:right="118"/>
        <w:jc w:val="both"/>
        <w:rPr>
          <w:sz w:val="24"/>
          <w:szCs w:val="24"/>
          <w:lang w:val="ru-RU"/>
        </w:rPr>
      </w:pPr>
      <w:r>
        <w:rPr>
          <w:spacing w:val="-3"/>
          <w:sz w:val="24"/>
          <w:szCs w:val="24"/>
          <w:lang w:val="ru-RU"/>
        </w:rPr>
        <w:t xml:space="preserve">Марковская </w:t>
      </w:r>
      <w:r>
        <w:rPr>
          <w:sz w:val="24"/>
          <w:szCs w:val="24"/>
          <w:lang w:val="ru-RU"/>
        </w:rPr>
        <w:t xml:space="preserve">И.М. Тренинг взаимодействия родителей с детьми. Цели, </w:t>
      </w:r>
      <w:r>
        <w:rPr>
          <w:spacing w:val="-3"/>
          <w:sz w:val="24"/>
          <w:szCs w:val="24"/>
          <w:lang w:val="ru-RU"/>
        </w:rPr>
        <w:t xml:space="preserve">задачи </w:t>
      </w:r>
      <w:r>
        <w:rPr>
          <w:sz w:val="24"/>
          <w:szCs w:val="24"/>
          <w:lang w:val="ru-RU"/>
        </w:rPr>
        <w:t>и</w:t>
      </w:r>
      <w:r>
        <w:rPr>
          <w:spacing w:val="2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основные принципы – С-Пб, </w:t>
      </w:r>
      <w:r>
        <w:rPr>
          <w:spacing w:val="-3"/>
          <w:sz w:val="24"/>
          <w:szCs w:val="24"/>
          <w:lang w:val="ru-RU"/>
        </w:rPr>
        <w:t>«Речь»,</w:t>
      </w:r>
      <w:r>
        <w:rPr>
          <w:spacing w:val="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2005.</w:t>
      </w:r>
    </w:p>
    <w:p w14:paraId="52E7C515">
      <w:pPr>
        <w:pStyle w:val="24"/>
        <w:widowControl w:val="0"/>
        <w:numPr>
          <w:ilvl w:val="0"/>
          <w:numId w:val="7"/>
        </w:numPr>
        <w:tabs>
          <w:tab w:val="left" w:pos="820"/>
        </w:tabs>
        <w:ind w:right="11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Н.С. Ефимова. Психология взаимопонимания / Психологический </w:t>
      </w:r>
      <w:r>
        <w:rPr>
          <w:spacing w:val="-3"/>
          <w:sz w:val="24"/>
          <w:szCs w:val="24"/>
          <w:lang w:val="ru-RU"/>
        </w:rPr>
        <w:t xml:space="preserve">практикум </w:t>
      </w:r>
      <w:r>
        <w:rPr>
          <w:sz w:val="24"/>
          <w:szCs w:val="24"/>
          <w:lang w:val="ru-RU"/>
        </w:rPr>
        <w:t>– Москва,</w:t>
      </w:r>
      <w:r>
        <w:rPr>
          <w:spacing w:val="4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С-Пб, Воронеж, Минск,</w:t>
      </w:r>
      <w:r>
        <w:rPr>
          <w:spacing w:val="3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2004.</w:t>
      </w:r>
    </w:p>
    <w:p w14:paraId="00E059BA">
      <w:pPr>
        <w:pStyle w:val="24"/>
        <w:widowControl w:val="0"/>
        <w:numPr>
          <w:ilvl w:val="0"/>
          <w:numId w:val="7"/>
        </w:numPr>
        <w:tabs>
          <w:tab w:val="left" w:pos="820"/>
        </w:tabs>
        <w:spacing w:before="2"/>
        <w:ind w:right="10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Психологическая помощь родителям в воспитании детей с нарушениями развития /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Пособие для педагогов-психологов. –  Москва «Владос»,</w:t>
      </w:r>
      <w:r>
        <w:rPr>
          <w:spacing w:val="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2008.</w:t>
      </w:r>
    </w:p>
    <w:p w14:paraId="250BE45C">
      <w:pPr>
        <w:pStyle w:val="24"/>
        <w:widowControl w:val="0"/>
        <w:numPr>
          <w:ilvl w:val="0"/>
          <w:numId w:val="7"/>
        </w:numPr>
        <w:tabs>
          <w:tab w:val="left" w:pos="820"/>
        </w:tabs>
        <w:ind w:right="11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Развитие </w:t>
      </w:r>
      <w:r>
        <w:rPr>
          <w:spacing w:val="-3"/>
          <w:sz w:val="24"/>
          <w:szCs w:val="24"/>
          <w:lang w:val="ru-RU"/>
        </w:rPr>
        <w:t xml:space="preserve">навыков </w:t>
      </w:r>
      <w:r>
        <w:rPr>
          <w:sz w:val="24"/>
          <w:szCs w:val="24"/>
          <w:lang w:val="ru-RU"/>
        </w:rPr>
        <w:t>общения у детей с умеренной и тяжелой умственной отсталостью /</w:t>
      </w:r>
      <w:r>
        <w:rPr>
          <w:spacing w:val="2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Пособие для учителя – С-Пб, издательство «Союз»,</w:t>
      </w:r>
      <w:r>
        <w:rPr>
          <w:spacing w:val="2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2004.</w:t>
      </w:r>
    </w:p>
    <w:p w14:paraId="47DA12BE">
      <w:pPr>
        <w:pStyle w:val="24"/>
        <w:widowControl w:val="0"/>
        <w:numPr>
          <w:ilvl w:val="0"/>
          <w:numId w:val="7"/>
        </w:numPr>
        <w:tabs>
          <w:tab w:val="left" w:pos="820"/>
        </w:tabs>
        <w:ind w:right="10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Смирнова </w:t>
      </w:r>
      <w:r>
        <w:rPr>
          <w:spacing w:val="-8"/>
          <w:sz w:val="24"/>
          <w:szCs w:val="24"/>
          <w:lang w:val="ru-RU"/>
        </w:rPr>
        <w:t xml:space="preserve">Е.Р. </w:t>
      </w:r>
      <w:r>
        <w:rPr>
          <w:sz w:val="24"/>
          <w:szCs w:val="24"/>
          <w:lang w:val="ru-RU"/>
        </w:rPr>
        <w:t xml:space="preserve">Толерантность </w:t>
      </w:r>
      <w:r>
        <w:rPr>
          <w:spacing w:val="-3"/>
          <w:sz w:val="24"/>
          <w:szCs w:val="24"/>
          <w:lang w:val="ru-RU"/>
        </w:rPr>
        <w:t xml:space="preserve">как </w:t>
      </w:r>
      <w:r>
        <w:rPr>
          <w:sz w:val="24"/>
          <w:szCs w:val="24"/>
          <w:lang w:val="ru-RU"/>
        </w:rPr>
        <w:t>принцип отношения к детям с</w:t>
      </w:r>
      <w:r>
        <w:rPr>
          <w:spacing w:val="1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ограниченными возможностями / Вестник психосоциальной и коррекционно-реабилитационной работы №</w:t>
      </w:r>
      <w:r>
        <w:rPr>
          <w:spacing w:val="5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2, 1997.</w:t>
      </w:r>
    </w:p>
    <w:p w14:paraId="61B603E4">
      <w:pPr>
        <w:spacing w:line="240" w:lineRule="auto"/>
        <w:rPr>
          <w:sz w:val="24"/>
          <w:szCs w:val="24"/>
          <w:lang w:val="ru-RU"/>
        </w:rPr>
      </w:pPr>
    </w:p>
    <w:p w14:paraId="772AB197">
      <w:pPr>
        <w:shd w:val="clear" w:color="auto" w:fill="FFFFFF"/>
        <w:spacing w:after="0" w:line="240" w:lineRule="auto"/>
        <w:ind w:firstLine="360"/>
        <w:rPr>
          <w:sz w:val="24"/>
          <w:szCs w:val="24"/>
          <w:lang w:val="ru-RU" w:eastAsia="ru-RU"/>
        </w:rPr>
      </w:pPr>
    </w:p>
    <w:p w14:paraId="121805F5">
      <w:pPr>
        <w:shd w:val="clear" w:color="auto" w:fill="FFFFFF"/>
        <w:spacing w:after="0" w:line="240" w:lineRule="auto"/>
        <w:ind w:firstLine="360"/>
        <w:rPr>
          <w:sz w:val="24"/>
          <w:szCs w:val="24"/>
          <w:lang w:val="ru-RU" w:eastAsia="ru-RU"/>
        </w:rPr>
      </w:pPr>
    </w:p>
    <w:p w14:paraId="36A8E977">
      <w:pPr>
        <w:shd w:val="clear" w:color="auto" w:fill="FFFFFF"/>
        <w:spacing w:after="0" w:line="240" w:lineRule="auto"/>
        <w:ind w:firstLine="360"/>
        <w:rPr>
          <w:sz w:val="24"/>
          <w:szCs w:val="24"/>
          <w:lang w:val="ru-RU" w:eastAsia="ru-RU"/>
        </w:rPr>
      </w:pPr>
    </w:p>
    <w:p w14:paraId="5377C72D">
      <w:pPr>
        <w:spacing w:after="160" w:line="240" w:lineRule="auto"/>
        <w:ind w:left="360" w:firstLine="0"/>
        <w:rPr>
          <w:rFonts w:eastAsia="Calibri"/>
          <w:bCs/>
          <w:sz w:val="24"/>
          <w:szCs w:val="24"/>
          <w:lang w:val="ru-RU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PT Astra Serif">
    <w:altName w:val="Segoe Print"/>
    <w:panose1 w:val="020A0603040505020204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8" w:lineRule="auto"/>
      </w:pPr>
      <w:r>
        <w:separator/>
      </w:r>
    </w:p>
  </w:footnote>
  <w:footnote w:type="continuationSeparator" w:id="1">
    <w:p>
      <w:pPr>
        <w:spacing w:before="0" w:after="0" w:line="26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bullet"/>
      <w:lvlText w:val=""/>
      <w:lvlJc w:val="left"/>
      <w:pPr>
        <w:tabs>
          <w:tab w:val="left" w:pos="502"/>
        </w:tabs>
        <w:ind w:left="502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222"/>
        </w:tabs>
        <w:ind w:left="1222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942"/>
        </w:tabs>
        <w:ind w:left="1942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662"/>
        </w:tabs>
        <w:ind w:left="2662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382"/>
        </w:tabs>
        <w:ind w:left="3382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102"/>
        </w:tabs>
        <w:ind w:left="4102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822"/>
        </w:tabs>
        <w:ind w:left="4822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542"/>
        </w:tabs>
        <w:ind w:left="5542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262"/>
        </w:tabs>
        <w:ind w:left="6262" w:hanging="360"/>
      </w:pPr>
      <w:rPr>
        <w:rFonts w:hint="default" w:ascii="Wingdings" w:hAnsi="Wingdings"/>
        <w:sz w:val="20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C4A5EB2F"/>
    <w:multiLevelType w:val="singleLevel"/>
    <w:tmpl w:val="C4A5EB2F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CF092B84"/>
    <w:multiLevelType w:val="multilevel"/>
    <w:tmpl w:val="CF092B84"/>
    <w:lvl w:ilvl="0" w:tentative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644" w:hanging="360"/>
      </w:p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BA5D4F9"/>
    <w:multiLevelType w:val="singleLevel"/>
    <w:tmpl w:val="3BA5D4F9"/>
    <w:lvl w:ilvl="0" w:tentative="0">
      <w:start w:val="3"/>
      <w:numFmt w:val="decimal"/>
      <w:suff w:val="space"/>
      <w:lvlText w:val="%1.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51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before="0" w:beforeAutospacing="0" w:after="14" w:afterAutospacing="0" w:line="268" w:lineRule="auto"/>
      <w:ind w:left="10" w:hanging="10"/>
      <w:jc w:val="both"/>
    </w:pPr>
    <w:rPr>
      <w:rFonts w:hint="default" w:ascii="Times New Roman" w:hAnsi="Times New Roman" w:eastAsia="Times New Roman" w:cs="Times New Roman"/>
      <w:color w:val="000000"/>
      <w:sz w:val="28"/>
      <w:szCs w:val="22"/>
      <w:lang w:val="en-US" w:eastAsia="en-US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563C1" w:themeColor="hyperlink"/>
      <w:u w:val="single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endnote text"/>
    <w:basedOn w:val="1"/>
    <w:link w:val="181"/>
    <w:semiHidden/>
    <w:unhideWhenUsed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9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20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21">
    <w:name w:val="header"/>
    <w:basedOn w:val="1"/>
    <w:link w:val="183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24">
    <w:name w:val="Body Text"/>
    <w:basedOn w:val="1"/>
    <w:link w:val="187"/>
    <w:qFormat/>
    <w:uiPriority w:val="0"/>
    <w:pPr>
      <w:spacing w:after="0" w:line="240" w:lineRule="auto"/>
      <w:ind w:left="0" w:firstLine="0"/>
      <w:jc w:val="left"/>
    </w:pPr>
    <w:rPr>
      <w:szCs w:val="20"/>
      <w:lang w:eastAsia="ru-RU"/>
    </w:rPr>
  </w:style>
  <w:style w:type="paragraph" w:styleId="25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6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27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8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29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30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31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32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3">
    <w:name w:val="footer"/>
    <w:basedOn w:val="1"/>
    <w:link w:val="184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4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table" w:styleId="35">
    <w:name w:val="Table Grid"/>
    <w:basedOn w:val="12"/>
    <w:qFormat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6">
    <w:name w:val="Heading 1 Char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Heading 2 Char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8">
    <w:name w:val="Heading 3 Char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Heading 4 Char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Heading 5 Char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Heading 6 Char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Heading 7 Char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Heading 8 Char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Heading 9 Char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No Spacing"/>
    <w:qFormat/>
    <w:uiPriority w:val="1"/>
    <w:pPr>
      <w:spacing w:before="0" w:beforeAutospacing="0" w:after="0" w:afterAutospacing="0" w:line="240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6">
    <w:name w:val="Title Char"/>
    <w:basedOn w:val="11"/>
    <w:link w:val="32"/>
    <w:qFormat/>
    <w:uiPriority w:val="10"/>
    <w:rPr>
      <w:sz w:val="48"/>
      <w:szCs w:val="48"/>
    </w:rPr>
  </w:style>
  <w:style w:type="character" w:customStyle="1" w:styleId="47">
    <w:name w:val="Subtitle Char"/>
    <w:basedOn w:val="11"/>
    <w:link w:val="34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Quote Char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1">
    <w:name w:val="Intense Quote Char"/>
    <w:link w:val="50"/>
    <w:qFormat/>
    <w:uiPriority w:val="30"/>
    <w:rPr>
      <w:i/>
    </w:rPr>
  </w:style>
  <w:style w:type="character" w:customStyle="1" w:styleId="52">
    <w:name w:val="Header Char"/>
    <w:basedOn w:val="11"/>
    <w:qFormat/>
    <w:uiPriority w:val="99"/>
  </w:style>
  <w:style w:type="character" w:customStyle="1" w:styleId="53">
    <w:name w:val="Footer Char"/>
    <w:basedOn w:val="11"/>
    <w:qFormat/>
    <w:uiPriority w:val="99"/>
  </w:style>
  <w:style w:type="character" w:customStyle="1" w:styleId="54">
    <w:name w:val="Caption Char"/>
    <w:qFormat/>
    <w:uiPriority w:val="99"/>
  </w:style>
  <w:style w:type="table" w:customStyle="1" w:styleId="55">
    <w:name w:val="Table Grid Light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Plain Table 3"/>
    <w:basedOn w:val="12"/>
    <w:qFormat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4"/>
    <w:basedOn w:val="12"/>
    <w:qFormat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5"/>
    <w:basedOn w:val="12"/>
    <w:qFormat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3">
    <w:name w:val="Grid Table 1 Light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4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5">
    <w:name w:val="Grid Table 1 Light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6">
    <w:name w:val="Grid Table 1 Light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7">
    <w:name w:val="Grid Table 1 Light - Accent 6"/>
    <w:basedOn w:val="12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8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0">
    <w:name w:val="Grid Table 2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1">
    <w:name w:val="Grid Table 2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2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3">
    <w:name w:val="Grid Table 2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4">
    <w:name w:val="Grid Table 2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5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7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8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9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0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1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2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4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5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6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7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8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9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1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2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3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4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5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6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7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CCCE9" w:themeColor="accent1" w:themeShade="95" w:themeTint="80"/>
      </w:rPr>
    </w:tblStylePr>
    <w:tblStylePr w:type="firstCol">
      <w:rPr>
        <w:b/>
        <w:color w:val="ACCCE9" w:themeColor="accent1" w:themeShade="95" w:themeTint="80"/>
      </w:rPr>
    </w:tblStylePr>
    <w:tblStylePr w:type="lastCol">
      <w:rPr>
        <w:b/>
        <w:color w:val="ACCCE9" w:themeColor="accent1" w:themeShade="95" w:themeTint="80"/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98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Shade="95" w:themeTint="97"/>
      </w:r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99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Shade="95" w:themeTint="FE"/>
      </w:rPr>
    </w:tblStylePr>
    <w:tblStylePr w:type="firstCol">
      <w:rPr>
        <w:b/>
        <w:color w:val="A5A5A5" w:themeColor="accent3" w:themeShade="95" w:themeTint="FE"/>
      </w:rPr>
    </w:tblStylePr>
    <w:tblStylePr w:type="lastCol">
      <w:rPr>
        <w:b/>
        <w:color w:val="A5A5A5" w:themeColor="accent3" w:themeShade="95" w:themeTint="FE"/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0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864" w:themeColor="accent4" w:themeShade="95" w:themeTint="9A"/>
      </w:r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1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2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3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4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105">
    <w:name w:val="Grid Table 7 Colorful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6">
    <w:name w:val="Grid Table 7 Colorful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7">
    <w:name w:val="Grid Table 7 Colorful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8">
    <w:name w:val="Grid Table 7 Colorful - Accent 5"/>
    <w:basedOn w:val="12"/>
    <w:qFormat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9">
    <w:name w:val="Grid Table 7 Colorful - Accent 6"/>
    <w:basedOn w:val="12"/>
    <w:qFormat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5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</w:style>
  <w:style w:type="table" w:customStyle="1" w:styleId="110">
    <w:name w:val="List Table 1 Light"/>
    <w:basedOn w:val="12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12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2">
    <w:name w:val="List Table 1 Light - Accent 2"/>
    <w:basedOn w:val="12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3">
    <w:name w:val="List Table 1 Light - Accent 3"/>
    <w:basedOn w:val="12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4">
    <w:name w:val="List Table 1 Light - Accent 4"/>
    <w:basedOn w:val="12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5">
    <w:name w:val="List Table 1 Light - Accent 5"/>
    <w:basedOn w:val="12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6">
    <w:name w:val="List Table 1 Light - Accent 6"/>
    <w:basedOn w:val="12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7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9">
    <w:name w:val="List Table 2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0">
    <w:name w:val="List Table 2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1">
    <w:name w:val="List Table 2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2">
    <w:name w:val="List Table 2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3">
    <w:name w:val="List Table 2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4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6">
    <w:name w:val="List Table 3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7">
    <w:name w:val="List Table 3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8">
    <w:name w:val="List Table 3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9">
    <w:name w:val="List Table 3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0">
    <w:name w:val="List Table 3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1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3">
    <w:name w:val="List Table 4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4">
    <w:name w:val="List Table 4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5">
    <w:name w:val="List Table 4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6">
    <w:name w:val="List Table 4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7">
    <w:name w:val="List Table 4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8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0">
    <w:name w:val="List Table 5 Dark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1">
    <w:name w:val="List Table 5 Dark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2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3">
    <w:name w:val="List Table 5 Dark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4">
    <w:name w:val="List Table 5 Dark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5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6">
    <w:name w:val="List Table 6 Colorful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D" w:themeColor="accent1" w:themeShade="95"/>
      </w:rPr>
    </w:tblStylePr>
    <w:tblStylePr w:type="lastCol">
      <w:rPr>
        <w:b/>
        <w:color w:val="245B8D" w:themeColor="accent1" w:themeShade="95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47">
    <w:name w:val="List Table 6 Colorful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48">
    <w:name w:val="List Table 6 Colorful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Shade="95" w:themeTint="98"/>
      </w:rPr>
    </w:tblStylePr>
    <w:tblStylePr w:type="lastCol">
      <w:rPr>
        <w:b/>
        <w:color w:val="C9C9C9" w:themeColor="accent3" w:themeShade="95" w:themeTint="98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49">
    <w:name w:val="List Table 6 Colorful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0">
    <w:name w:val="List Table 6 Colorful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EA9DB" w:themeColor="accent5" w:themeShade="95" w:themeTint="9A"/>
      </w:rPr>
    </w:tblStylePr>
    <w:tblStylePr w:type="lastCol">
      <w:rPr>
        <w:b/>
        <w:color w:val="8EA9DB" w:themeColor="accent5" w:themeShade="95" w:themeTint="9A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1">
    <w:name w:val="List Table 6 Colorful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Shade="95" w:themeTint="98"/>
      </w:rPr>
    </w:tblStylePr>
    <w:tblStylePr w:type="lastCol">
      <w:rPr>
        <w:b/>
        <w:color w:val="A9D08E" w:themeColor="accent6" w:themeShade="95" w:themeTint="98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52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3">
    <w:name w:val="List Table 7 Colorful - Accent 1"/>
    <w:basedOn w:val="12"/>
    <w:qFormat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54">
    <w:name w:val="List Table 7 Colorful - Accent 2"/>
    <w:basedOn w:val="12"/>
    <w:qFormat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55">
    <w:name w:val="List Table 7 Colorful - Accent 3"/>
    <w:basedOn w:val="12"/>
    <w:qFormat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6">
    <w:name w:val="List Table 7 Colorful - Accent 4"/>
    <w:basedOn w:val="12"/>
    <w:qFormat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7">
    <w:name w:val="List Table 7 Colorful - Accent 5"/>
    <w:basedOn w:val="12"/>
    <w:qFormat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8">
    <w:name w:val="List Table 7 Colorful - Accent 6"/>
    <w:basedOn w:val="12"/>
    <w:qFormat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59">
    <w:name w:val="Lined - Accent"/>
    <w:basedOn w:val="1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1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1">
    <w:name w:val="Lined - Accent 2"/>
    <w:basedOn w:val="1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2">
    <w:name w:val="Lined - Accent 3"/>
    <w:basedOn w:val="1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3">
    <w:name w:val="Lined - Accent 4"/>
    <w:basedOn w:val="1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4">
    <w:name w:val="Lined - Accent 5"/>
    <w:basedOn w:val="1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5">
    <w:name w:val="Lined - Accent 6"/>
    <w:basedOn w:val="1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6">
    <w:name w:val="Bordered &amp; Lined - Accent"/>
    <w:basedOn w:val="12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8">
    <w:name w:val="Bordered &amp; Lined - Accent 2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9">
    <w:name w:val="Bordered &amp; Lined - Accent 3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0">
    <w:name w:val="Bordered &amp; Lined - Accent 4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1">
    <w:name w:val="Bordered &amp; Lined - Accent 5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2">
    <w:name w:val="Bordered &amp; Lined - Accent 6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3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5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6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7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8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9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0">
    <w:name w:val="Footnote Text Char"/>
    <w:link w:val="19"/>
    <w:uiPriority w:val="99"/>
    <w:rPr>
      <w:sz w:val="18"/>
    </w:rPr>
  </w:style>
  <w:style w:type="character" w:customStyle="1" w:styleId="181">
    <w:name w:val="Endnote Text Char"/>
    <w:link w:val="17"/>
    <w:uiPriority w:val="99"/>
    <w:rPr>
      <w:sz w:val="20"/>
    </w:rPr>
  </w:style>
  <w:style w:type="paragraph" w:customStyle="1" w:styleId="182">
    <w:name w:val="TOC Heading"/>
    <w:unhideWhenUsed/>
    <w:qFormat/>
    <w:uiPriority w:val="39"/>
    <w:pPr>
      <w:spacing w:before="0" w:beforeAutospacing="0" w:after="160" w:afterAutospacing="0" w:line="259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3">
    <w:name w:val="Верхний колонтитул Знак"/>
    <w:basedOn w:val="11"/>
    <w:link w:val="21"/>
    <w:semiHidden/>
    <w:qFormat/>
    <w:uiPriority w:val="99"/>
    <w:rPr>
      <w:rFonts w:ascii="Times New Roman" w:hAnsi="Times New Roman" w:eastAsia="Times New Roman" w:cs="Times New Roman"/>
      <w:color w:val="000000"/>
      <w:sz w:val="28"/>
      <w:lang w:val="en-US"/>
    </w:rPr>
  </w:style>
  <w:style w:type="character" w:customStyle="1" w:styleId="184">
    <w:name w:val="Нижний колонтитул Знак"/>
    <w:basedOn w:val="11"/>
    <w:link w:val="33"/>
    <w:semiHidden/>
    <w:qFormat/>
    <w:uiPriority w:val="99"/>
    <w:rPr>
      <w:rFonts w:ascii="Times New Roman" w:hAnsi="Times New Roman" w:eastAsia="Times New Roman" w:cs="Times New Roman"/>
      <w:color w:val="000000"/>
      <w:sz w:val="28"/>
      <w:lang w:val="en-US"/>
    </w:rPr>
  </w:style>
  <w:style w:type="paragraph" w:styleId="185">
    <w:name w:val="List Paragraph"/>
    <w:basedOn w:val="1"/>
    <w:qFormat/>
    <w:uiPriority w:val="34"/>
    <w:pPr>
      <w:spacing w:after="0" w:line="240" w:lineRule="auto"/>
      <w:ind w:left="720" w:firstLine="0"/>
      <w:contextualSpacing/>
      <w:jc w:val="left"/>
    </w:pPr>
    <w:rPr>
      <w:color w:val="auto"/>
      <w:sz w:val="20"/>
      <w:szCs w:val="20"/>
      <w:lang w:val="ru-RU" w:eastAsia="ru-RU"/>
    </w:rPr>
  </w:style>
  <w:style w:type="paragraph" w:customStyle="1" w:styleId="186">
    <w:name w:val="pboth"/>
    <w:basedOn w:val="1"/>
    <w:qFormat/>
    <w:uiPriority w:val="0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val="ru-RU" w:eastAsia="ru-RU"/>
    </w:rPr>
  </w:style>
  <w:style w:type="character" w:customStyle="1" w:styleId="187">
    <w:name w:val="Основной текст Знак"/>
    <w:basedOn w:val="11"/>
    <w:link w:val="24"/>
    <w:qFormat/>
    <w:uiPriority w:val="0"/>
    <w:rPr>
      <w:rFonts w:ascii="Times New Roman" w:hAnsi="Times New Roman" w:eastAsia="Times New Roman" w:cs="Times New Roman"/>
      <w:color w:val="000000"/>
      <w:sz w:val="28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7</Pages>
  <TotalTime>22</TotalTime>
  <ScaleCrop>false</ScaleCrop>
  <LinksUpToDate>false</LinksUpToDate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2023-05-13T12:41:00Z</dcterms:created>
  <dc:creator>Наталья</dc:creator>
  <cp:lastModifiedBy>user</cp:lastModifiedBy>
  <dcterms:modified xsi:type="dcterms:W3CDTF">2025-10-21T06:16:38Z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A8D188CA350141B5B1F60050C525ACE4_12</vt:lpwstr>
  </property>
</Properties>
</file>