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21183">
      <w:p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УДК 339.138</w:t>
      </w:r>
    </w:p>
    <w:p w14:paraId="3046B744">
      <w:pPr>
        <w:spacing w:after="0" w:line="288" w:lineRule="auto"/>
        <w:jc w:val="center"/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pPr>
    </w:p>
    <w:p w14:paraId="23F17C0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ИНФОРМАЦИОННЫЕ СИСТЕМЫ УПРАВЛЕНИЯ ПРОИЗВОДСТВЕННЫМ ПРЕДПРИЯТИЕМ </w:t>
      </w:r>
    </w:p>
    <w:p w14:paraId="022FE79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2D47DE6">
      <w:pPr>
        <w:spacing w:after="0" w:line="288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  <w:lang w:val="ru-RU"/>
        </w:rPr>
        <w:t>Е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 xml:space="preserve">.А.Сытых </w:t>
      </w:r>
      <w:r>
        <w:rPr>
          <w:rFonts w:ascii="Times New Roman" w:hAnsi="Times New Roman"/>
          <w:sz w:val="24"/>
          <w:szCs w:val="24"/>
          <w:highlight w:val="none"/>
        </w:rPr>
        <w:t xml:space="preserve"> – обучающ</w:t>
      </w:r>
      <w:r>
        <w:rPr>
          <w:rFonts w:ascii="Times New Roman" w:hAnsi="Times New Roman"/>
          <w:sz w:val="24"/>
          <w:szCs w:val="24"/>
          <w:highlight w:val="none"/>
          <w:lang w:val="ru-RU"/>
        </w:rPr>
        <w:t>ая</w:t>
      </w:r>
      <w:r>
        <w:rPr>
          <w:rFonts w:ascii="Times New Roman" w:hAnsi="Times New Roman"/>
          <w:sz w:val="24"/>
          <w:szCs w:val="24"/>
          <w:highlight w:val="none"/>
        </w:rPr>
        <w:t xml:space="preserve">ся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3</w:t>
      </w:r>
      <w:r>
        <w:rPr>
          <w:rFonts w:ascii="Times New Roman" w:hAnsi="Times New Roman"/>
          <w:sz w:val="24"/>
          <w:szCs w:val="24"/>
          <w:highlight w:val="none"/>
        </w:rPr>
        <w:t>курса;</w:t>
      </w:r>
      <w:bookmarkStart w:id="2" w:name="_GoBack"/>
      <w:bookmarkEnd w:id="2"/>
    </w:p>
    <w:p w14:paraId="2CEEA591">
      <w:pPr>
        <w:spacing w:after="0" w:line="288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С.А. Черникова – научный руководитель, к.э.н., доцент</w:t>
      </w:r>
    </w:p>
    <w:p w14:paraId="5A528150">
      <w:pPr>
        <w:spacing w:after="0" w:line="288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ФГБОУ ВО Пермский ГАТУ, г. Пермь, Россия</w:t>
      </w:r>
    </w:p>
    <w:p w14:paraId="2A37C3DD">
      <w:pPr>
        <w:spacing w:after="0" w:line="288" w:lineRule="auto"/>
        <w:ind w:firstLine="709"/>
        <w:contextualSpacing/>
        <w:rPr>
          <w:rFonts w:ascii="Times New Roman" w:hAnsi="Times New Roman"/>
          <w:sz w:val="24"/>
          <w:szCs w:val="24"/>
          <w:highlight w:val="none"/>
        </w:rPr>
      </w:pPr>
    </w:p>
    <w:p w14:paraId="447A3DC3">
      <w:pPr>
        <w:spacing w:after="0" w:line="288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Аннотация.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В данной статье, рассмотрены особенности применения информационных систем в управлении производственным предприятием. Рассмотрены практические примеры применения информационной системой классы MES для решения конкретных управленческих задач, возникающих в процессе производства. </w:t>
      </w:r>
    </w:p>
    <w:p w14:paraId="3861BB0B">
      <w:pPr>
        <w:spacing w:after="0" w:line="288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</w:t>
      </w:r>
    </w:p>
    <w:p w14:paraId="07B3F24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Ключевые слова: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производственные процессы, информационная система, интеграция, обработка информации, информационные технологии. </w:t>
      </w:r>
    </w:p>
    <w:p w14:paraId="4C8FEBF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EFE204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4F110D3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Постановка проблемы. </w:t>
      </w:r>
      <w:r>
        <w:rPr>
          <w:rFonts w:ascii="Times New Roman" w:hAnsi="Times New Roman"/>
          <w:sz w:val="24"/>
          <w:szCs w:val="24"/>
        </w:rPr>
        <w:t xml:space="preserve">Чтобы сохранить своё положение на рынке, предприятиям уже недостаточно просто владеть информацией о состоянии внешней и внутренней среды функционирования. Критически важным становится умение обрабатывать большие объемы информации, анализировать полученные данные в контексте решаемых управленческих задач. </w:t>
      </w:r>
    </w:p>
    <w:p w14:paraId="2B6A2945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самой информации представляются все более строги требования: актуальность, достоверность, качество, возможность практического применения. Информация помогает принимать стратегически и важные и обоснованные решения по управлению предприятием и всеми его процессами. </w:t>
      </w:r>
    </w:p>
    <w:p w14:paraId="07B6EC87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связи с глобальными изменениями, которые сейчас происходят в мире, связанными не только с ухудшением геополитической ситуации и ростом неопределенности экономической среды, но и с развитием различных информационных технологий, усиливается потребность в объективной информации. </w:t>
      </w:r>
    </w:p>
    <w:p w14:paraId="4A2ED81A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Принимать решение, основываясь на неформальном обмене информацией, чревато опасными последствиями для экономики и жизнедеятельности предприятия. В современных условиях для принятия решения требуется использовать результаты исследований, качественных прогнозов, научного предвидения с учетом возрастающих рисков [1, с. 4]. Это существенно снизить риск принятия неверных решений, способных привести к финансовым или репутационным потерям. </w:t>
      </w:r>
    </w:p>
    <w:p w14:paraId="2EE605F1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Благодаря развитию информационно-коммуникационных технологий, у предприятий сегодня есть неограниченные возможности использования различного рода информации для принятия решений. Инструментами для реализации этих возможностей являются информационные системы и информационные технологии, наделённые способностью обеспечивать управленческий персонал необходимой информаций. Современные информационные системы позволяют анализировать большие объемы информации, составлять качественные прогнозы относительно рыночной ситуации, вносить необходимые корректировки в производственные процессы предприятия. </w:t>
      </w:r>
    </w:p>
    <w:p w14:paraId="311B851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Материалы и методы.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В мире сегодня существуют разнообразные информационные системы (классы информационных систем), которые могут быть использованы в процессе управления производственным предприятием. Выбор системы будет зависеть от конкретных задач, которые стоят перед предприятием. Одни информационные системы лучше справляются с задачами стратегического управления, другие – обеспечивают эффективное взаимодействие предприятия с внешней средой, с помощью третьих можно повысить эффективность использования ресурсов. </w:t>
      </w:r>
    </w:p>
    <w:p w14:paraId="017ED7D9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MES</w:t>
      </w:r>
      <w:r>
        <w:rPr>
          <w:rFonts w:ascii="Times New Roman" w:hAnsi="Times New Roman"/>
          <w:sz w:val="24"/>
          <w:szCs w:val="24"/>
        </w:rPr>
        <w:t xml:space="preserve"> (Manufacturing Execution System) относится к классу интеллектуальных информационных систем. Их основное предназначение - управление производственными процессами предприятия. Это предметно - ориентированные системы, в которых максимально полно отражаются особенности технологии конкретных производственных процессов. </w:t>
      </w:r>
    </w:p>
    <w:p w14:paraId="727AEA65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Системы данного класса включают в себя развитые средства поддержки технологической подготовки того или иного типа производства [2, с.49]. На рисунке 1 представлены основные функции MES в управление производством. </w:t>
      </w:r>
    </w:p>
    <w:p w14:paraId="03694DF1">
      <w:pPr>
        <w:spacing w:after="0" w:line="288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4164330" cy="3751580"/>
            <wp:effectExtent l="0" t="0" r="762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8122" cy="375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1A028F">
      <w:pPr>
        <w:spacing w:after="0" w:line="288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150D99A">
      <w:pPr>
        <w:spacing w:after="0" w:line="288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1. Функции MES в управление производственными процессами предприятия</w:t>
      </w:r>
      <w:r>
        <w:rPr>
          <w:rStyle w:val="4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[6] </w:t>
      </w:r>
    </w:p>
    <w:p w14:paraId="79763370">
      <w:pPr>
        <w:spacing w:after="0" w:line="288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996263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 осуществляет поддержку всей производственной деятельности предприятия в режиме реального времени. Позволяет получить довольно быстрый результативный отклик на изменения условий производства и эффективно управлять производственными операциями и процессами. С помощью MES -системы формируются данная о текущих производственных показателях, которые в последующем, могут быть использованы в </w:t>
      </w:r>
      <w:r>
        <w:rPr>
          <w:rFonts w:ascii="Times New Roman" w:hAnsi="Times New Roman"/>
          <w:sz w:val="24"/>
          <w:szCs w:val="24"/>
          <w:lang w:val="en-US"/>
        </w:rPr>
        <w:t>ERP</w:t>
      </w:r>
      <w:r>
        <w:rPr>
          <w:rFonts w:ascii="Times New Roman" w:hAnsi="Times New Roman"/>
          <w:sz w:val="24"/>
          <w:szCs w:val="24"/>
        </w:rPr>
        <w:t xml:space="preserve"> системе [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_Ref211268561 \r \h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]. </w:t>
      </w:r>
    </w:p>
    <w:p w14:paraId="5223719C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 как правило, входит в состав интегрированной системы управления предприятием. Она выступает связующим звеном между информационными системами, ориентированными на управление финансов - хозяйственной деятельностью предприятий и оперативным управлением производственной деятельностью на уровне цеха или производственного участка.</w:t>
      </w:r>
    </w:p>
    <w:p w14:paraId="24A30968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 решает разнообразные задачи. Приведем несколько примеров практического применения систем данного класса. Если необходимо спланировать выполнение какого-то конкретного заказа и оптимизировать загрузку производственного оборудования, с помощью MES можно разработать детальный план работы с диспетчерской поддержкой на всех этапах производственного процесса. </w:t>
      </w:r>
    </w:p>
    <w:p w14:paraId="2F1C1566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необходимо проконтролировать выполнение конкретного производственного плана, то MES обеспечит оперативный сбор информации и выявит отклонения от заданного плана. </w:t>
      </w:r>
    </w:p>
    <w:p w14:paraId="68B8276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интеллектуальной составляющая в данной системе структурирует и систематизирует всю поступающую информацию, определит критические отклонения и информируют о них оператора. С помощью MES - системы можно быстро измерить план производства. </w:t>
      </w:r>
    </w:p>
    <w:p w14:paraId="03456775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Ещё одним примером применения MES служит производство «номерной» продукции. При таком производств требуется фиксация всей истории производства. В данном случае, ИС решает задачу сопровождения производства по всей технологической цепочке [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_Ref211268540 \r \h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]. </w:t>
      </w:r>
    </w:p>
    <w:p w14:paraId="1A3D9CA9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Результаты исследования.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Таким образом, информационные системы класса </w:t>
      </w:r>
      <w:r>
        <w:rPr>
          <w:rFonts w:ascii="Times New Roman" w:hAnsi="Times New Roman"/>
          <w:sz w:val="24"/>
          <w:szCs w:val="24"/>
          <w:lang w:val="en-US"/>
        </w:rPr>
        <w:t>MES</w:t>
      </w:r>
      <w:r>
        <w:rPr>
          <w:rFonts w:ascii="Times New Roman" w:hAnsi="Times New Roman"/>
          <w:sz w:val="24"/>
          <w:szCs w:val="24"/>
        </w:rPr>
        <w:t xml:space="preserve"> могут применяться в различных отраслях: химической, нефтехимической, нефтегазовой отраслях, горнорудной промышленности, пищевой промышленности, фармацевтической промышленности, в машиностроении и прочее. В каждой из отраслей, </w:t>
      </w:r>
      <w:r>
        <w:rPr>
          <w:rFonts w:ascii="Times New Roman" w:hAnsi="Times New Roman"/>
          <w:sz w:val="24"/>
          <w:szCs w:val="24"/>
          <w:lang w:val="en-US"/>
        </w:rPr>
        <w:t>MES</w:t>
      </w:r>
      <w:r>
        <w:rPr>
          <w:rFonts w:ascii="Times New Roman" w:hAnsi="Times New Roman"/>
          <w:sz w:val="24"/>
          <w:szCs w:val="24"/>
        </w:rPr>
        <w:t xml:space="preserve"> выполняет определённые задачи. </w:t>
      </w:r>
    </w:p>
    <w:p w14:paraId="4F75C761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предприятиях пищевой промышленности применение MES позволит контролировать качество и технологии, осуществлять контроль за движением партий и контроль соответствия выпускаемой продукции установленным стандартом. </w:t>
      </w:r>
    </w:p>
    <w:p w14:paraId="76C81267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фармацевтической и косметической отраслях, с помощью данной системы можно контролировать сроки годности и условия хранения продукции, контролировать качество и технологии, вести производственный учёт. В целом, такая система позволяет решать достаточно широкий круг задач, связанных с управлением с производственными процессами. </w:t>
      </w:r>
    </w:p>
    <w:p w14:paraId="1B011C4D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Выводы и предложения.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Внедрение </w:t>
      </w:r>
      <w:r>
        <w:rPr>
          <w:rFonts w:ascii="Times New Roman" w:hAnsi="Times New Roman"/>
          <w:sz w:val="24"/>
          <w:szCs w:val="24"/>
          <w:lang w:val="en-US"/>
        </w:rPr>
        <w:t>MES</w:t>
      </w:r>
      <w:r>
        <w:rPr>
          <w:rFonts w:ascii="Times New Roman" w:hAnsi="Times New Roman"/>
          <w:sz w:val="24"/>
          <w:szCs w:val="24"/>
        </w:rPr>
        <w:t xml:space="preserve">- систем в практику управления производственными предприятиями должно осуществляться в форме проекта. Такие проекты практически не отличается от проектов по внедрению традиционных информационных систем, но существуют определённые особенности, которые следует учитывать и на которые следует обратить внимание как до начала реализации проекта, так и в процессе его реализации. </w:t>
      </w:r>
    </w:p>
    <w:p w14:paraId="26759E55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Ещё до реализации проекта по внедрению </w:t>
      </w:r>
      <w:r>
        <w:rPr>
          <w:rFonts w:ascii="Times New Roman" w:hAnsi="Times New Roman"/>
          <w:sz w:val="24"/>
          <w:szCs w:val="24"/>
          <w:lang w:val="en-US"/>
        </w:rPr>
        <w:t>MES</w:t>
      </w:r>
      <w:r>
        <w:rPr>
          <w:rFonts w:ascii="Times New Roman" w:hAnsi="Times New Roman"/>
          <w:sz w:val="24"/>
          <w:szCs w:val="24"/>
        </w:rPr>
        <w:t xml:space="preserve"> - системы необходимо четко определить границы и цели проекта, что позволит существенно сократить количество ошибок на этапе реализации. Также следует определить потребности и ключевые требования к самой системе. </w:t>
      </w:r>
    </w:p>
    <w:p w14:paraId="19141EF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реализации проекта следует уделить внимание решению таких вопросов, как обучение пользователей работе с системой, сбор и анализ информации, которая будет использоваться. </w:t>
      </w:r>
    </w:p>
    <w:p w14:paraId="75B9D72C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80558D">
      <w:pPr>
        <w:spacing w:after="0" w:line="288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 w14:paraId="3E1D6329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Вдовенко, Л. А. Информационная система предприятия: учебное пособие / Л. А. Вдовенко. — 2-е изд., пераб. и доп. — Москва: Вузовский учебник: ИНФРА-М, 2024. — 304 с. </w:t>
      </w:r>
    </w:p>
    <w:p w14:paraId="2863090E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Вожаков, А. В. Интеллектуальные информационные системы управления предприятием: модели и практики / А. В. Вожаков, В. Ю. Столбов, С. А. Федосеев - Текст : непосредственный. - М.: Университетская книга, 2021. - 304 с.</w:t>
      </w:r>
    </w:p>
    <w:p w14:paraId="0871FD9B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0" w:name="_Ref211268540"/>
      <w:r>
        <w:rPr>
          <w:rFonts w:ascii="Times New Roman" w:hAnsi="Times New Roman"/>
          <w:sz w:val="24"/>
          <w:szCs w:val="24"/>
        </w:rPr>
        <w:t>Воронов, М. В. Автоматическое управление. Управление организационными системами. Цифровые платформы: учебник для вузов / М. В. Воронов, В. И. Пименов, И. А. Небаев. — Москва: Издательство Юрайт, 2025. — 475 с.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14:paraId="181ADCDB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1" w:name="_Ref211268561"/>
      <w:r>
        <w:rPr>
          <w:rFonts w:ascii="Times New Roman" w:hAnsi="Times New Roman"/>
          <w:sz w:val="24"/>
          <w:szCs w:val="24"/>
        </w:rPr>
        <w:t>Информационные системы управления производственной компанией: учебник и практикум для вузов / под редакцией Н. Н. Лычкиной. — Москва: Издательство Юрайт, 2025. — 241 с.</w:t>
      </w:r>
      <w:bookmarkEnd w:id="1"/>
    </w:p>
    <w:p w14:paraId="59978437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Книга А. А. Игнатьева, М. Ю. Современные направления управления и автоматизации в машиностроении: Москва - Вологда, Инфра – Инженерия. 2024. 380 с.  </w:t>
      </w:r>
    </w:p>
    <w:p w14:paraId="23F32873">
      <w:pPr>
        <w:pStyle w:val="7"/>
        <w:numPr>
          <w:ilvl w:val="0"/>
          <w:numId w:val="1"/>
        </w:numPr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Официальный сайт 1С // Режим доступа:</w:t>
      </w:r>
      <w:r>
        <w:t xml:space="preserve"> </w:t>
      </w:r>
      <w:r>
        <w:rPr>
          <w:rFonts w:ascii="Times New Roman" w:hAnsi="Times New Roman"/>
          <w:sz w:val="24"/>
          <w:szCs w:val="24"/>
        </w:rPr>
        <w:t>https://its.1c.ru/db/pub1cerpupplan/content/84/hdoc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DA69E5"/>
    <w:multiLevelType w:val="multilevel"/>
    <w:tmpl w:val="28DA69E5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D4"/>
    <w:rsid w:val="000622D9"/>
    <w:rsid w:val="000F1139"/>
    <w:rsid w:val="00122F5E"/>
    <w:rsid w:val="001F4A6F"/>
    <w:rsid w:val="00200B19"/>
    <w:rsid w:val="002F3FCA"/>
    <w:rsid w:val="003605F1"/>
    <w:rsid w:val="004508E0"/>
    <w:rsid w:val="00461150"/>
    <w:rsid w:val="004763DC"/>
    <w:rsid w:val="004B3D2E"/>
    <w:rsid w:val="00583DFD"/>
    <w:rsid w:val="006E2643"/>
    <w:rsid w:val="00774832"/>
    <w:rsid w:val="008D643C"/>
    <w:rsid w:val="00947D21"/>
    <w:rsid w:val="00995712"/>
    <w:rsid w:val="009A21CE"/>
    <w:rsid w:val="00A50E4B"/>
    <w:rsid w:val="00AE46AF"/>
    <w:rsid w:val="00B12E33"/>
    <w:rsid w:val="00BC48D4"/>
    <w:rsid w:val="00C54949"/>
    <w:rsid w:val="00CA516F"/>
    <w:rsid w:val="00CB0FB1"/>
    <w:rsid w:val="00CC53E5"/>
    <w:rsid w:val="00DC0B91"/>
    <w:rsid w:val="00E505A8"/>
    <w:rsid w:val="00F944AF"/>
    <w:rsid w:val="00F946E2"/>
    <w:rsid w:val="00F97A42"/>
    <w:rsid w:val="00FB7AED"/>
    <w:rsid w:val="00FD7E4E"/>
    <w:rsid w:val="3074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uiPriority w:val="99"/>
    <w:rPr>
      <w:vertAlign w:val="superscript"/>
    </w:rPr>
  </w:style>
  <w:style w:type="paragraph" w:styleId="5">
    <w:name w:val="footnote text"/>
    <w:basedOn w:val="1"/>
    <w:link w:val="6"/>
    <w:semiHidden/>
    <w:unhideWhenUsed/>
    <w:uiPriority w:val="99"/>
    <w:pPr>
      <w:spacing w:after="0" w:line="240" w:lineRule="auto"/>
    </w:pPr>
    <w:rPr>
      <w:sz w:val="20"/>
      <w:szCs w:val="20"/>
    </w:rPr>
  </w:style>
  <w:style w:type="character" w:customStyle="1" w:styleId="6">
    <w:name w:val="Текст сноски Знак"/>
    <w:basedOn w:val="2"/>
    <w:link w:val="5"/>
    <w:semiHidden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DE6D6-B3BA-455D-A016-1C4CD1C442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1233</Words>
  <Characters>7034</Characters>
  <Lines>58</Lines>
  <Paragraphs>16</Paragraphs>
  <TotalTime>165</TotalTime>
  <ScaleCrop>false</ScaleCrop>
  <LinksUpToDate>false</LinksUpToDate>
  <CharactersWithSpaces>8251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2025-10-13T05:53:00Z</dcterms:created>
  <dc:creator>Anna</dc:creator>
  <cp:lastModifiedBy>user</cp:lastModifiedBy>
  <dcterms:modified xsi:type="dcterms:W3CDTF">2025-10-15T09:21:00Z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1033085CFDD246509D12EF18F35D911A_12</vt:lpwstr>
  </property>
</Properties>
</file>