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895F6" w14:textId="77777777" w:rsidR="000327A4" w:rsidRDefault="000327A4"/>
    <w:p w14:paraId="37F3C211" w14:textId="6C898A9F" w:rsidR="00DA11D7" w:rsidRDefault="000327A4" w:rsidP="000327A4">
      <w:pPr>
        <w:jc w:val="center"/>
      </w:pPr>
      <w:r w:rsidRPr="003C19D1">
        <w:t>ИСПОЛЬЗОВАНИЕ ИСКУССТВЕННОГО ИНТЕЛЛЕКТА В ОБРАЗОВАТЕЛЬНОМ ПРОЦЕССЕ</w:t>
      </w:r>
    </w:p>
    <w:p w14:paraId="1C6B9168" w14:textId="77777777" w:rsidR="000327A4" w:rsidRDefault="000327A4" w:rsidP="000327A4"/>
    <w:p w14:paraId="27E654ED" w14:textId="2BFD3AEB" w:rsidR="000327A4" w:rsidRDefault="000327A4" w:rsidP="000327A4">
      <w:r>
        <w:t>Аннотация.</w:t>
      </w:r>
      <w:r w:rsidR="00FF2D4C" w:rsidRPr="00FF2D4C">
        <w:t xml:space="preserve"> Статья посвящена анализу применения искусственного интеллекта (ИИ) в образовательном процессе, включая уроки и внеурочную деятельность. Рассматриваются ключевые направления использования ИИ: персонализация обучения, автоматизация оценки, поддержка творческих и инклюзивных практик. Приводятся примеры конкретных платформ, таких как </w:t>
      </w:r>
      <w:proofErr w:type="spellStart"/>
      <w:r w:rsidR="00FF2D4C" w:rsidRPr="00FF2D4C">
        <w:t>Knewton</w:t>
      </w:r>
      <w:proofErr w:type="spellEnd"/>
      <w:r w:rsidR="00FF2D4C" w:rsidRPr="00FF2D4C">
        <w:t xml:space="preserve">, </w:t>
      </w:r>
      <w:proofErr w:type="spellStart"/>
      <w:r w:rsidR="00FF2D4C" w:rsidRPr="00FF2D4C">
        <w:t>Grammarly</w:t>
      </w:r>
      <w:proofErr w:type="spellEnd"/>
      <w:r w:rsidR="00FF2D4C" w:rsidRPr="00FF2D4C">
        <w:t xml:space="preserve">, DALL-E 2 и </w:t>
      </w:r>
      <w:proofErr w:type="spellStart"/>
      <w:r w:rsidR="00FF2D4C" w:rsidRPr="00FF2D4C">
        <w:t>Watson</w:t>
      </w:r>
      <w:proofErr w:type="spellEnd"/>
      <w:r w:rsidR="00FF2D4C" w:rsidRPr="00FF2D4C">
        <w:t xml:space="preserve"> </w:t>
      </w:r>
      <w:proofErr w:type="spellStart"/>
      <w:r w:rsidR="00FF2D4C" w:rsidRPr="00FF2D4C">
        <w:t>Education</w:t>
      </w:r>
      <w:proofErr w:type="spellEnd"/>
      <w:r w:rsidR="00FF2D4C" w:rsidRPr="00FF2D4C">
        <w:t>, которые адаптируют учебный контент, повышают вовлеченность и обеспечивают равный доступ к образованию. Особое внимание уделяется этическим вызовам, включая защиту данных и преодоление цифрового разрыва. Статья подчеркивает роль ИИ как инструмента, усиливающего человеческий фактор, и прогнозирует его дальнейшую интеграцию с иммерсивными технологиями для создания мотивирующей и инклюзивной образовательной среды.</w:t>
      </w:r>
    </w:p>
    <w:p w14:paraId="1F9DA5E5" w14:textId="0EEE7773" w:rsidR="000327A4" w:rsidRDefault="000327A4" w:rsidP="000327A4">
      <w:r>
        <w:t>Ключевые слова:</w:t>
      </w:r>
      <w:r w:rsidR="00FF2D4C" w:rsidRPr="00FF2D4C">
        <w:t xml:space="preserve"> </w:t>
      </w:r>
      <w:r w:rsidR="00FF2D4C">
        <w:t>и</w:t>
      </w:r>
      <w:r w:rsidR="00FF2D4C" w:rsidRPr="00FF2D4C">
        <w:t>скусственный интеллект, персонализация обучения, образовательные технологии, автоматизация оценки, инклюзивное образование, цифровизация, внеурочная деятельность.</w:t>
      </w:r>
    </w:p>
    <w:p w14:paraId="112DCE38" w14:textId="77777777" w:rsidR="000327A4" w:rsidRDefault="000327A4" w:rsidP="000327A4"/>
    <w:p w14:paraId="0378F852" w14:textId="23854035" w:rsidR="00FF2D4C" w:rsidRPr="00FF2D4C" w:rsidRDefault="00FF2D4C" w:rsidP="00FF2D4C">
      <w:r w:rsidRPr="00FF2D4C">
        <w:t xml:space="preserve">Современный мир стремительно меняется под влиянием цифровых технологий, и искусственный интеллект (ИИ) становится ключевым инструментом в трансформации образовательной системы. ИИ, </w:t>
      </w:r>
      <w:proofErr w:type="gramStart"/>
      <w:r w:rsidRPr="00FF2D4C">
        <w:t>представляющий</w:t>
      </w:r>
      <w:proofErr w:type="gramEnd"/>
      <w:r w:rsidRPr="00FF2D4C">
        <w:t xml:space="preserve"> собой совокупность алгоритмов и технологий, способных имитировать когнитивные функции человека, позволяет не только автоматизировать рутинные процессы, но и создавать уникальные возможности для персонализированного обучения, повышения вовлеченности и подготовки учащихся к вызовам цифровой экономики [1, с. 105]. Эта технология поддерживает глобальные тенденции цифровизации, акцентируя внимание на развитии навыков XXI века, таких как критическое </w:t>
      </w:r>
      <w:r w:rsidRPr="00FF2D4C">
        <w:lastRenderedPageBreak/>
        <w:t xml:space="preserve">мышление, аналитические способности и технологическая грамотность [2]. В контексте национальных стратегий, ориентированных на инновации до 2030 года, ИИ в образовании рассматривается как инструмент для достижения устойчивого развития и обеспечения равного доступа к знаниям [3, с. 107]. Внедрение ИИ не просто оптимизирует учебный процесс, но и переосмысливает роль педагога, переводя его из источника знаний в фасилитатора, который направляет и вдохновляет [4]. </w:t>
      </w:r>
    </w:p>
    <w:p w14:paraId="52DB1783" w14:textId="77777777" w:rsidR="00FF2D4C" w:rsidRPr="00FF2D4C" w:rsidRDefault="00FF2D4C" w:rsidP="00FF2D4C">
      <w:r w:rsidRPr="00FF2D4C">
        <w:t xml:space="preserve">Одной из главных возможностей ИИ в образовательном процессе является персонализация обучения, которая позволяет адаптировать </w:t>
      </w:r>
      <w:proofErr w:type="gramStart"/>
      <w:r w:rsidRPr="00FF2D4C">
        <w:t>учебный</w:t>
      </w:r>
      <w:proofErr w:type="gramEnd"/>
      <w:r w:rsidRPr="00FF2D4C">
        <w:t xml:space="preserve"> контент под индивидуальные потребности каждого учащегося. На уроках математики адаптивные платформы, такие как </w:t>
      </w:r>
      <w:proofErr w:type="spellStart"/>
      <w:r w:rsidRPr="00FF2D4C">
        <w:t>Knewton</w:t>
      </w:r>
      <w:proofErr w:type="spellEnd"/>
      <w:r w:rsidRPr="00FF2D4C">
        <w:t xml:space="preserve">, анализируют ответы учеников в реальном времени, выявляя их сильные и слабые стороны. Например, если ученик допускает ошибки в дробях, система предлагает дополнительные задания именно по этой теме, увеличивая эффективность обучения на 20–30% за один учебный цикл [5]. На уроках иностранных языков инструменты вроде </w:t>
      </w:r>
      <w:proofErr w:type="spellStart"/>
      <w:r w:rsidRPr="00FF2D4C">
        <w:t>Grammarly</w:t>
      </w:r>
      <w:proofErr w:type="spellEnd"/>
      <w:r w:rsidRPr="00FF2D4C">
        <w:t xml:space="preserve"> или </w:t>
      </w:r>
      <w:proofErr w:type="spellStart"/>
      <w:r w:rsidRPr="00FF2D4C">
        <w:t>LingQ</w:t>
      </w:r>
      <w:proofErr w:type="spellEnd"/>
      <w:r w:rsidRPr="00FF2D4C">
        <w:t xml:space="preserve"> интегрируются в процесс написания текстов, предоставляя мгновенную обратную связь по грамматике, лексике и стилю, что позволяет ученикам совершенствовать навыки письма прямо во время занятия [6]. В естественных науках платформы, такие как </w:t>
      </w:r>
      <w:proofErr w:type="spellStart"/>
      <w:r w:rsidRPr="00FF2D4C">
        <w:t>Smart</w:t>
      </w:r>
      <w:proofErr w:type="spellEnd"/>
      <w:r w:rsidRPr="00FF2D4C">
        <w:t xml:space="preserve"> </w:t>
      </w:r>
      <w:proofErr w:type="spellStart"/>
      <w:r w:rsidRPr="00FF2D4C">
        <w:t>Sparrow</w:t>
      </w:r>
      <w:proofErr w:type="spellEnd"/>
      <w:r w:rsidRPr="00FF2D4C">
        <w:t xml:space="preserve">, используют ИИ для динамического изменения сложности заданий: если группа быстро справляется с задачей по физике, система усложняет следующий тест, поддерживая баланс между вызовом и достижением [1, с. 108]. Такие технологии не только повышают успеваемость, но и делают уроки более интерактивными, позволяя учителю сосредоточиться на обсуждении концепций, а не на рутинной проверке. Например, </w:t>
      </w:r>
      <w:proofErr w:type="spellStart"/>
      <w:r w:rsidRPr="00FF2D4C">
        <w:t>Cognitive</w:t>
      </w:r>
      <w:proofErr w:type="spellEnd"/>
      <w:r w:rsidRPr="00FF2D4C">
        <w:t xml:space="preserve"> </w:t>
      </w:r>
      <w:proofErr w:type="spellStart"/>
      <w:r w:rsidRPr="00FF2D4C">
        <w:t>Tutor</w:t>
      </w:r>
      <w:proofErr w:type="spellEnd"/>
      <w:r w:rsidRPr="00FF2D4C">
        <w:t>, применяемый в старших классах на уроках логики, имитирует диалог с учеником, анализируя его ответы и предлагая подсказки, что способствует глубокому пониманию материала [2].</w:t>
      </w:r>
    </w:p>
    <w:p w14:paraId="3A21DF7F" w14:textId="06A59062" w:rsidR="00FF2D4C" w:rsidRPr="00FF2D4C" w:rsidRDefault="00FF2D4C" w:rsidP="00FF2D4C">
      <w:r w:rsidRPr="00FF2D4C">
        <w:t xml:space="preserve">Персонализация выходит за рамки урока, проникая во внеурочную деятельность, где ИИ помогает организовать самостоятельное обучение. </w:t>
      </w:r>
      <w:r w:rsidRPr="00FF2D4C">
        <w:lastRenderedPageBreak/>
        <w:t xml:space="preserve">Платформы вроде </w:t>
      </w:r>
      <w:proofErr w:type="spellStart"/>
      <w:r w:rsidRPr="00FF2D4C">
        <w:t>Duolingo</w:t>
      </w:r>
      <w:proofErr w:type="spellEnd"/>
      <w:r w:rsidRPr="00FF2D4C">
        <w:t xml:space="preserve"> используют алгоритмы машинного обучения для создания индивидуальных траекторий изучения языков, регулируя сложность заданий в зависимости от ежедневной активности ученика. Игровые элементы и персонализированные напоминания делают процесс увлекательным, что повышает регулярность занятий на 15% по сравнению с традиционными методами [6]. В проектной деятельности внеурочные кружки по географии или истории используют </w:t>
      </w:r>
      <w:proofErr w:type="gramStart"/>
      <w:r w:rsidRPr="00FF2D4C">
        <w:t>чат-боты</w:t>
      </w:r>
      <w:proofErr w:type="gramEnd"/>
      <w:r w:rsidRPr="00FF2D4C">
        <w:t xml:space="preserve">, такие как </w:t>
      </w:r>
      <w:proofErr w:type="spellStart"/>
      <w:r w:rsidRPr="00FF2D4C">
        <w:t>GigaChat</w:t>
      </w:r>
      <w:proofErr w:type="spellEnd"/>
      <w:r w:rsidRPr="00FF2D4C">
        <w:t xml:space="preserve">, которые генерируют сценарии исследований: для темы </w:t>
      </w:r>
      <w:r>
        <w:t>«</w:t>
      </w:r>
      <w:r w:rsidRPr="00FF2D4C">
        <w:t>Культура Древнего Египта</w:t>
      </w:r>
      <w:r>
        <w:t>»</w:t>
      </w:r>
      <w:r w:rsidRPr="00FF2D4C">
        <w:t xml:space="preserve"> ИИ может создать интерактивный план с визуализациями, вопросами и тестами, интегрируя данные из открытых источников [7]. Платформы типа </w:t>
      </w:r>
      <w:proofErr w:type="spellStart"/>
      <w:r w:rsidRPr="00FF2D4C">
        <w:t>Watson</w:t>
      </w:r>
      <w:proofErr w:type="spellEnd"/>
      <w:r w:rsidRPr="00FF2D4C">
        <w:t xml:space="preserve"> </w:t>
      </w:r>
      <w:proofErr w:type="spellStart"/>
      <w:r w:rsidRPr="00FF2D4C">
        <w:t>Education</w:t>
      </w:r>
      <w:proofErr w:type="spellEnd"/>
      <w:r w:rsidRPr="00FF2D4C">
        <w:t xml:space="preserve"> от IBM анализируют внеурочную активность студентов, выявляя пробелы в знаниях и предлагая ресурсы, такие как статьи или видео, адаптированные под интересы учащегося [3, с. 110]. Это позволяет студентам развивать навыки самоорганизации, а учителям — получать аналитику для корректировки учебных планов. Например, в кружках по программированию ИИ-системы вроде </w:t>
      </w:r>
      <w:proofErr w:type="spellStart"/>
      <w:r w:rsidRPr="00FF2D4C">
        <w:t>CodeMonkey</w:t>
      </w:r>
      <w:proofErr w:type="spellEnd"/>
      <w:r w:rsidRPr="00FF2D4C">
        <w:t xml:space="preserve"> создают интерактивные задачи, которые </w:t>
      </w:r>
      <w:proofErr w:type="gramStart"/>
      <w:r w:rsidRPr="00FF2D4C">
        <w:t>адаптируются под уровень</w:t>
      </w:r>
      <w:proofErr w:type="gramEnd"/>
      <w:r w:rsidRPr="00FF2D4C">
        <w:t xml:space="preserve"> ученика, стимулируя развитие алгоритмического мышления вне школьных стен [4].</w:t>
      </w:r>
    </w:p>
    <w:p w14:paraId="4087DBFC" w14:textId="77777777" w:rsidR="00FF2D4C" w:rsidRPr="00FF2D4C" w:rsidRDefault="00FF2D4C" w:rsidP="00FF2D4C">
      <w:r w:rsidRPr="00FF2D4C">
        <w:t xml:space="preserve">ИИ также трансформирует процесс оценки и мониторинга прогресса, снижая нагрузку на педагогов и повышая объективность. На уроках литературы или обществознания платформы на основе обработки естественного языка, такие как Renaissance Learning, автоматически проверяют эссе, оценивая не только грамматику, но и глубину анализа, что позволяет учителю сосредоточиться на обсуждении идей [5]. В университетах системы вроде </w:t>
      </w:r>
      <w:proofErr w:type="spellStart"/>
      <w:r w:rsidRPr="00FF2D4C">
        <w:t>Yuanfudao</w:t>
      </w:r>
      <w:proofErr w:type="spellEnd"/>
      <w:r w:rsidRPr="00FF2D4C">
        <w:t xml:space="preserve"> применяются на занятиях по программированию, где ИИ проверяет код в реальном времени, выявляя ошибки и предлагая оптимизации, что ускоряет процесс обучения на 25% [6]. Во внеурочной деятельности ИИ помогает отслеживать </w:t>
      </w:r>
      <w:proofErr w:type="gramStart"/>
      <w:r w:rsidRPr="00FF2D4C">
        <w:t>эмоциональное</w:t>
      </w:r>
      <w:proofErr w:type="gramEnd"/>
      <w:r w:rsidRPr="00FF2D4C">
        <w:t xml:space="preserve"> состояние учащихся: платформы, использующие распознавание лиц, как в экспериментах </w:t>
      </w:r>
      <w:proofErr w:type="spellStart"/>
      <w:r w:rsidRPr="00FF2D4C">
        <w:t>Baidu</w:t>
      </w:r>
      <w:proofErr w:type="spellEnd"/>
      <w:r w:rsidRPr="00FF2D4C">
        <w:t xml:space="preserve">, анализируют вовлеченность во время онлайн-сессий и </w:t>
      </w:r>
      <w:r w:rsidRPr="00FF2D4C">
        <w:lastRenderedPageBreak/>
        <w:t>сигнализируют о риске выгорания, предлагая паузы или мотивационные материалы [1, с. 110]. Такие системы особенно полезны в дистанционных форматах, где личное взаимодействие ограничено. Кроме того, аналитика от Century Tech позволяет учителям получать отчеты о внеурочной активности, выявляя, например, кто из учеников нуждается в дополнительных консультациях по проектам [2].</w:t>
      </w:r>
    </w:p>
    <w:p w14:paraId="370F2C03" w14:textId="28D5D7B6" w:rsidR="00FF2D4C" w:rsidRPr="00FF2D4C" w:rsidRDefault="00FF2D4C" w:rsidP="00FF2D4C">
      <w:r w:rsidRPr="00FF2D4C">
        <w:t>Творческие и инклюзивные практики также выигрывают от интеграц</w:t>
      </w:r>
      <w:proofErr w:type="gramStart"/>
      <w:r w:rsidRPr="00FF2D4C">
        <w:t>ии ИИ</w:t>
      </w:r>
      <w:proofErr w:type="gramEnd"/>
      <w:r w:rsidRPr="00FF2D4C">
        <w:t xml:space="preserve">. На уроках изобразительного искусства генеративные модели, такие как </w:t>
      </w:r>
      <w:bookmarkStart w:id="0" w:name="_GoBack"/>
      <w:r w:rsidRPr="00FF2D4C">
        <w:t>DALL-E 2</w:t>
      </w:r>
      <w:bookmarkEnd w:id="0"/>
      <w:r w:rsidRPr="00FF2D4C">
        <w:t xml:space="preserve">, создают визуалы на основе текстовых описаний учеников: учитель может предложить классу описать </w:t>
      </w:r>
      <w:r>
        <w:t>«</w:t>
      </w:r>
      <w:r w:rsidRPr="00FF2D4C">
        <w:t>город будущего</w:t>
      </w:r>
      <w:r>
        <w:t>»</w:t>
      </w:r>
      <w:r w:rsidRPr="00FF2D4C">
        <w:t xml:space="preserve">, а ИИ генерирует изображения для обсуждения, что стимулирует креативность и повышает вовлеченность на 30% [7]. В биологии или химии виртуальные лаборатории на базе ИИ, такие как </w:t>
      </w:r>
      <w:proofErr w:type="spellStart"/>
      <w:r w:rsidRPr="00FF2D4C">
        <w:t>Experiments</w:t>
      </w:r>
      <w:proofErr w:type="spellEnd"/>
      <w:r w:rsidRPr="00FF2D4C">
        <w:t xml:space="preserve"> </w:t>
      </w:r>
      <w:proofErr w:type="spellStart"/>
      <w:r w:rsidRPr="00FF2D4C">
        <w:t>with</w:t>
      </w:r>
      <w:proofErr w:type="spellEnd"/>
      <w:r w:rsidRPr="00FF2D4C">
        <w:t xml:space="preserve"> </w:t>
      </w:r>
      <w:proofErr w:type="spellStart"/>
      <w:r w:rsidRPr="00FF2D4C">
        <w:t>Google</w:t>
      </w:r>
      <w:proofErr w:type="spellEnd"/>
      <w:r w:rsidRPr="00FF2D4C">
        <w:t xml:space="preserve">, позволяют проводить симуляции экспериментов без физического оборудования, что особенно важно для учащихся с ограниченными возможностями, обеспечивая равный доступ к практике [3, с. 112]. Во внеурочных кружках по экологии платформы вроде </w:t>
      </w:r>
      <w:proofErr w:type="spellStart"/>
      <w:r w:rsidRPr="00FF2D4C">
        <w:t>Carnegie</w:t>
      </w:r>
      <w:proofErr w:type="spellEnd"/>
      <w:r w:rsidRPr="00FF2D4C">
        <w:t xml:space="preserve"> </w:t>
      </w:r>
      <w:proofErr w:type="spellStart"/>
      <w:r w:rsidRPr="00FF2D4C">
        <w:t>Learning</w:t>
      </w:r>
      <w:proofErr w:type="spellEnd"/>
      <w:r w:rsidRPr="00FF2D4C">
        <w:t xml:space="preserve"> создают групповые симуляции, где ИИ распределяет роли и анализирует вклад участников, развивая навыки командной работы и критического мышления [4]. Например, в проекте по моделированию экологического кризиса ИИ может предложить сценарии с прогнозированием последствий, что делает занятия более динамичными и практически ориентированными.</w:t>
      </w:r>
    </w:p>
    <w:p w14:paraId="5C184448" w14:textId="77777777" w:rsidR="00FF2D4C" w:rsidRPr="00FF2D4C" w:rsidRDefault="00FF2D4C" w:rsidP="00FF2D4C">
      <w:r w:rsidRPr="00FF2D4C">
        <w:t xml:space="preserve">Однако внедрение ИИ в образование связано с рядом вызовов, которые требуют внимательного подхода. Этические вопросы, такие как защита персональных данных, становятся критически важными, особенно при использовании систем мониторинга поведения на уроках. В Финляндии, например, ИИ-платформы анализируют привычки обучения, но требуют строгого соблюдения норм GDPR, чтобы избежать утечек данных или предвзятости алгоритмов [5]. Цифровой разрыв остается значительным препятствием: в регионах с ограниченным доступом к интернету, как </w:t>
      </w:r>
      <w:r w:rsidRPr="00FF2D4C">
        <w:lastRenderedPageBreak/>
        <w:t>отмечается в отчетах ЮНИСЕФ, использование адаптивных платформ на уроках ограничено, что подчеркивает необходимость инвестиций в инфраструктуру [6]. Кроме того, существует риск дегуманизации образовательного процесса, когда ИИ частично заменяет эмоциональную поддержку педагога. Это требует от учителей новой роли — не только эксперта, но и наставника, который интегрирует технологии с личным взаимодействием, особенно во внеурочных консультациях [1, с. 112].</w:t>
      </w:r>
    </w:p>
    <w:p w14:paraId="2A006C27" w14:textId="54B5CC71" w:rsidR="00FF2D4C" w:rsidRPr="00FF2D4C" w:rsidRDefault="00FF2D4C" w:rsidP="00FF2D4C">
      <w:r w:rsidRPr="00FF2D4C">
        <w:t xml:space="preserve">В будущем ИИ продолжит менять образование, интегрируясь с технологиями виртуальной и дополненной реальности для создания иммерсивных уроков. Например, на уроках истории ученики смогут </w:t>
      </w:r>
      <w:r>
        <w:t>«</w:t>
      </w:r>
      <w:r w:rsidRPr="00FF2D4C">
        <w:t>путешествовать</w:t>
      </w:r>
      <w:r>
        <w:t>»</w:t>
      </w:r>
      <w:r w:rsidRPr="00FF2D4C">
        <w:t xml:space="preserve"> по Древнему Риму с </w:t>
      </w:r>
      <w:proofErr w:type="gramStart"/>
      <w:r w:rsidRPr="00FF2D4C">
        <w:t>ИИ-гидом</w:t>
      </w:r>
      <w:proofErr w:type="gramEnd"/>
      <w:r w:rsidRPr="00FF2D4C">
        <w:t xml:space="preserve">, который адаптирует повествование под их вопросы [2]. Во внеурочной деятельности геймификация с ИИ, как в платформах </w:t>
      </w:r>
      <w:proofErr w:type="spellStart"/>
      <w:r w:rsidRPr="00FF2D4C">
        <w:t>Kahoot</w:t>
      </w:r>
      <w:proofErr w:type="spellEnd"/>
      <w:r w:rsidRPr="00FF2D4C">
        <w:t xml:space="preserve"> или </w:t>
      </w:r>
      <w:proofErr w:type="spellStart"/>
      <w:r w:rsidRPr="00FF2D4C">
        <w:t>Classcraft</w:t>
      </w:r>
      <w:proofErr w:type="spellEnd"/>
      <w:r w:rsidRPr="00FF2D4C">
        <w:t xml:space="preserve">, сделает проекты более интерактивными, превращая их в квесты с адаптивными сценариями [7]. Курсы для педагогов, такие как российский </w:t>
      </w:r>
      <w:r>
        <w:t>«</w:t>
      </w:r>
      <w:r w:rsidRPr="00FF2D4C">
        <w:t>Быстрый старт в искусственный интеллект</w:t>
      </w:r>
      <w:r>
        <w:t>»</w:t>
      </w:r>
      <w:r w:rsidRPr="00FF2D4C">
        <w:t xml:space="preserve">, уже обучают учителей использовать </w:t>
      </w:r>
      <w:proofErr w:type="gramStart"/>
      <w:r w:rsidRPr="00FF2D4C">
        <w:t>чат-боты</w:t>
      </w:r>
      <w:proofErr w:type="gramEnd"/>
      <w:r w:rsidRPr="00FF2D4C">
        <w:t xml:space="preserve"> для планирования уроков и внеурочных мероприятий, что повышает их эффективность на 40% [4]. ИИ не заменяет человеческий фактор, а дополняет его, делая образование более инклюзивным, мотивирующим и ориентированным на будущее, где каждый ученик получает шанс раскрыть свой потенциал в гармонии с технологиями.</w:t>
      </w:r>
    </w:p>
    <w:p w14:paraId="2B4C622E" w14:textId="77777777" w:rsidR="000327A4" w:rsidRDefault="000327A4" w:rsidP="000327A4"/>
    <w:p w14:paraId="5C6E1D97" w14:textId="11F090CB" w:rsidR="000327A4" w:rsidRPr="000327A4" w:rsidRDefault="000327A4" w:rsidP="000327A4">
      <w:pPr>
        <w:jc w:val="center"/>
        <w:rPr>
          <w:b/>
          <w:bCs/>
        </w:rPr>
      </w:pPr>
      <w:r w:rsidRPr="000327A4">
        <w:rPr>
          <w:b/>
          <w:bCs/>
        </w:rPr>
        <w:t>Список литературы:</w:t>
      </w:r>
    </w:p>
    <w:p w14:paraId="128DC1B0" w14:textId="77777777" w:rsidR="00FF2D4C" w:rsidRPr="00FF2D4C" w:rsidRDefault="00FF2D4C" w:rsidP="00FF2D4C">
      <w:pPr>
        <w:numPr>
          <w:ilvl w:val="0"/>
          <w:numId w:val="1"/>
        </w:numPr>
        <w:ind w:left="0" w:firstLine="720"/>
      </w:pPr>
      <w:proofErr w:type="spellStart"/>
      <w:r w:rsidRPr="00FF2D4C">
        <w:t>Чжан</w:t>
      </w:r>
      <w:proofErr w:type="spellEnd"/>
      <w:r w:rsidRPr="00FF2D4C">
        <w:t xml:space="preserve"> </w:t>
      </w:r>
      <w:proofErr w:type="spellStart"/>
      <w:r w:rsidRPr="00FF2D4C">
        <w:t>Линьци</w:t>
      </w:r>
      <w:proofErr w:type="spellEnd"/>
      <w:r w:rsidRPr="00FF2D4C">
        <w:t xml:space="preserve">. Использование искусственного интеллекта в образовании / </w:t>
      </w:r>
      <w:proofErr w:type="spellStart"/>
      <w:r w:rsidRPr="00FF2D4C">
        <w:t>Линьци</w:t>
      </w:r>
      <w:proofErr w:type="spellEnd"/>
      <w:r w:rsidRPr="00FF2D4C">
        <w:t xml:space="preserve"> </w:t>
      </w:r>
      <w:proofErr w:type="spellStart"/>
      <w:r w:rsidRPr="00FF2D4C">
        <w:t>Чжан</w:t>
      </w:r>
      <w:proofErr w:type="spellEnd"/>
      <w:r w:rsidRPr="00FF2D4C">
        <w:t>. — Текст</w:t>
      </w:r>
      <w:proofErr w:type="gramStart"/>
      <w:r w:rsidRPr="00FF2D4C">
        <w:t xml:space="preserve"> :</w:t>
      </w:r>
      <w:proofErr w:type="gramEnd"/>
      <w:r w:rsidRPr="00FF2D4C">
        <w:t xml:space="preserve"> непосредственный // Гуманитарный вектор. — 2025. — Т. 20, № 1. — С. 105–112. — URL: https://cyberleninka.ru/article/n/ispolzovanie-iskusstvennogo-intellekta-v-obrazovanii-1.</w:t>
      </w:r>
    </w:p>
    <w:p w14:paraId="634C3F9F" w14:textId="77777777" w:rsidR="00FF2D4C" w:rsidRPr="00FF2D4C" w:rsidRDefault="00FF2D4C" w:rsidP="00FF2D4C">
      <w:pPr>
        <w:numPr>
          <w:ilvl w:val="0"/>
          <w:numId w:val="1"/>
        </w:numPr>
        <w:ind w:left="0" w:firstLine="720"/>
      </w:pPr>
      <w:r w:rsidRPr="00FF2D4C">
        <w:t>Блохин, Е. В. Искусственный интеллект в образовании: современные тенденции и перспективы / Е. В. Блохин. — Текст</w:t>
      </w:r>
      <w:proofErr w:type="gramStart"/>
      <w:r w:rsidRPr="00FF2D4C">
        <w:t xml:space="preserve"> :</w:t>
      </w:r>
      <w:proofErr w:type="gramEnd"/>
      <w:r w:rsidRPr="00FF2D4C">
        <w:t xml:space="preserve"> </w:t>
      </w:r>
      <w:r w:rsidRPr="00FF2D4C">
        <w:lastRenderedPageBreak/>
        <w:t>непосредственный // Научное образование. — 2023. — URL: https://na-obr.ru/component/djclassifieds/?view=item&amp;cid=7:publ-4&amp;id=1308:искусственный-интеллект-в-образовании-современные-тенденции-и-перспективы&amp;Itemid=464.</w:t>
      </w:r>
    </w:p>
    <w:p w14:paraId="7F31A9EC" w14:textId="67E5328C" w:rsidR="00FF2D4C" w:rsidRPr="00FF2D4C" w:rsidRDefault="00FF2D4C" w:rsidP="00FF2D4C">
      <w:pPr>
        <w:numPr>
          <w:ilvl w:val="0"/>
          <w:numId w:val="1"/>
        </w:numPr>
        <w:ind w:left="0" w:firstLine="720"/>
      </w:pPr>
      <w:r w:rsidRPr="00FF2D4C">
        <w:t>Лукич</w:t>
      </w:r>
      <w:r>
        <w:t>е</w:t>
      </w:r>
      <w:r w:rsidRPr="00FF2D4C">
        <w:t>в, П. М. Применение искусственного интеллекта в системе высшего образования / П. М. Лукич</w:t>
      </w:r>
      <w:r>
        <w:t>е</w:t>
      </w:r>
      <w:r w:rsidRPr="00FF2D4C">
        <w:t>в, О. П. Чекмарев. — Текст</w:t>
      </w:r>
      <w:proofErr w:type="gramStart"/>
      <w:r w:rsidRPr="00FF2D4C">
        <w:t xml:space="preserve"> :</w:t>
      </w:r>
      <w:proofErr w:type="gramEnd"/>
      <w:r w:rsidRPr="00FF2D4C">
        <w:t xml:space="preserve"> непосредственный // Вопросы инновационной экономики. — 2023. — Т. 13, № 1. — С. 107–115. — URL: https://1economic.ru/lib/117223.</w:t>
      </w:r>
    </w:p>
    <w:p w14:paraId="2F50C9E8" w14:textId="77777777" w:rsidR="00FF2D4C" w:rsidRPr="00FF2D4C" w:rsidRDefault="00FF2D4C" w:rsidP="00FF2D4C">
      <w:pPr>
        <w:numPr>
          <w:ilvl w:val="0"/>
          <w:numId w:val="1"/>
        </w:numPr>
        <w:ind w:left="0" w:firstLine="720"/>
      </w:pPr>
      <w:r w:rsidRPr="00FF2D4C">
        <w:t>Майорова, П. Д. Искусственный интеллект в образовании: трансформация процессов обучения и новые вызовы / П. Д. Майорова. — Текст</w:t>
      </w:r>
      <w:proofErr w:type="gramStart"/>
      <w:r w:rsidRPr="00FF2D4C">
        <w:t xml:space="preserve"> :</w:t>
      </w:r>
      <w:proofErr w:type="gramEnd"/>
      <w:r w:rsidRPr="00FF2D4C">
        <w:t xml:space="preserve"> непосредственный // Молодой ученый. — 2025. — № 43 (594). — URL: https://moluch.ru/archive/594/129400.</w:t>
      </w:r>
    </w:p>
    <w:p w14:paraId="495E96D5" w14:textId="3ADD7A89" w:rsidR="00FF2D4C" w:rsidRPr="00FF2D4C" w:rsidRDefault="00FF2D4C" w:rsidP="00FF2D4C">
      <w:pPr>
        <w:numPr>
          <w:ilvl w:val="0"/>
          <w:numId w:val="1"/>
        </w:numPr>
        <w:ind w:left="0" w:firstLine="720"/>
      </w:pPr>
      <w:r w:rsidRPr="00FF2D4C">
        <w:t>Искусственный интеллект в образовании: примеры использования, плюсы и минусы ИИ / [Электронный ресурс]. — Режим доступа: https://pedsovet.org/article/kak-ispolzovat-iskusstvennyj-intellekt-v-obrazovanii. (Дата обращения: 22.10.2025).</w:t>
      </w:r>
    </w:p>
    <w:p w14:paraId="4CCD4324" w14:textId="5DB2A2E6" w:rsidR="00FF2D4C" w:rsidRPr="00FF2D4C" w:rsidRDefault="00FF2D4C" w:rsidP="00FF2D4C">
      <w:pPr>
        <w:numPr>
          <w:ilvl w:val="0"/>
          <w:numId w:val="1"/>
        </w:numPr>
        <w:ind w:left="0" w:firstLine="720"/>
      </w:pPr>
      <w:r w:rsidRPr="00FF2D4C">
        <w:t>ИИ в системе образования: влияние и примеры использования / [Электронный ресурс]. — Режим доступа: https://developers.sber.ru/help/gigachat-api/education-with-ai. (Дата обращения: 22.10.2025).</w:t>
      </w:r>
    </w:p>
    <w:p w14:paraId="7995AD24" w14:textId="2920362F" w:rsidR="00FF2D4C" w:rsidRPr="00FF2D4C" w:rsidRDefault="00FF2D4C" w:rsidP="00FF2D4C">
      <w:pPr>
        <w:numPr>
          <w:ilvl w:val="0"/>
          <w:numId w:val="1"/>
        </w:numPr>
        <w:ind w:left="0" w:firstLine="720"/>
      </w:pPr>
      <w:r w:rsidRPr="00FF2D4C">
        <w:t>Искусственный интеллект в образовании 2025: примеры и возможности / [Электронный ресурс]. — Режим доступа: https://blog.skillfactory.ru/ai-obrazovanie/. (Дата обращения: 22.10.2025).</w:t>
      </w:r>
    </w:p>
    <w:p w14:paraId="6ACBC4FD" w14:textId="77777777" w:rsidR="000327A4" w:rsidRDefault="000327A4" w:rsidP="000327A4"/>
    <w:p w14:paraId="0BBEAC9B" w14:textId="77777777" w:rsidR="000327A4" w:rsidRDefault="000327A4" w:rsidP="000327A4"/>
    <w:sectPr w:rsidR="00032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444AA"/>
    <w:multiLevelType w:val="multilevel"/>
    <w:tmpl w:val="5FC8E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9D1"/>
    <w:rsid w:val="000327A4"/>
    <w:rsid w:val="000E6447"/>
    <w:rsid w:val="00175B99"/>
    <w:rsid w:val="003C19D1"/>
    <w:rsid w:val="00624536"/>
    <w:rsid w:val="006A4653"/>
    <w:rsid w:val="00734E94"/>
    <w:rsid w:val="008629ED"/>
    <w:rsid w:val="008917FA"/>
    <w:rsid w:val="009113FE"/>
    <w:rsid w:val="009C40DD"/>
    <w:rsid w:val="00DA11D7"/>
    <w:rsid w:val="00EF397E"/>
    <w:rsid w:val="00F25ACC"/>
    <w:rsid w:val="00F75B1D"/>
    <w:rsid w:val="00FA558E"/>
    <w:rsid w:val="00FF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BD2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53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917FA"/>
    <w:pPr>
      <w:keepNext/>
      <w:keepLines/>
      <w:spacing w:before="240" w:line="480" w:lineRule="auto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29ED"/>
    <w:pPr>
      <w:keepNext/>
      <w:keepLines/>
      <w:spacing w:before="40"/>
      <w:jc w:val="center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9D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9D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9D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9D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9D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9D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9D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17FA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629ED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C19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C19D1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C19D1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C19D1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C19D1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C19D1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3C19D1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3C19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C19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9D1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C19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C19D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C19D1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3C19D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C19D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C19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C19D1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3C19D1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53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917FA"/>
    <w:pPr>
      <w:keepNext/>
      <w:keepLines/>
      <w:spacing w:before="240" w:line="480" w:lineRule="auto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29ED"/>
    <w:pPr>
      <w:keepNext/>
      <w:keepLines/>
      <w:spacing w:before="40"/>
      <w:jc w:val="center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9D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9D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9D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9D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9D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9D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9D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17FA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629ED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C19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C19D1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C19D1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C19D1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C19D1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C19D1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3C19D1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3C19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C19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9D1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C19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C19D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C19D1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3C19D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C19D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C19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C19D1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3C19D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1606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13</cp:lastModifiedBy>
  <cp:revision>6</cp:revision>
  <cp:lastPrinted>2025-10-22T18:07:00Z</cp:lastPrinted>
  <dcterms:created xsi:type="dcterms:W3CDTF">2025-10-22T17:00:00Z</dcterms:created>
  <dcterms:modified xsi:type="dcterms:W3CDTF">2025-10-23T05:59:00Z</dcterms:modified>
</cp:coreProperties>
</file>