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194C23" w14:textId="1E336351" w:rsidR="0040544B" w:rsidRPr="006C60FF" w:rsidRDefault="003E7E63" w:rsidP="00E2781B">
      <w:pPr>
        <w:jc w:val="center"/>
        <w:rPr>
          <w:rFonts w:ascii="Times New Roman" w:hAnsi="Times New Roman" w:cs="Times New Roman"/>
          <w:sz w:val="28"/>
          <w:szCs w:val="28"/>
        </w:rPr>
      </w:pPr>
      <w:r w:rsidRPr="006C60FF">
        <w:rPr>
          <w:rFonts w:ascii="Times New Roman" w:hAnsi="Times New Roman" w:cs="Times New Roman"/>
          <w:sz w:val="28"/>
          <w:szCs w:val="28"/>
        </w:rPr>
        <w:t>Статья по курсовой работе на тему «</w:t>
      </w:r>
      <w:r w:rsidRPr="006C60FF">
        <w:rPr>
          <w:rFonts w:ascii="Times New Roman" w:hAnsi="Times New Roman" w:cs="Times New Roman"/>
          <w:b/>
          <w:bCs/>
          <w:sz w:val="28"/>
          <w:szCs w:val="28"/>
        </w:rPr>
        <w:t>Аппликация и ее виды на уроках изобразительного искусства</w:t>
      </w:r>
      <w:r w:rsidRPr="006C60FF">
        <w:rPr>
          <w:rFonts w:ascii="Times New Roman" w:hAnsi="Times New Roman" w:cs="Times New Roman"/>
          <w:sz w:val="28"/>
          <w:szCs w:val="28"/>
        </w:rPr>
        <w:t>»</w:t>
      </w:r>
    </w:p>
    <w:p w14:paraId="27FDCBCD" w14:textId="66012D27" w:rsidR="00481E40" w:rsidRPr="006C60FF" w:rsidRDefault="00FF280A" w:rsidP="00FF280A">
      <w:pPr>
        <w:ind w:firstLine="708"/>
        <w:jc w:val="right"/>
        <w:rPr>
          <w:rFonts w:ascii="Times New Roman" w:hAnsi="Times New Roman" w:cs="Times New Roman"/>
          <w:sz w:val="28"/>
          <w:szCs w:val="28"/>
        </w:rPr>
      </w:pPr>
      <w:bookmarkStart w:id="0" w:name="_GoBack"/>
      <w:r w:rsidRPr="006C60FF">
        <w:rPr>
          <w:rFonts w:ascii="Times New Roman" w:hAnsi="Times New Roman" w:cs="Times New Roman"/>
          <w:sz w:val="28"/>
          <w:szCs w:val="28"/>
        </w:rPr>
        <w:t>Коржавина Александра Олеговна</w:t>
      </w:r>
      <w:r w:rsidR="00481E40" w:rsidRPr="006C60FF">
        <w:rPr>
          <w:rFonts w:ascii="Times New Roman" w:hAnsi="Times New Roman" w:cs="Times New Roman"/>
          <w:sz w:val="28"/>
          <w:szCs w:val="28"/>
        </w:rPr>
        <w:t xml:space="preserve">, студентка группы </w:t>
      </w:r>
      <w:proofErr w:type="spellStart"/>
      <w:r w:rsidR="00481E40" w:rsidRPr="006C60FF">
        <w:rPr>
          <w:rFonts w:ascii="Times New Roman" w:hAnsi="Times New Roman" w:cs="Times New Roman"/>
          <w:sz w:val="28"/>
          <w:szCs w:val="28"/>
        </w:rPr>
        <w:t>Нт</w:t>
      </w:r>
      <w:proofErr w:type="spellEnd"/>
      <w:r w:rsidR="00481E40" w:rsidRPr="006C60FF">
        <w:rPr>
          <w:rFonts w:ascii="Times New Roman" w:hAnsi="Times New Roman" w:cs="Times New Roman"/>
          <w:sz w:val="28"/>
          <w:szCs w:val="28"/>
        </w:rPr>
        <w:t xml:space="preserve"> – 401 ИИД факультета художественного образования вуза НТГСПИ (филиал) </w:t>
      </w:r>
      <w:proofErr w:type="spellStart"/>
      <w:r w:rsidR="00481E40" w:rsidRPr="006C60FF">
        <w:rPr>
          <w:rFonts w:ascii="Times New Roman" w:hAnsi="Times New Roman" w:cs="Times New Roman"/>
          <w:sz w:val="28"/>
          <w:szCs w:val="28"/>
        </w:rPr>
        <w:t>УрГПУ</w:t>
      </w:r>
      <w:proofErr w:type="spellEnd"/>
    </w:p>
    <w:p w14:paraId="6271C5D0" w14:textId="77777777" w:rsidR="00481E40" w:rsidRPr="006C60FF" w:rsidRDefault="00481E40" w:rsidP="00E2781B">
      <w:pPr>
        <w:ind w:firstLine="708"/>
        <w:jc w:val="both"/>
        <w:rPr>
          <w:rFonts w:ascii="Times New Roman" w:hAnsi="Times New Roman" w:cs="Times New Roman"/>
          <w:sz w:val="28"/>
          <w:szCs w:val="28"/>
        </w:rPr>
      </w:pPr>
    </w:p>
    <w:p w14:paraId="2B100C28" w14:textId="576540BF" w:rsidR="00117C05" w:rsidRPr="006C60FF" w:rsidRDefault="00117C05" w:rsidP="00E2781B">
      <w:pPr>
        <w:ind w:firstLine="708"/>
        <w:jc w:val="both"/>
        <w:rPr>
          <w:rFonts w:ascii="Times New Roman" w:hAnsi="Times New Roman" w:cs="Times New Roman"/>
          <w:sz w:val="28"/>
          <w:szCs w:val="28"/>
        </w:rPr>
      </w:pPr>
      <w:r w:rsidRPr="006C60FF">
        <w:rPr>
          <w:rFonts w:ascii="Times New Roman" w:hAnsi="Times New Roman" w:cs="Times New Roman"/>
          <w:sz w:val="28"/>
          <w:szCs w:val="28"/>
        </w:rPr>
        <w:t>Аннотация</w:t>
      </w:r>
    </w:p>
    <w:p w14:paraId="0858DC9E" w14:textId="5B71A78F" w:rsidR="00117C05" w:rsidRPr="006C60FF" w:rsidRDefault="000401E6" w:rsidP="00E2781B">
      <w:pPr>
        <w:ind w:firstLine="708"/>
        <w:jc w:val="both"/>
        <w:rPr>
          <w:rFonts w:ascii="Times New Roman" w:hAnsi="Times New Roman" w:cs="Times New Roman"/>
          <w:sz w:val="28"/>
          <w:szCs w:val="28"/>
        </w:rPr>
      </w:pPr>
      <w:r w:rsidRPr="006C60FF">
        <w:rPr>
          <w:rFonts w:ascii="Times New Roman" w:hAnsi="Times New Roman" w:cs="Times New Roman"/>
          <w:sz w:val="28"/>
          <w:szCs w:val="28"/>
        </w:rPr>
        <w:t>Каждый ученик – исследователь. Чем полнее и разнообразнее</w:t>
      </w:r>
      <w:r w:rsidR="00FB3CA7" w:rsidRPr="006C60FF">
        <w:rPr>
          <w:rFonts w:ascii="Times New Roman" w:hAnsi="Times New Roman" w:cs="Times New Roman"/>
          <w:sz w:val="28"/>
          <w:szCs w:val="28"/>
        </w:rPr>
        <w:t xml:space="preserve"> </w:t>
      </w:r>
      <w:r w:rsidRPr="006C60FF">
        <w:rPr>
          <w:rFonts w:ascii="Times New Roman" w:hAnsi="Times New Roman" w:cs="Times New Roman"/>
          <w:sz w:val="28"/>
          <w:szCs w:val="28"/>
        </w:rPr>
        <w:t xml:space="preserve">деятельность </w:t>
      </w:r>
      <w:r w:rsidR="00FB3CA7" w:rsidRPr="006C60FF">
        <w:rPr>
          <w:rFonts w:ascii="Times New Roman" w:hAnsi="Times New Roman" w:cs="Times New Roman"/>
          <w:sz w:val="28"/>
          <w:szCs w:val="28"/>
        </w:rPr>
        <w:t xml:space="preserve">учащегося </w:t>
      </w:r>
      <w:r w:rsidRPr="006C60FF">
        <w:rPr>
          <w:rFonts w:ascii="Times New Roman" w:hAnsi="Times New Roman" w:cs="Times New Roman"/>
          <w:sz w:val="28"/>
          <w:szCs w:val="28"/>
        </w:rPr>
        <w:t xml:space="preserve">на уроках, тем успешнее реализуется </w:t>
      </w:r>
      <w:r w:rsidR="00FB3CA7" w:rsidRPr="006C60FF">
        <w:rPr>
          <w:rFonts w:ascii="Times New Roman" w:hAnsi="Times New Roman" w:cs="Times New Roman"/>
          <w:sz w:val="28"/>
          <w:szCs w:val="28"/>
        </w:rPr>
        <w:t xml:space="preserve">его </w:t>
      </w:r>
      <w:r w:rsidRPr="006C60FF">
        <w:rPr>
          <w:rFonts w:ascii="Times New Roman" w:hAnsi="Times New Roman" w:cs="Times New Roman"/>
          <w:sz w:val="28"/>
          <w:szCs w:val="28"/>
        </w:rPr>
        <w:t>творческий потенциал.</w:t>
      </w:r>
      <w:r w:rsidR="00FB3CA7" w:rsidRPr="006C60FF">
        <w:rPr>
          <w:rFonts w:ascii="Times New Roman" w:hAnsi="Times New Roman" w:cs="Times New Roman"/>
          <w:sz w:val="28"/>
          <w:szCs w:val="28"/>
        </w:rPr>
        <w:t xml:space="preserve"> Именно по средствам работы с аппликацией обучающиеся развивают свои художественные навыки, креативность и понимание различных техник и материалов. В статье говорится о видах аппликации, использовании данной техники на уроках изобразительного искусства.</w:t>
      </w:r>
    </w:p>
    <w:p w14:paraId="1FDB8C47" w14:textId="2AC7D002" w:rsidR="003E7E63" w:rsidRPr="006C60FF" w:rsidRDefault="003E7E63" w:rsidP="00E2781B">
      <w:pPr>
        <w:ind w:firstLine="708"/>
        <w:jc w:val="both"/>
        <w:rPr>
          <w:rFonts w:ascii="Times New Roman" w:hAnsi="Times New Roman" w:cs="Times New Roman"/>
          <w:sz w:val="28"/>
          <w:szCs w:val="28"/>
        </w:rPr>
      </w:pPr>
      <w:r w:rsidRPr="006C60FF">
        <w:rPr>
          <w:rFonts w:ascii="Times New Roman" w:hAnsi="Times New Roman" w:cs="Times New Roman"/>
          <w:sz w:val="28"/>
          <w:szCs w:val="28"/>
        </w:rPr>
        <w:t>Ключевые слова: аппликация, виды аппликаций</w:t>
      </w:r>
    </w:p>
    <w:p w14:paraId="5D846077" w14:textId="77777777" w:rsidR="00FB3CA7" w:rsidRPr="006C60FF" w:rsidRDefault="00FB3CA7" w:rsidP="00E2781B">
      <w:pPr>
        <w:ind w:firstLine="708"/>
        <w:jc w:val="both"/>
        <w:rPr>
          <w:rFonts w:ascii="Times New Roman" w:hAnsi="Times New Roman" w:cs="Times New Roman"/>
          <w:sz w:val="28"/>
          <w:szCs w:val="28"/>
        </w:rPr>
      </w:pPr>
    </w:p>
    <w:p w14:paraId="2B4DC963" w14:textId="5D6D5D68" w:rsidR="003E7E63" w:rsidRPr="006C60FF" w:rsidRDefault="003E7E63" w:rsidP="00E2781B">
      <w:pPr>
        <w:ind w:firstLine="708"/>
        <w:jc w:val="both"/>
        <w:rPr>
          <w:rFonts w:ascii="Times New Roman" w:hAnsi="Times New Roman" w:cs="Times New Roman"/>
          <w:sz w:val="28"/>
          <w:szCs w:val="28"/>
        </w:rPr>
      </w:pPr>
      <w:r w:rsidRPr="006C60FF">
        <w:rPr>
          <w:rFonts w:ascii="Times New Roman" w:hAnsi="Times New Roman" w:cs="Times New Roman"/>
          <w:sz w:val="28"/>
          <w:szCs w:val="28"/>
        </w:rPr>
        <w:t>Исследование аппликации и её видов на уроках изобразительного искусства в школе актуально как с точки зрения педагогической практики, так и с точки зрения развития творческих и художественных способностей учащихся. Оно позволяет глубже понять, как различные подходы к обучению аппликации могут способствовать всестороннему развитию школьников и улучшению качества образовательного процесса.</w:t>
      </w:r>
    </w:p>
    <w:p w14:paraId="09B29106" w14:textId="64994C37" w:rsidR="003E7E63" w:rsidRPr="006C60FF" w:rsidRDefault="003E7E63" w:rsidP="00E2781B">
      <w:pPr>
        <w:ind w:firstLine="708"/>
        <w:jc w:val="both"/>
        <w:rPr>
          <w:rFonts w:ascii="Times New Roman" w:hAnsi="Times New Roman" w:cs="Times New Roman"/>
          <w:sz w:val="28"/>
          <w:szCs w:val="28"/>
        </w:rPr>
      </w:pPr>
      <w:r w:rsidRPr="006C60FF">
        <w:rPr>
          <w:rFonts w:ascii="Times New Roman" w:hAnsi="Times New Roman" w:cs="Times New Roman"/>
          <w:sz w:val="28"/>
          <w:szCs w:val="28"/>
        </w:rPr>
        <w:t xml:space="preserve">Аппликация – это художественная техника создания изображений и декоративных элементов путём приклеивания или пришивания различных материалов на основу. Эта методика широко используется в изобразительном искусстве, дизайне и декоративно-прикладном искусстве. В основе аппликации лежит процесс формирования образа или узора из вырезанных фрагментов материала, таких как бумага, ткань, кожа, фетр, и их прикрепления к базе (бумаге, ткани, картону). Эта техника позволяет создавать как плоские, так и объёмные изображения, играя важную роль в развитии творческих навыков и художественного восприятия </w:t>
      </w:r>
      <w:r w:rsidRPr="006C60FF">
        <w:rPr>
          <w:rFonts w:ascii="Times New Roman" w:hAnsi="Times New Roman" w:cs="Times New Roman"/>
          <w:color w:val="EE0000"/>
          <w:sz w:val="28"/>
          <w:szCs w:val="28"/>
        </w:rPr>
        <w:t>[4, с. 56].</w:t>
      </w:r>
    </w:p>
    <w:p w14:paraId="7658702A" w14:textId="4D060E98" w:rsidR="003E7E63" w:rsidRPr="006C60FF" w:rsidRDefault="003E7E63" w:rsidP="00E2781B">
      <w:pPr>
        <w:ind w:firstLine="708"/>
        <w:jc w:val="both"/>
        <w:rPr>
          <w:rFonts w:ascii="Times New Roman" w:hAnsi="Times New Roman" w:cs="Times New Roman"/>
          <w:sz w:val="28"/>
          <w:szCs w:val="28"/>
        </w:rPr>
      </w:pPr>
      <w:r w:rsidRPr="006C60FF">
        <w:rPr>
          <w:rFonts w:ascii="Times New Roman" w:hAnsi="Times New Roman" w:cs="Times New Roman"/>
          <w:sz w:val="28"/>
          <w:szCs w:val="28"/>
        </w:rPr>
        <w:t>Аппликация является многогранной техникой, которая имеет долгую историю и продолжает развиваться. Каждый вид аппликации имеет свои особенности и применения, что делает её важным инструментом в художественном и декоративно-прикладном искусстве.</w:t>
      </w:r>
    </w:p>
    <w:p w14:paraId="207D6F94" w14:textId="77777777" w:rsidR="003E7E63" w:rsidRPr="006C60FF" w:rsidRDefault="003E7E63" w:rsidP="00E2781B">
      <w:pPr>
        <w:ind w:firstLine="708"/>
        <w:jc w:val="both"/>
        <w:rPr>
          <w:rFonts w:ascii="Times New Roman" w:hAnsi="Times New Roman" w:cs="Times New Roman"/>
          <w:color w:val="EE0000"/>
          <w:sz w:val="28"/>
          <w:szCs w:val="28"/>
        </w:rPr>
      </w:pPr>
      <w:r w:rsidRPr="006C60FF">
        <w:rPr>
          <w:rFonts w:ascii="Times New Roman" w:hAnsi="Times New Roman" w:cs="Times New Roman"/>
          <w:sz w:val="28"/>
          <w:szCs w:val="28"/>
        </w:rPr>
        <w:t xml:space="preserve">Основные материалы, используемые для аппликации, включают бумагу, ткань, кожзаменитель, фетр, картон, а также специальные декоративные элементы, такие как блестки и пайетки. Бумага — один из самых универсальных материалов. В зависимости от типа бумаги (гладкая, </w:t>
      </w:r>
      <w:r w:rsidRPr="006C60FF">
        <w:rPr>
          <w:rFonts w:ascii="Times New Roman" w:hAnsi="Times New Roman" w:cs="Times New Roman"/>
          <w:sz w:val="28"/>
          <w:szCs w:val="28"/>
        </w:rPr>
        <w:lastRenderedPageBreak/>
        <w:t xml:space="preserve">текстурированная, цветная, дизайнерская), она может создавать различные визуальные эффекты. Цветная бумага используется для создания ярких элементов, а текстурированная – для добавления глубины и объема. Важным аспектом является также выбор бумаги по ее плотности и прочности: для мелких деталей подойдут более тонкие и гибкие виды бумаги, а для больших элементов лучше выбирать более плотные сорта </w:t>
      </w:r>
      <w:r w:rsidRPr="006C60FF">
        <w:rPr>
          <w:rFonts w:ascii="Times New Roman" w:hAnsi="Times New Roman" w:cs="Times New Roman"/>
          <w:color w:val="EE0000"/>
          <w:sz w:val="28"/>
          <w:szCs w:val="28"/>
        </w:rPr>
        <w:t>[19, с. 31].</w:t>
      </w:r>
    </w:p>
    <w:p w14:paraId="278A0EC4" w14:textId="5DF33DCB" w:rsidR="003E7E63" w:rsidRPr="006C60FF" w:rsidRDefault="00E2781B" w:rsidP="00E2781B">
      <w:pPr>
        <w:ind w:firstLine="708"/>
        <w:jc w:val="both"/>
        <w:rPr>
          <w:rFonts w:ascii="Times New Roman" w:hAnsi="Times New Roman" w:cs="Times New Roman"/>
          <w:sz w:val="28"/>
          <w:szCs w:val="28"/>
        </w:rPr>
      </w:pPr>
      <w:r w:rsidRPr="006C60FF">
        <w:rPr>
          <w:rFonts w:ascii="Times New Roman" w:hAnsi="Times New Roman" w:cs="Times New Roman"/>
          <w:sz w:val="28"/>
          <w:szCs w:val="28"/>
        </w:rPr>
        <w:t>Аппликация в начальной школе выполняет важную роль в обучении изобразительному искусству, способствуя развитию творческих и технических навыков учеников. Правильное построение уроков, демонстрация техник и работа над проектами помогают учащимся не только освоить технику аппликации, но и развить свои художественные способности, что способствует более глубокому пониманию и восприятию искусства в целом. Посредством аппликаций учащиеся могут развивать творческие способности, мелкую моторику, воображение и социальные навыки. Примеры успешных уроков показывают, как разнообразные техники аппликации могут быть использованы для достижения различных образовательных целей. Психологические и педагогические аспекты использования аппликации подтверждают ее значимость как метода, способствующего комплексному развитию детей и формированию позитивного отношения к искусству.</w:t>
      </w:r>
    </w:p>
    <w:p w14:paraId="091DBFE1" w14:textId="4C54557B" w:rsidR="00E2781B" w:rsidRPr="006C60FF" w:rsidRDefault="00E2781B" w:rsidP="00E2781B">
      <w:pPr>
        <w:ind w:firstLine="708"/>
        <w:jc w:val="both"/>
        <w:rPr>
          <w:rFonts w:ascii="Times New Roman" w:hAnsi="Times New Roman" w:cs="Times New Roman"/>
          <w:sz w:val="28"/>
          <w:szCs w:val="28"/>
        </w:rPr>
      </w:pPr>
      <w:r w:rsidRPr="006C60FF">
        <w:rPr>
          <w:rFonts w:ascii="Times New Roman" w:hAnsi="Times New Roman" w:cs="Times New Roman"/>
          <w:sz w:val="28"/>
          <w:szCs w:val="28"/>
        </w:rPr>
        <w:t xml:space="preserve">Современный урок должен быть насыщен интеллектуальными компонентами, активизирующими мыслительную деятельность детей. Младшие школьники должны усвоить главный принцип любого труда — прежде чем что-либо сделать руками, нужно хорошо подумать. Одновременно с этим преобладающей на уроке все-таки является предметно-практическая деятельность учеников. Это позволяет решать одну из приоритетных задач развития детей младшего школьного возраста — обогащение их сенсорного опыта. Немаловажным является и то, что предметно-практическая деятельность формирует практический склад ума. Кроме того, целенаправленная работа по развитию </w:t>
      </w:r>
      <w:proofErr w:type="spellStart"/>
      <w:r w:rsidRPr="006C60FF">
        <w:rPr>
          <w:rFonts w:ascii="Times New Roman" w:hAnsi="Times New Roman" w:cs="Times New Roman"/>
          <w:sz w:val="28"/>
          <w:szCs w:val="28"/>
        </w:rPr>
        <w:t>сенсомоторики</w:t>
      </w:r>
      <w:proofErr w:type="spellEnd"/>
      <w:r w:rsidRPr="006C60FF">
        <w:rPr>
          <w:rFonts w:ascii="Times New Roman" w:hAnsi="Times New Roman" w:cs="Times New Roman"/>
          <w:sz w:val="28"/>
          <w:szCs w:val="28"/>
        </w:rPr>
        <w:t xml:space="preserve"> в этом возрасте помогает детям более успешно овладевать некоторыми учебными умениями.</w:t>
      </w:r>
    </w:p>
    <w:p w14:paraId="425F33AE" w14:textId="5D392EAF" w:rsidR="00E2781B" w:rsidRPr="006C60FF" w:rsidRDefault="00E2781B" w:rsidP="00E2781B">
      <w:pPr>
        <w:ind w:firstLine="708"/>
        <w:jc w:val="both"/>
        <w:rPr>
          <w:rFonts w:ascii="Times New Roman" w:hAnsi="Times New Roman" w:cs="Times New Roman"/>
          <w:sz w:val="28"/>
          <w:szCs w:val="28"/>
        </w:rPr>
      </w:pPr>
      <w:r w:rsidRPr="006C60FF">
        <w:rPr>
          <w:rFonts w:ascii="Times New Roman" w:hAnsi="Times New Roman" w:cs="Times New Roman"/>
          <w:sz w:val="28"/>
          <w:szCs w:val="28"/>
        </w:rPr>
        <w:t>Внедрение аппликации в учебный процесс младшего школьного возраста предоставляет учащимся уникальную возможность развивать свои художественные навыки, креативность и понимание различных техник и материалов. Следуя представленным рекомендациям, преподаватели смогут эффективно интегрировать аппликацию в уроки, создать увлекательные и познавательные занятия, а также обеспечить развитие ключевых навыков у своих учеников.</w:t>
      </w:r>
    </w:p>
    <w:p w14:paraId="14EB1F0C" w14:textId="77777777" w:rsidR="00E2781B" w:rsidRPr="006C60FF" w:rsidRDefault="00E2781B" w:rsidP="00E2781B">
      <w:pPr>
        <w:ind w:firstLine="708"/>
        <w:jc w:val="both"/>
        <w:rPr>
          <w:rFonts w:ascii="Times New Roman" w:hAnsi="Times New Roman" w:cs="Times New Roman"/>
          <w:sz w:val="28"/>
          <w:szCs w:val="28"/>
        </w:rPr>
      </w:pPr>
      <w:r w:rsidRPr="006C60FF">
        <w:rPr>
          <w:rFonts w:ascii="Times New Roman" w:hAnsi="Times New Roman" w:cs="Times New Roman"/>
          <w:sz w:val="28"/>
          <w:szCs w:val="28"/>
        </w:rPr>
        <w:t xml:space="preserve">Практическое применение аппликации в начальной школе включает проведение уроков и разработку рекомендаций для преподавателей. Уроки по аппликации могут стать эффективным инструментом для вовлечения </w:t>
      </w:r>
      <w:r w:rsidRPr="006C60FF">
        <w:rPr>
          <w:rFonts w:ascii="Times New Roman" w:hAnsi="Times New Roman" w:cs="Times New Roman"/>
          <w:sz w:val="28"/>
          <w:szCs w:val="28"/>
        </w:rPr>
        <w:lastRenderedPageBreak/>
        <w:t>учащихся в процесс творчества и развития их навыков. Важно, чтобы преподаватели включали разнообразные техники и задания, которые соответствуют возрастным и индивидуальным особенностям учеников. Разработанные в данном исследовании рекомендации по внедрению аппликации в учебный процесс включают создание четких планов уроков, подбор материалов и инструментов, а также использование инновационных педагогических технологий и методов. Интеграция аппликации в уроки изобразительного искусства способствует созданию интересной и продуктивной образовательной среды, где учащиеся могут развивать свои художественные навыки и творческое мышление.</w:t>
      </w:r>
    </w:p>
    <w:p w14:paraId="35E68E33" w14:textId="4289882B" w:rsidR="00E2781B" w:rsidRPr="006C60FF" w:rsidRDefault="00E2781B" w:rsidP="00E2781B">
      <w:pPr>
        <w:ind w:firstLine="708"/>
        <w:jc w:val="both"/>
        <w:rPr>
          <w:rFonts w:ascii="Times New Roman" w:hAnsi="Times New Roman" w:cs="Times New Roman"/>
          <w:sz w:val="28"/>
          <w:szCs w:val="28"/>
        </w:rPr>
      </w:pPr>
      <w:r w:rsidRPr="006C60FF">
        <w:rPr>
          <w:rFonts w:ascii="Times New Roman" w:hAnsi="Times New Roman" w:cs="Times New Roman"/>
          <w:sz w:val="28"/>
          <w:szCs w:val="28"/>
        </w:rPr>
        <w:t>Литература:</w:t>
      </w:r>
    </w:p>
    <w:p w14:paraId="6C11375F" w14:textId="2609D338" w:rsidR="00E2781B" w:rsidRPr="006C60FF" w:rsidRDefault="00E2781B" w:rsidP="00E2781B">
      <w:pPr>
        <w:ind w:firstLine="708"/>
        <w:jc w:val="both"/>
        <w:rPr>
          <w:rFonts w:ascii="Times New Roman" w:hAnsi="Times New Roman" w:cs="Times New Roman"/>
          <w:sz w:val="28"/>
          <w:szCs w:val="28"/>
        </w:rPr>
      </w:pPr>
      <w:r w:rsidRPr="006C60FF">
        <w:rPr>
          <w:rFonts w:ascii="Times New Roman" w:hAnsi="Times New Roman" w:cs="Times New Roman"/>
          <w:sz w:val="28"/>
          <w:szCs w:val="28"/>
        </w:rPr>
        <w:t>Буянова Т.В. Технология подготовки выпускной квалификационной работы по проблемам развития детского творчества: учебно-методическое пособие / Т. А. Буянова. – М: МПГУ, 2022. - 255 с.</w:t>
      </w:r>
    </w:p>
    <w:p w14:paraId="5F175385" w14:textId="77777777" w:rsidR="00E2781B" w:rsidRPr="006C60FF" w:rsidRDefault="00E2781B" w:rsidP="00E2781B">
      <w:pPr>
        <w:ind w:left="720"/>
        <w:jc w:val="both"/>
        <w:rPr>
          <w:rFonts w:ascii="Times New Roman" w:hAnsi="Times New Roman" w:cs="Times New Roman"/>
          <w:sz w:val="28"/>
          <w:szCs w:val="28"/>
        </w:rPr>
      </w:pPr>
      <w:r w:rsidRPr="006C60FF">
        <w:rPr>
          <w:rFonts w:ascii="Times New Roman" w:hAnsi="Times New Roman" w:cs="Times New Roman"/>
          <w:sz w:val="28"/>
          <w:szCs w:val="28"/>
        </w:rPr>
        <w:t>Швейк С. Художественная мастерская для детей / С. Швейк. – СПб.: Питер, 2014. – 245 с.</w:t>
      </w:r>
    </w:p>
    <w:p w14:paraId="0D05009C" w14:textId="77777777" w:rsidR="00E2781B" w:rsidRPr="006C60FF" w:rsidRDefault="00E2781B" w:rsidP="00E2781B">
      <w:pPr>
        <w:ind w:firstLine="708"/>
        <w:jc w:val="both"/>
        <w:rPr>
          <w:rFonts w:ascii="Times New Roman" w:hAnsi="Times New Roman" w:cs="Times New Roman"/>
          <w:sz w:val="28"/>
          <w:szCs w:val="28"/>
        </w:rPr>
      </w:pPr>
    </w:p>
    <w:p w14:paraId="0AAFA9AF" w14:textId="048BB0BB" w:rsidR="00E2781B" w:rsidRPr="006C60FF" w:rsidRDefault="00FB3CA7" w:rsidP="00FB3CA7">
      <w:pPr>
        <w:ind w:firstLine="708"/>
        <w:jc w:val="center"/>
        <w:rPr>
          <w:rFonts w:ascii="Times New Roman" w:hAnsi="Times New Roman" w:cs="Times New Roman"/>
          <w:sz w:val="28"/>
          <w:szCs w:val="28"/>
          <w:lang w:val="en-US"/>
        </w:rPr>
      </w:pPr>
      <w:r w:rsidRPr="006C60FF">
        <w:rPr>
          <w:rFonts w:ascii="Times New Roman" w:hAnsi="Times New Roman" w:cs="Times New Roman"/>
          <w:sz w:val="28"/>
          <w:szCs w:val="28"/>
          <w:lang w:val="en-US"/>
        </w:rPr>
        <w:t>An article on the course work on the topic "Application and its types in art lessons"</w:t>
      </w:r>
    </w:p>
    <w:p w14:paraId="017FC7BA" w14:textId="77777777" w:rsidR="00E2781B" w:rsidRPr="006C60FF" w:rsidRDefault="00E2781B" w:rsidP="00FB3CA7">
      <w:pPr>
        <w:jc w:val="both"/>
        <w:rPr>
          <w:rFonts w:ascii="Times New Roman" w:hAnsi="Times New Roman" w:cs="Times New Roman"/>
          <w:sz w:val="28"/>
          <w:szCs w:val="28"/>
          <w:lang w:val="en-US"/>
        </w:rPr>
      </w:pPr>
    </w:p>
    <w:p w14:paraId="70CD4306" w14:textId="7B10B944" w:rsidR="003E7E63" w:rsidRPr="006C60FF" w:rsidRDefault="00FB3CA7" w:rsidP="00FB3CA7">
      <w:pPr>
        <w:ind w:firstLine="708"/>
        <w:jc w:val="both"/>
        <w:rPr>
          <w:rFonts w:ascii="Times New Roman" w:hAnsi="Times New Roman" w:cs="Times New Roman"/>
          <w:sz w:val="28"/>
          <w:szCs w:val="28"/>
          <w:lang w:val="en-US"/>
        </w:rPr>
      </w:pPr>
      <w:r w:rsidRPr="006C60FF">
        <w:rPr>
          <w:rFonts w:ascii="Times New Roman" w:hAnsi="Times New Roman" w:cs="Times New Roman"/>
          <w:sz w:val="28"/>
          <w:szCs w:val="28"/>
          <w:lang w:val="en-US"/>
        </w:rPr>
        <w:t>Annotation Every student is a researcher. The more complete and diverse the student's activities in the classroom, the more successfully his creative potential is realized. It is through the means of working with applications that students develop their artistic skills, creativity and understanding of various techniques and materials. The article talks about the types of applications, the use of this technique in art lessons.</w:t>
      </w:r>
    </w:p>
    <w:p w14:paraId="29FB2C1B" w14:textId="11486233" w:rsidR="003E7E63" w:rsidRPr="006C60FF" w:rsidRDefault="00FB3CA7" w:rsidP="00FB3CA7">
      <w:pPr>
        <w:ind w:firstLine="708"/>
        <w:jc w:val="both"/>
        <w:rPr>
          <w:rFonts w:ascii="Times New Roman" w:hAnsi="Times New Roman" w:cs="Times New Roman"/>
          <w:sz w:val="28"/>
          <w:szCs w:val="28"/>
          <w:lang w:val="en-US"/>
        </w:rPr>
      </w:pPr>
      <w:proofErr w:type="spellStart"/>
      <w:r w:rsidRPr="006C60FF">
        <w:rPr>
          <w:rFonts w:ascii="Times New Roman" w:hAnsi="Times New Roman" w:cs="Times New Roman"/>
          <w:sz w:val="28"/>
          <w:szCs w:val="28"/>
        </w:rPr>
        <w:t>Keywords</w:t>
      </w:r>
      <w:proofErr w:type="spellEnd"/>
      <w:r w:rsidRPr="006C60FF">
        <w:rPr>
          <w:rFonts w:ascii="Times New Roman" w:hAnsi="Times New Roman" w:cs="Times New Roman"/>
          <w:sz w:val="28"/>
          <w:szCs w:val="28"/>
        </w:rPr>
        <w:t xml:space="preserve">: </w:t>
      </w:r>
      <w:proofErr w:type="spellStart"/>
      <w:r w:rsidRPr="006C60FF">
        <w:rPr>
          <w:rFonts w:ascii="Times New Roman" w:hAnsi="Times New Roman" w:cs="Times New Roman"/>
          <w:sz w:val="28"/>
          <w:szCs w:val="28"/>
        </w:rPr>
        <w:t>application</w:t>
      </w:r>
      <w:proofErr w:type="spellEnd"/>
      <w:r w:rsidRPr="006C60FF">
        <w:rPr>
          <w:rFonts w:ascii="Times New Roman" w:hAnsi="Times New Roman" w:cs="Times New Roman"/>
          <w:sz w:val="28"/>
          <w:szCs w:val="28"/>
        </w:rPr>
        <w:t xml:space="preserve">, </w:t>
      </w:r>
      <w:proofErr w:type="spellStart"/>
      <w:r w:rsidRPr="006C60FF">
        <w:rPr>
          <w:rFonts w:ascii="Times New Roman" w:hAnsi="Times New Roman" w:cs="Times New Roman"/>
          <w:sz w:val="28"/>
          <w:szCs w:val="28"/>
        </w:rPr>
        <w:t>types</w:t>
      </w:r>
      <w:proofErr w:type="spellEnd"/>
      <w:r w:rsidRPr="006C60FF">
        <w:rPr>
          <w:rFonts w:ascii="Times New Roman" w:hAnsi="Times New Roman" w:cs="Times New Roman"/>
          <w:sz w:val="28"/>
          <w:szCs w:val="28"/>
        </w:rPr>
        <w:t xml:space="preserve"> </w:t>
      </w:r>
      <w:proofErr w:type="spellStart"/>
      <w:r w:rsidRPr="006C60FF">
        <w:rPr>
          <w:rFonts w:ascii="Times New Roman" w:hAnsi="Times New Roman" w:cs="Times New Roman"/>
          <w:sz w:val="28"/>
          <w:szCs w:val="28"/>
        </w:rPr>
        <w:t>of</w:t>
      </w:r>
      <w:proofErr w:type="spellEnd"/>
      <w:r w:rsidRPr="006C60FF">
        <w:rPr>
          <w:rFonts w:ascii="Times New Roman" w:hAnsi="Times New Roman" w:cs="Times New Roman"/>
          <w:sz w:val="28"/>
          <w:szCs w:val="28"/>
        </w:rPr>
        <w:t xml:space="preserve"> </w:t>
      </w:r>
      <w:proofErr w:type="spellStart"/>
      <w:r w:rsidRPr="006C60FF">
        <w:rPr>
          <w:rFonts w:ascii="Times New Roman" w:hAnsi="Times New Roman" w:cs="Times New Roman"/>
          <w:sz w:val="28"/>
          <w:szCs w:val="28"/>
        </w:rPr>
        <w:t>applications</w:t>
      </w:r>
      <w:bookmarkEnd w:id="0"/>
      <w:proofErr w:type="spellEnd"/>
    </w:p>
    <w:sectPr w:rsidR="003E7E63" w:rsidRPr="006C60F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ptos">
    <w:altName w:val="Arial"/>
    <w:charset w:val="00"/>
    <w:family w:val="swiss"/>
    <w:pitch w:val="variable"/>
    <w:sig w:usb0="00000001" w:usb1="00000003" w:usb2="00000000" w:usb3="00000000" w:csb0="0000019F" w:csb1="00000000"/>
  </w:font>
  <w:font w:name="Times New Roman">
    <w:panose1 w:val="02020603050405020304"/>
    <w:charset w:val="00"/>
    <w:family w:val="roman"/>
    <w:pitch w:val="variable"/>
    <w:sig w:usb0="E0002AFF" w:usb1="C0007843" w:usb2="00000009" w:usb3="00000000" w:csb0="000001FF" w:csb1="00000000"/>
  </w:font>
  <w:font w:name="Aptos Display">
    <w:altName w:val="Arial"/>
    <w:charset w:val="00"/>
    <w:family w:val="swiss"/>
    <w:pitch w:val="variable"/>
    <w:sig w:usb0="00000001"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04815"/>
    <w:multiLevelType w:val="multilevel"/>
    <w:tmpl w:val="2012A1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30B8"/>
    <w:rsid w:val="000401E6"/>
    <w:rsid w:val="0008462B"/>
    <w:rsid w:val="00117C05"/>
    <w:rsid w:val="003E7E63"/>
    <w:rsid w:val="0040544B"/>
    <w:rsid w:val="00481E40"/>
    <w:rsid w:val="006C60FF"/>
    <w:rsid w:val="008A30B8"/>
    <w:rsid w:val="00910FC0"/>
    <w:rsid w:val="00AE5592"/>
    <w:rsid w:val="00E2781B"/>
    <w:rsid w:val="00FB3CA7"/>
    <w:rsid w:val="00FF28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3BC393"/>
  <w15:chartTrackingRefBased/>
  <w15:docId w15:val="{14AE0DB4-3DB1-4434-854C-289C94B1AA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8A30B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0"/>
    <w:uiPriority w:val="9"/>
    <w:semiHidden/>
    <w:unhideWhenUsed/>
    <w:qFormat/>
    <w:rsid w:val="008A30B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0"/>
    <w:uiPriority w:val="9"/>
    <w:semiHidden/>
    <w:unhideWhenUsed/>
    <w:qFormat/>
    <w:rsid w:val="008A30B8"/>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0"/>
    <w:uiPriority w:val="9"/>
    <w:semiHidden/>
    <w:unhideWhenUsed/>
    <w:qFormat/>
    <w:rsid w:val="008A30B8"/>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0"/>
    <w:uiPriority w:val="9"/>
    <w:semiHidden/>
    <w:unhideWhenUsed/>
    <w:qFormat/>
    <w:rsid w:val="008A30B8"/>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0"/>
    <w:uiPriority w:val="9"/>
    <w:semiHidden/>
    <w:unhideWhenUsed/>
    <w:qFormat/>
    <w:rsid w:val="008A30B8"/>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8A30B8"/>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8A30B8"/>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8A30B8"/>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A30B8"/>
    <w:rPr>
      <w:rFonts w:asciiTheme="majorHAnsi" w:eastAsiaTheme="majorEastAsia" w:hAnsiTheme="majorHAnsi" w:cstheme="majorBidi"/>
      <w:color w:val="0F4761" w:themeColor="accent1" w:themeShade="BF"/>
      <w:sz w:val="40"/>
      <w:szCs w:val="40"/>
    </w:rPr>
  </w:style>
  <w:style w:type="character" w:customStyle="1" w:styleId="20">
    <w:name w:val="Заголовок 2 Знак"/>
    <w:basedOn w:val="a0"/>
    <w:link w:val="2"/>
    <w:uiPriority w:val="9"/>
    <w:semiHidden/>
    <w:rsid w:val="008A30B8"/>
    <w:rPr>
      <w:rFonts w:asciiTheme="majorHAnsi" w:eastAsiaTheme="majorEastAsia" w:hAnsiTheme="majorHAnsi" w:cstheme="majorBidi"/>
      <w:color w:val="0F4761" w:themeColor="accent1" w:themeShade="BF"/>
      <w:sz w:val="32"/>
      <w:szCs w:val="32"/>
    </w:rPr>
  </w:style>
  <w:style w:type="character" w:customStyle="1" w:styleId="30">
    <w:name w:val="Заголовок 3 Знак"/>
    <w:basedOn w:val="a0"/>
    <w:link w:val="3"/>
    <w:uiPriority w:val="9"/>
    <w:semiHidden/>
    <w:rsid w:val="008A30B8"/>
    <w:rPr>
      <w:rFonts w:eastAsiaTheme="majorEastAsia" w:cstheme="majorBidi"/>
      <w:color w:val="0F4761" w:themeColor="accent1" w:themeShade="BF"/>
      <w:sz w:val="28"/>
      <w:szCs w:val="28"/>
    </w:rPr>
  </w:style>
  <w:style w:type="character" w:customStyle="1" w:styleId="40">
    <w:name w:val="Заголовок 4 Знак"/>
    <w:basedOn w:val="a0"/>
    <w:link w:val="4"/>
    <w:uiPriority w:val="9"/>
    <w:semiHidden/>
    <w:rsid w:val="008A30B8"/>
    <w:rPr>
      <w:rFonts w:eastAsiaTheme="majorEastAsia" w:cstheme="majorBidi"/>
      <w:i/>
      <w:iCs/>
      <w:color w:val="0F4761" w:themeColor="accent1" w:themeShade="BF"/>
    </w:rPr>
  </w:style>
  <w:style w:type="character" w:customStyle="1" w:styleId="50">
    <w:name w:val="Заголовок 5 Знак"/>
    <w:basedOn w:val="a0"/>
    <w:link w:val="5"/>
    <w:uiPriority w:val="9"/>
    <w:semiHidden/>
    <w:rsid w:val="008A30B8"/>
    <w:rPr>
      <w:rFonts w:eastAsiaTheme="majorEastAsia" w:cstheme="majorBidi"/>
      <w:color w:val="0F4761" w:themeColor="accent1" w:themeShade="BF"/>
    </w:rPr>
  </w:style>
  <w:style w:type="character" w:customStyle="1" w:styleId="60">
    <w:name w:val="Заголовок 6 Знак"/>
    <w:basedOn w:val="a0"/>
    <w:link w:val="6"/>
    <w:uiPriority w:val="9"/>
    <w:semiHidden/>
    <w:rsid w:val="008A30B8"/>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8A30B8"/>
    <w:rPr>
      <w:rFonts w:eastAsiaTheme="majorEastAsia" w:cstheme="majorBidi"/>
      <w:color w:val="595959" w:themeColor="text1" w:themeTint="A6"/>
    </w:rPr>
  </w:style>
  <w:style w:type="character" w:customStyle="1" w:styleId="80">
    <w:name w:val="Заголовок 8 Знак"/>
    <w:basedOn w:val="a0"/>
    <w:link w:val="8"/>
    <w:uiPriority w:val="9"/>
    <w:semiHidden/>
    <w:rsid w:val="008A30B8"/>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8A30B8"/>
    <w:rPr>
      <w:rFonts w:eastAsiaTheme="majorEastAsia" w:cstheme="majorBidi"/>
      <w:color w:val="272727" w:themeColor="text1" w:themeTint="D8"/>
    </w:rPr>
  </w:style>
  <w:style w:type="paragraph" w:styleId="a3">
    <w:name w:val="Title"/>
    <w:basedOn w:val="a"/>
    <w:next w:val="a"/>
    <w:link w:val="a4"/>
    <w:uiPriority w:val="10"/>
    <w:qFormat/>
    <w:rsid w:val="008A30B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8A30B8"/>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8A30B8"/>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8A30B8"/>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8A30B8"/>
    <w:pPr>
      <w:spacing w:before="160"/>
      <w:jc w:val="center"/>
    </w:pPr>
    <w:rPr>
      <w:i/>
      <w:iCs/>
      <w:color w:val="404040" w:themeColor="text1" w:themeTint="BF"/>
    </w:rPr>
  </w:style>
  <w:style w:type="character" w:customStyle="1" w:styleId="22">
    <w:name w:val="Цитата 2 Знак"/>
    <w:basedOn w:val="a0"/>
    <w:link w:val="21"/>
    <w:uiPriority w:val="29"/>
    <w:rsid w:val="008A30B8"/>
    <w:rPr>
      <w:i/>
      <w:iCs/>
      <w:color w:val="404040" w:themeColor="text1" w:themeTint="BF"/>
    </w:rPr>
  </w:style>
  <w:style w:type="paragraph" w:styleId="a7">
    <w:name w:val="List Paragraph"/>
    <w:basedOn w:val="a"/>
    <w:uiPriority w:val="34"/>
    <w:qFormat/>
    <w:rsid w:val="008A30B8"/>
    <w:pPr>
      <w:ind w:left="720"/>
      <w:contextualSpacing/>
    </w:pPr>
  </w:style>
  <w:style w:type="character" w:styleId="a8">
    <w:name w:val="Intense Emphasis"/>
    <w:basedOn w:val="a0"/>
    <w:uiPriority w:val="21"/>
    <w:qFormat/>
    <w:rsid w:val="008A30B8"/>
    <w:rPr>
      <w:i/>
      <w:iCs/>
      <w:color w:val="0F4761" w:themeColor="accent1" w:themeShade="BF"/>
    </w:rPr>
  </w:style>
  <w:style w:type="paragraph" w:styleId="a9">
    <w:name w:val="Intense Quote"/>
    <w:basedOn w:val="a"/>
    <w:next w:val="a"/>
    <w:link w:val="aa"/>
    <w:uiPriority w:val="30"/>
    <w:qFormat/>
    <w:rsid w:val="008A30B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a">
    <w:name w:val="Выделенная цитата Знак"/>
    <w:basedOn w:val="a0"/>
    <w:link w:val="a9"/>
    <w:uiPriority w:val="30"/>
    <w:rsid w:val="008A30B8"/>
    <w:rPr>
      <w:i/>
      <w:iCs/>
      <w:color w:val="0F4761" w:themeColor="accent1" w:themeShade="BF"/>
    </w:rPr>
  </w:style>
  <w:style w:type="character" w:styleId="ab">
    <w:name w:val="Intense Reference"/>
    <w:basedOn w:val="a0"/>
    <w:uiPriority w:val="32"/>
    <w:qFormat/>
    <w:rsid w:val="008A30B8"/>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1064679">
      <w:bodyDiv w:val="1"/>
      <w:marLeft w:val="0"/>
      <w:marRight w:val="0"/>
      <w:marTop w:val="0"/>
      <w:marBottom w:val="0"/>
      <w:divBdr>
        <w:top w:val="none" w:sz="0" w:space="0" w:color="auto"/>
        <w:left w:val="none" w:sz="0" w:space="0" w:color="auto"/>
        <w:bottom w:val="none" w:sz="0" w:space="0" w:color="auto"/>
        <w:right w:val="none" w:sz="0" w:space="0" w:color="auto"/>
      </w:divBdr>
    </w:div>
    <w:div w:id="320501695">
      <w:bodyDiv w:val="1"/>
      <w:marLeft w:val="0"/>
      <w:marRight w:val="0"/>
      <w:marTop w:val="0"/>
      <w:marBottom w:val="0"/>
      <w:divBdr>
        <w:top w:val="none" w:sz="0" w:space="0" w:color="auto"/>
        <w:left w:val="none" w:sz="0" w:space="0" w:color="auto"/>
        <w:bottom w:val="none" w:sz="0" w:space="0" w:color="auto"/>
        <w:right w:val="none" w:sz="0" w:space="0" w:color="auto"/>
      </w:divBdr>
    </w:div>
    <w:div w:id="536234009">
      <w:bodyDiv w:val="1"/>
      <w:marLeft w:val="0"/>
      <w:marRight w:val="0"/>
      <w:marTop w:val="0"/>
      <w:marBottom w:val="0"/>
      <w:divBdr>
        <w:top w:val="none" w:sz="0" w:space="0" w:color="auto"/>
        <w:left w:val="none" w:sz="0" w:space="0" w:color="auto"/>
        <w:bottom w:val="none" w:sz="0" w:space="0" w:color="auto"/>
        <w:right w:val="none" w:sz="0" w:space="0" w:color="auto"/>
      </w:divBdr>
    </w:div>
    <w:div w:id="730467001">
      <w:bodyDiv w:val="1"/>
      <w:marLeft w:val="0"/>
      <w:marRight w:val="0"/>
      <w:marTop w:val="0"/>
      <w:marBottom w:val="0"/>
      <w:divBdr>
        <w:top w:val="none" w:sz="0" w:space="0" w:color="auto"/>
        <w:left w:val="none" w:sz="0" w:space="0" w:color="auto"/>
        <w:bottom w:val="none" w:sz="0" w:space="0" w:color="auto"/>
        <w:right w:val="none" w:sz="0" w:space="0" w:color="auto"/>
      </w:divBdr>
    </w:div>
    <w:div w:id="1019238792">
      <w:bodyDiv w:val="1"/>
      <w:marLeft w:val="0"/>
      <w:marRight w:val="0"/>
      <w:marTop w:val="0"/>
      <w:marBottom w:val="0"/>
      <w:divBdr>
        <w:top w:val="none" w:sz="0" w:space="0" w:color="auto"/>
        <w:left w:val="none" w:sz="0" w:space="0" w:color="auto"/>
        <w:bottom w:val="none" w:sz="0" w:space="0" w:color="auto"/>
        <w:right w:val="none" w:sz="0" w:space="0" w:color="auto"/>
      </w:divBdr>
    </w:div>
    <w:div w:id="1096750166">
      <w:bodyDiv w:val="1"/>
      <w:marLeft w:val="0"/>
      <w:marRight w:val="0"/>
      <w:marTop w:val="0"/>
      <w:marBottom w:val="0"/>
      <w:divBdr>
        <w:top w:val="none" w:sz="0" w:space="0" w:color="auto"/>
        <w:left w:val="none" w:sz="0" w:space="0" w:color="auto"/>
        <w:bottom w:val="none" w:sz="0" w:space="0" w:color="auto"/>
        <w:right w:val="none" w:sz="0" w:space="0" w:color="auto"/>
      </w:divBdr>
    </w:div>
    <w:div w:id="1130322882">
      <w:bodyDiv w:val="1"/>
      <w:marLeft w:val="0"/>
      <w:marRight w:val="0"/>
      <w:marTop w:val="0"/>
      <w:marBottom w:val="0"/>
      <w:divBdr>
        <w:top w:val="none" w:sz="0" w:space="0" w:color="auto"/>
        <w:left w:val="none" w:sz="0" w:space="0" w:color="auto"/>
        <w:bottom w:val="none" w:sz="0" w:space="0" w:color="auto"/>
        <w:right w:val="none" w:sz="0" w:space="0" w:color="auto"/>
      </w:divBdr>
    </w:div>
    <w:div w:id="1475025070">
      <w:bodyDiv w:val="1"/>
      <w:marLeft w:val="0"/>
      <w:marRight w:val="0"/>
      <w:marTop w:val="0"/>
      <w:marBottom w:val="0"/>
      <w:divBdr>
        <w:top w:val="none" w:sz="0" w:space="0" w:color="auto"/>
        <w:left w:val="none" w:sz="0" w:space="0" w:color="auto"/>
        <w:bottom w:val="none" w:sz="0" w:space="0" w:color="auto"/>
        <w:right w:val="none" w:sz="0" w:space="0" w:color="auto"/>
      </w:divBdr>
    </w:div>
    <w:div w:id="1504398927">
      <w:bodyDiv w:val="1"/>
      <w:marLeft w:val="0"/>
      <w:marRight w:val="0"/>
      <w:marTop w:val="0"/>
      <w:marBottom w:val="0"/>
      <w:divBdr>
        <w:top w:val="none" w:sz="0" w:space="0" w:color="auto"/>
        <w:left w:val="none" w:sz="0" w:space="0" w:color="auto"/>
        <w:bottom w:val="none" w:sz="0" w:space="0" w:color="auto"/>
        <w:right w:val="none" w:sz="0" w:space="0" w:color="auto"/>
      </w:divBdr>
    </w:div>
    <w:div w:id="1536116607">
      <w:bodyDiv w:val="1"/>
      <w:marLeft w:val="0"/>
      <w:marRight w:val="0"/>
      <w:marTop w:val="0"/>
      <w:marBottom w:val="0"/>
      <w:divBdr>
        <w:top w:val="none" w:sz="0" w:space="0" w:color="auto"/>
        <w:left w:val="none" w:sz="0" w:space="0" w:color="auto"/>
        <w:bottom w:val="none" w:sz="0" w:space="0" w:color="auto"/>
        <w:right w:val="none" w:sz="0" w:space="0" w:color="auto"/>
      </w:divBdr>
    </w:div>
    <w:div w:id="1591893962">
      <w:bodyDiv w:val="1"/>
      <w:marLeft w:val="0"/>
      <w:marRight w:val="0"/>
      <w:marTop w:val="0"/>
      <w:marBottom w:val="0"/>
      <w:divBdr>
        <w:top w:val="none" w:sz="0" w:space="0" w:color="auto"/>
        <w:left w:val="none" w:sz="0" w:space="0" w:color="auto"/>
        <w:bottom w:val="none" w:sz="0" w:space="0" w:color="auto"/>
        <w:right w:val="none" w:sz="0" w:space="0" w:color="auto"/>
      </w:divBdr>
    </w:div>
    <w:div w:id="1915778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Стандартная">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1E1923-51D9-47D8-88F7-BFBC1419A7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Pages>
  <Words>938</Words>
  <Characters>5349</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Екатерина Греф</dc:creator>
  <cp:keywords/>
  <dc:description/>
  <cp:lastModifiedBy>Александра Кузьминых</cp:lastModifiedBy>
  <cp:revision>10</cp:revision>
  <dcterms:created xsi:type="dcterms:W3CDTF">2025-09-26T16:03:00Z</dcterms:created>
  <dcterms:modified xsi:type="dcterms:W3CDTF">2025-09-28T14:36:00Z</dcterms:modified>
</cp:coreProperties>
</file>