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129C5" w14:textId="7C9FCA00" w:rsidR="002F0DD7" w:rsidRDefault="002F0DD7" w:rsidP="002F0DD7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УДК </w:t>
      </w:r>
      <w:r w:rsidRPr="002F0DD7">
        <w:rPr>
          <w:b/>
          <w:bCs/>
          <w:sz w:val="28"/>
          <w:szCs w:val="28"/>
        </w:rPr>
        <w:t>378.147</w:t>
      </w:r>
    </w:p>
    <w:p w14:paraId="7B985D77" w14:textId="06F3E33C" w:rsidR="00474A96" w:rsidRPr="00297D10" w:rsidRDefault="00474A96" w:rsidP="00062DC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97D10">
        <w:rPr>
          <w:b/>
          <w:bCs/>
          <w:sz w:val="28"/>
          <w:szCs w:val="28"/>
        </w:rPr>
        <w:t>Анализ использования современных образовательных технологий в образовательной организации: проблемы и перспективы.</w:t>
      </w:r>
    </w:p>
    <w:p w14:paraId="1F469DD6" w14:textId="59F88146" w:rsidR="00474A96" w:rsidRPr="00297D10" w:rsidRDefault="00062DCE" w:rsidP="00062DC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Тарасов Георгий Андреевич, студент магистратуры</w:t>
      </w:r>
    </w:p>
    <w:p w14:paraId="3BB5F430" w14:textId="338DEEB1" w:rsidR="00474A96" w:rsidRPr="00062DCE" w:rsidRDefault="00062DCE" w:rsidP="00062DCE">
      <w:pPr>
        <w:spacing w:line="360" w:lineRule="auto"/>
        <w:ind w:firstLine="709"/>
        <w:jc w:val="center"/>
        <w:rPr>
          <w:sz w:val="28"/>
          <w:szCs w:val="28"/>
        </w:rPr>
      </w:pPr>
      <w:r w:rsidRPr="00297D10">
        <w:rPr>
          <w:sz w:val="28"/>
          <w:szCs w:val="28"/>
        </w:rPr>
        <w:t>Борисоглебск</w:t>
      </w:r>
      <w:r>
        <w:rPr>
          <w:sz w:val="28"/>
          <w:szCs w:val="28"/>
        </w:rPr>
        <w:t>ий</w:t>
      </w:r>
      <w:r w:rsidRPr="00297D10">
        <w:rPr>
          <w:sz w:val="28"/>
          <w:szCs w:val="28"/>
        </w:rPr>
        <w:t xml:space="preserve"> филиал ФГБОУ ВО «Воронежский государственный университет» </w:t>
      </w:r>
      <w:r>
        <w:rPr>
          <w:sz w:val="28"/>
          <w:szCs w:val="28"/>
        </w:rPr>
        <w:t>(</w:t>
      </w:r>
      <w:r w:rsidRPr="00297D10">
        <w:rPr>
          <w:sz w:val="28"/>
          <w:szCs w:val="28"/>
        </w:rPr>
        <w:t>г. Борисоглебск</w:t>
      </w:r>
      <w:r>
        <w:rPr>
          <w:sz w:val="28"/>
          <w:szCs w:val="28"/>
        </w:rPr>
        <w:t>)</w:t>
      </w:r>
    </w:p>
    <w:p w14:paraId="256F3C6E" w14:textId="77777777" w:rsidR="00062DCE" w:rsidRPr="00062DCE" w:rsidRDefault="00062DCE" w:rsidP="00297D10">
      <w:pPr>
        <w:spacing w:line="360" w:lineRule="auto"/>
        <w:ind w:firstLine="709"/>
        <w:jc w:val="both"/>
        <w:rPr>
          <w:sz w:val="28"/>
          <w:szCs w:val="28"/>
        </w:rPr>
      </w:pPr>
    </w:p>
    <w:p w14:paraId="2A6BB046" w14:textId="05338B2F" w:rsidR="00297D10" w:rsidRPr="00062DCE" w:rsidRDefault="00297D10" w:rsidP="00297D10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062DCE">
        <w:rPr>
          <w:i/>
          <w:iCs/>
          <w:sz w:val="28"/>
          <w:szCs w:val="28"/>
        </w:rPr>
        <w:t xml:space="preserve">В статье представлен анализ проблемы использования современных образовательных технологий в деятельности образовательных организаций. Обосновывается важность изучения данной темы в связи с цифровой трансформацией системы образования и ростом требований к ее качеству, доступности и эффективности. Целью работы является комплексное исследование и изучение существующих подходов к применению современных образовательных технологий, выявление ключевых факторов, способствующих и препятствующих их успешной интеграции, а также определение перспективных направлений развития. Метод исследования включает анализ научной литературы и обобщение описанного в открытых источниках управленческого опыта. В статье рассматриваются различные трактовки понятия “образовательные технологии”, их потенциал и риски. </w:t>
      </w:r>
    </w:p>
    <w:p w14:paraId="04A085CB" w14:textId="77777777" w:rsidR="00297D10" w:rsidRPr="00297D10" w:rsidRDefault="00297D10" w:rsidP="00062DCE">
      <w:pPr>
        <w:spacing w:line="360" w:lineRule="auto"/>
        <w:jc w:val="both"/>
        <w:rPr>
          <w:sz w:val="28"/>
          <w:szCs w:val="28"/>
        </w:rPr>
      </w:pPr>
    </w:p>
    <w:p w14:paraId="1D395F5E" w14:textId="77777777" w:rsidR="00297D10" w:rsidRPr="00297D10" w:rsidRDefault="00297D10" w:rsidP="00297D10">
      <w:pPr>
        <w:spacing w:line="360" w:lineRule="auto"/>
        <w:ind w:firstLine="709"/>
        <w:jc w:val="both"/>
        <w:rPr>
          <w:sz w:val="28"/>
          <w:szCs w:val="28"/>
        </w:rPr>
      </w:pPr>
      <w:r w:rsidRPr="00297D10">
        <w:rPr>
          <w:b/>
          <w:bCs/>
          <w:sz w:val="28"/>
          <w:szCs w:val="28"/>
        </w:rPr>
        <w:t>Ключевые слова:</w:t>
      </w:r>
      <w:r w:rsidRPr="00297D10">
        <w:rPr>
          <w:sz w:val="28"/>
          <w:szCs w:val="28"/>
        </w:rPr>
        <w:t xml:space="preserve"> современные образовательные технологии; цифровая трансформация образования; управление образовательными инновациями; анализ эффективности технологий; педагогические технологии; проблемы и перспективы цифровизации; образовательная среда.</w:t>
      </w:r>
    </w:p>
    <w:p w14:paraId="3D0C57DA" w14:textId="77777777" w:rsidR="00297D10" w:rsidRPr="00297D10" w:rsidRDefault="00297D10" w:rsidP="00297D10">
      <w:pPr>
        <w:spacing w:line="360" w:lineRule="auto"/>
        <w:ind w:firstLine="709"/>
        <w:jc w:val="both"/>
        <w:rPr>
          <w:sz w:val="28"/>
          <w:szCs w:val="28"/>
        </w:rPr>
      </w:pPr>
    </w:p>
    <w:p w14:paraId="2E5A6E8E" w14:textId="7777777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Современный этап развития общества характеризуется интенсивным проникновением цифровых технологий во все сферы человеческой деятельности, и система образования не является исключением. Обновление образования России напрямую связано с внедрением и использованием современных </w:t>
      </w:r>
      <w:r w:rsidRPr="00530E2D">
        <w:rPr>
          <w:sz w:val="28"/>
          <w:szCs w:val="28"/>
        </w:rPr>
        <w:lastRenderedPageBreak/>
        <w:t>образовательных технологий, которые рассматриваются как способ повышения качества образования, его доступности и индивидуализации.</w:t>
      </w:r>
    </w:p>
    <w:p w14:paraId="5E500F08" w14:textId="7777777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Актуальность анализа использования современных образовательных технологий в образовательных организациях обусловлена, с одной стороны, их потенциалом, а с другой — рядом проблем, сопровождающих процесс цифровой трансформации. К ним относится обновление инфраструктуры, подготовка кадров, разработка цифрового контента, а также обеспечение педагогической целесообразности применения технологий.</w:t>
      </w:r>
    </w:p>
    <w:p w14:paraId="405D90C1" w14:textId="7777777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Возникает противоречие между декларируемыми возможностями современных образовательных технологий и реальной практикой их использования, которая не всегда приводит к ожидаемому росту образовательных результатов. Это определяет необходимость глубокого изучения и анализа существующего опыта.</w:t>
      </w:r>
    </w:p>
    <w:p w14:paraId="608716B3" w14:textId="7777777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Несмотря на значительные инвестиции в технологическое оснащение и разработку цифровых ресурсов, образовательные организации часто сталкиваются с проблемой эффективности использования современных образовательных технологий. Суть этой проблемы заключается в разрыве между потенциалом современных образовательных технологий и реальными изменениями в педагогической практике и управлении образовательным процессом. Зачастую нет системного подхода к анализу потребностей, выбору технологий, подготовке кадров и оценке их влияния на качество образования.</w:t>
      </w:r>
    </w:p>
    <w:p w14:paraId="397EC205" w14:textId="3E4FE282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Обращаясь к рассматриваемой проблеме, следует отметить, что понятие «образовательные технологии» является многогранным и постоянно развивающимся. В работах многих исследователей оно понимается по-разному: от совокупности технических средств обучения до системно организованной деятельности по проектированию, реализации и оценке образовательного процесса. Современные образовательные технологии обладают значительным потенциалом, способствуя индивидуализации обучения, расширяя доступ к образовательным ресурсам, повышая наглядность и интерактивность учебного материала, а также предоставляя возможности для организации эффективной </w:t>
      </w:r>
      <w:r w:rsidRPr="00530E2D">
        <w:rPr>
          <w:sz w:val="28"/>
          <w:szCs w:val="28"/>
        </w:rPr>
        <w:lastRenderedPageBreak/>
        <w:t>обратной связи и совместной деятельности обучающихся. В этом контексте, как подчеркива</w:t>
      </w:r>
      <w:r w:rsidR="00891C88">
        <w:rPr>
          <w:sz w:val="28"/>
          <w:szCs w:val="28"/>
        </w:rPr>
        <w:t>ют</w:t>
      </w:r>
      <w:r w:rsidRPr="00530E2D">
        <w:rPr>
          <w:sz w:val="28"/>
          <w:szCs w:val="28"/>
        </w:rPr>
        <w:t xml:space="preserve"> Евенко </w:t>
      </w:r>
      <w:r w:rsidR="00891C88" w:rsidRPr="00530E2D">
        <w:rPr>
          <w:sz w:val="28"/>
          <w:szCs w:val="28"/>
        </w:rPr>
        <w:t>Е.</w:t>
      </w:r>
      <w:r w:rsidR="00891C88">
        <w:rPr>
          <w:sz w:val="28"/>
          <w:szCs w:val="28"/>
        </w:rPr>
        <w:t xml:space="preserve"> В. и Гливенкова О. А.</w:t>
      </w:r>
      <w:r w:rsidRPr="00530E2D">
        <w:rPr>
          <w:sz w:val="28"/>
          <w:szCs w:val="28"/>
        </w:rPr>
        <w:t>, многообразию образовательных стратегий способствует использование широкого спектра информационных технологий, поскольку “цифровое образование предназначено, несомненно, для улучшения качества обучения” [1</w:t>
      </w:r>
      <w:r w:rsidR="00891C88">
        <w:rPr>
          <w:sz w:val="28"/>
          <w:szCs w:val="28"/>
        </w:rPr>
        <w:t>, с. 89</w:t>
      </w:r>
      <w:r w:rsidRPr="00530E2D">
        <w:rPr>
          <w:sz w:val="28"/>
          <w:szCs w:val="28"/>
        </w:rPr>
        <w:t>].</w:t>
      </w:r>
    </w:p>
    <w:p w14:paraId="4EE6105C" w14:textId="65FBCFA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Вместе с тем исследователи предупреждают о возможных негативных последствиях непродуманной цифровизации. Например, Строков А. А.</w:t>
      </w:r>
      <w:r>
        <w:rPr>
          <w:sz w:val="28"/>
          <w:szCs w:val="28"/>
        </w:rPr>
        <w:t xml:space="preserve"> </w:t>
      </w:r>
      <w:r w:rsidRPr="00530E2D">
        <w:rPr>
          <w:sz w:val="28"/>
          <w:szCs w:val="28"/>
        </w:rPr>
        <w:t>отмечает, что риски цифровизации для общества заключаются в “дегуманизации образовательных, а далее и всех иных социальных отношений, возможному углублению кризиса интеллектуальной культуры людей, их способности к творчеству, росту прагматизма и индивидуализма на основе ценностей личного комфорта и эгоистичного потребления”</w:t>
      </w:r>
      <w:r w:rsidR="00891C88" w:rsidRPr="00891C88">
        <w:rPr>
          <w:sz w:val="28"/>
          <w:szCs w:val="28"/>
        </w:rPr>
        <w:t xml:space="preserve"> </w:t>
      </w:r>
      <w:r w:rsidR="00891C88" w:rsidRPr="00530E2D">
        <w:rPr>
          <w:sz w:val="28"/>
          <w:szCs w:val="28"/>
        </w:rPr>
        <w:t>[2]</w:t>
      </w:r>
      <w:r w:rsidRPr="00530E2D">
        <w:rPr>
          <w:sz w:val="28"/>
          <w:szCs w:val="28"/>
        </w:rPr>
        <w:t>. Такие опасения подчеркивают необходимость осторожного подхода к внедрению технологий, чтобы избежать потери гуманистической сути образования.</w:t>
      </w:r>
    </w:p>
    <w:p w14:paraId="6B0E6B64" w14:textId="4AFA326E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Серьезной проблемой остается недостаточный уровень цифровой компетентности педагогических кадров. Как указывают Яицкая Е. А. и Теуважуков А. Х., еще одна проблема заключается в том, что </w:t>
      </w:r>
      <w:r w:rsidR="00DA15DA" w:rsidRPr="00DA15DA">
        <w:rPr>
          <w:sz w:val="28"/>
          <w:szCs w:val="28"/>
        </w:rPr>
        <w:t>“</w:t>
      </w:r>
      <w:r w:rsidR="00F106F5" w:rsidRPr="00F106F5">
        <w:rPr>
          <w:sz w:val="28"/>
          <w:szCs w:val="28"/>
        </w:rPr>
        <w:t>не все преподаватели умеют пользоваться современными технологиями. Некоторые из них могут поверхностно пользоваться смартфонами и компьютерами, им достаточно пройти курсы, а некоторые, в основном пожилые, вообще не используют гаджетов, и потребуется учить их обращаться с ними с нуля</w:t>
      </w:r>
      <w:r w:rsidRPr="00530E2D">
        <w:rPr>
          <w:sz w:val="28"/>
          <w:szCs w:val="28"/>
        </w:rPr>
        <w:t>” [3</w:t>
      </w:r>
      <w:r w:rsidR="00F106F5">
        <w:rPr>
          <w:sz w:val="28"/>
          <w:szCs w:val="28"/>
        </w:rPr>
        <w:t>, с. 140</w:t>
      </w:r>
      <w:r w:rsidRPr="00530E2D">
        <w:rPr>
          <w:sz w:val="28"/>
          <w:szCs w:val="28"/>
        </w:rPr>
        <w:t>]. Это подчеркивает важность формирования у педагогов системы знаний, умений и мотивации, необходимых для эффективного использования цифровых технологий в профессиональной деятельности.</w:t>
      </w:r>
    </w:p>
    <w:p w14:paraId="233AD098" w14:textId="7777777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Актуальными остаются вопросы создания качественного цифрового контента и преодоления цифрового неравенства, как это отражено в Законе «Об образовании в Российской Федерации» [4] и аналитических работах, посвященных тенденциям и проблемам цифровизации [5].</w:t>
      </w:r>
    </w:p>
    <w:p w14:paraId="22611509" w14:textId="1F4ED88A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Важность системного подхода и готовности всех участников к изменениям подчеркивается в работах Стариченко Б. Е., который анализирует реалии </w:t>
      </w:r>
      <w:r w:rsidRPr="00530E2D">
        <w:rPr>
          <w:sz w:val="28"/>
          <w:szCs w:val="28"/>
        </w:rPr>
        <w:lastRenderedPageBreak/>
        <w:t>и проблемы цифровизации образования, отмечая, что “еще одним аспектом проблемы является готовность преподавателей к применению цифровых технологий в работе с обучаемыми” [5</w:t>
      </w:r>
      <w:r w:rsidR="007E6031">
        <w:rPr>
          <w:sz w:val="28"/>
          <w:szCs w:val="28"/>
        </w:rPr>
        <w:t>, с. 50</w:t>
      </w:r>
      <w:r w:rsidRPr="00530E2D">
        <w:rPr>
          <w:sz w:val="28"/>
          <w:szCs w:val="28"/>
        </w:rPr>
        <w:t>].</w:t>
      </w:r>
    </w:p>
    <w:p w14:paraId="0170CE7E" w14:textId="7777777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Анализ, основанный на изучении опыта российских образовательных организаций, позволяет сделать ряд обобщений относительно практики использования современных образовательных технологий. Успешная интеграция технологий, как правило, связана с наличием у образовательной организации стратегии цифровизации. Такая стратегия определяет цели, приоритеты, необходимые ресурсы и ожидаемые результаты, а также способы контроля и оценки.</w:t>
      </w:r>
    </w:p>
    <w:p w14:paraId="5FAE718B" w14:textId="7777777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Опыт использования современных образовательных технологий в образовательной организации показывает, что бессистемное внедрение отдельных технологических решений редко приводит к улучшениям. Ключевым фактором успеха является готовность педагогического коллектива. Образовательные организации, уделяющие внимание повышению квалификации учителей, их поддержке, созданию условий для профессионального сотрудничества и обмена опытом в сфере современных образовательных технологий, добиваются лучших результатов.</w:t>
      </w:r>
    </w:p>
    <w:p w14:paraId="4246BD0F" w14:textId="7777777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Важна не только техническая грамотность, но и умение использовать цифровые инструменты для достижения образовательных целей. Цифровая инфраструктура и доступ к цифровым ресурсам также играют существенную роль. В этом смысле, как отмечает Котов Г. С., современные образовательные технологии в эпоху цифровизации требуют комплексного подхода, учитывая как разработку, так и внедрение, с учетом формального подхода к внедрению, сопротивления изменениям и сложностей с объективной оценкой влияния на результаты [6].</w:t>
      </w:r>
    </w:p>
    <w:p w14:paraId="2ECFCC68" w14:textId="3FB3B4AA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Трудности и перспективы цифровой трансформации образования включают как вызовы, связанные с технологическим обеспечением, так и необходимость изменения подходов к организации учебного процесса: наличие современного оборудования, стабильного интернет-соединения, эффективных </w:t>
      </w:r>
      <w:r w:rsidRPr="00530E2D">
        <w:rPr>
          <w:sz w:val="28"/>
          <w:szCs w:val="28"/>
        </w:rPr>
        <w:lastRenderedPageBreak/>
        <w:t>платформ управления обучением и верифицированного образовательного контента. Здесь важно учитывать ценностные ориентиры, поскольку, по мнению Диковой Т. В. и соавторов, “ценностные ориентиры современных образовательных технологий в настоящее время неоднородны, что обуславливает определенные риски при их реализации” [</w:t>
      </w:r>
      <w:r w:rsidR="006A1947">
        <w:rPr>
          <w:sz w:val="28"/>
          <w:szCs w:val="28"/>
        </w:rPr>
        <w:t>7</w:t>
      </w:r>
      <w:r w:rsidR="0045156B">
        <w:rPr>
          <w:sz w:val="28"/>
          <w:szCs w:val="28"/>
        </w:rPr>
        <w:t>, с. 11</w:t>
      </w:r>
      <w:r w:rsidRPr="00530E2D">
        <w:rPr>
          <w:sz w:val="28"/>
          <w:szCs w:val="28"/>
        </w:rPr>
        <w:t>], включая отсутствие педагогической теории цифрового обучения и риски деградации социальных взаимодействий.</w:t>
      </w:r>
    </w:p>
    <w:p w14:paraId="74E17118" w14:textId="7777777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Для эффективного управления процессом внедрения и использования современных образовательных технологий в образовательной организации предполагается наличие соответствующей нормативной базы, распределение ответственности, техническая и методическая поддержка, а также анализ результатов применения технологий.</w:t>
      </w:r>
    </w:p>
    <w:p w14:paraId="07BC9238" w14:textId="7777777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Анализ образовательных технологий в современной высшей школе выявляет комплекс проблем, связанных как с разработкой, так и с внедрением современных образовательных технологий, включая формальный подход к внедрению технологий, сопротивление изменениям со стороны педагогического состава, а также сложности с объективной оценкой влияния современных образовательных технологий на образовательные результаты.</w:t>
      </w:r>
    </w:p>
    <w:p w14:paraId="6842226B" w14:textId="26412487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Рассматривая возможные пути развития и решения обозначенных проблем, следует отметить, что перспективы современных образовательных технологий связаны с такими направлениями, как адаптивное обучение, технологии виртуальной и дополненной реальности, геймификация, использование анализа образовательных данных для повышения эффективности обучения. Эти технологии открывают новые возможности для изменения образования. Как отмечают Малькова Ю. В. и соавторы, </w:t>
      </w:r>
      <w:r w:rsidR="0045156B" w:rsidRPr="0045156B">
        <w:rPr>
          <w:sz w:val="28"/>
          <w:szCs w:val="28"/>
        </w:rPr>
        <w:t>“</w:t>
      </w:r>
      <w:r w:rsidRPr="00530E2D">
        <w:rPr>
          <w:sz w:val="28"/>
          <w:szCs w:val="28"/>
        </w:rPr>
        <w:t>цифровизация образования способствует также развитию компетенций будущего — информационной грамотности, цифровой грамотности, навыков работы с информацией” [</w:t>
      </w:r>
      <w:r w:rsidR="006A1947">
        <w:rPr>
          <w:sz w:val="28"/>
          <w:szCs w:val="28"/>
        </w:rPr>
        <w:t>8</w:t>
      </w:r>
      <w:r w:rsidR="0045156B">
        <w:rPr>
          <w:sz w:val="28"/>
          <w:szCs w:val="28"/>
        </w:rPr>
        <w:t>, с. 651</w:t>
      </w:r>
      <w:r w:rsidRPr="00530E2D">
        <w:rPr>
          <w:sz w:val="28"/>
          <w:szCs w:val="28"/>
        </w:rPr>
        <w:t>], что усиливает потенциал для индивидуального роста обучающихся.</w:t>
      </w:r>
    </w:p>
    <w:p w14:paraId="4C2F45ED" w14:textId="07E758C2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Для решения существующих проблем и использования потенциала современных образовательных технологий в образовательной организации </w:t>
      </w:r>
      <w:r w:rsidRPr="00530E2D">
        <w:rPr>
          <w:sz w:val="28"/>
          <w:szCs w:val="28"/>
        </w:rPr>
        <w:lastRenderedPageBreak/>
        <w:t>нужно сосредоточиться на нескольких направлениях. Во-первых, это концентрация на педагогическом применении технологий, а не на технологиях ради технологий. Во-вторых, обеспечение постоянного повышения квалификации педагогов в области цифровой дидактики. В-третьих, создание и поддержка безопасной цифровой образовательной среды. В-четвертых, развитие культуры сотрудничества и обмена опытом между педагогами. В-пятых, активное вовлечение учащихся и их родителей в процессы, связанные с использованием современных образовательных технологий, формирование у них навыков ответственного и эффективного поведения в цифровом мире. И наконец, разработка и применение адекватных инструментов для оценки эффективности современных образовательных технологий, ориентируясь не только на технические показатели, но и на образовательные. В этом контексте перспективно использование систем современных педагогических технологий, как предлагает Нелюбин Р. В., где “внедрение новых технологий обучения и совершенное овладение ими педагогами учреждений высшего образования требуют их определенной внутренней готовности к серьезным преобразованиям, которые соответствуют условиям быстро изменяющегося информационного общества” [9</w:t>
      </w:r>
      <w:r w:rsidR="00AE3EAF">
        <w:rPr>
          <w:sz w:val="28"/>
          <w:szCs w:val="28"/>
        </w:rPr>
        <w:t>, с. 56</w:t>
      </w:r>
      <w:r w:rsidRPr="00530E2D">
        <w:rPr>
          <w:sz w:val="28"/>
          <w:szCs w:val="28"/>
        </w:rPr>
        <w:t>], что способствует гармоничному развитию личности в условиях глобализации.</w:t>
      </w:r>
    </w:p>
    <w:p w14:paraId="4C9A73E2" w14:textId="6B667433" w:rsidR="00530E2D" w:rsidRPr="00530E2D" w:rsidRDefault="003D16A8" w:rsidP="00530E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итоги</w:t>
      </w:r>
      <w:r w:rsidR="00530E2D" w:rsidRPr="00530E2D">
        <w:rPr>
          <w:sz w:val="28"/>
          <w:szCs w:val="28"/>
        </w:rPr>
        <w:t>, современные образовательные технологии являются необходимым инструментом развития образовательных организаций. Их успешное внедрение зависит от совокупности факторов, включая стратегическое видение руководства, уровень профессиональной подготовки педагогов, качество технологической инфраструктуры, а также готовность образовательной организации к изменениям.</w:t>
      </w:r>
    </w:p>
    <w:p w14:paraId="48EFED65" w14:textId="77777777" w:rsidR="003D16A8" w:rsidRDefault="003D16A8" w:rsidP="00530E2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14:paraId="5C5C7653" w14:textId="06F368D4" w:rsidR="00530E2D" w:rsidRPr="00530E2D" w:rsidRDefault="00530E2D" w:rsidP="00530E2D">
      <w:pPr>
        <w:spacing w:line="360" w:lineRule="auto"/>
        <w:ind w:firstLine="709"/>
        <w:jc w:val="both"/>
        <w:rPr>
          <w:sz w:val="28"/>
          <w:szCs w:val="28"/>
        </w:rPr>
      </w:pPr>
      <w:r w:rsidRPr="00530E2D">
        <w:rPr>
          <w:b/>
          <w:bCs/>
          <w:sz w:val="28"/>
          <w:szCs w:val="28"/>
        </w:rPr>
        <w:t>Список литературы</w:t>
      </w:r>
    </w:p>
    <w:p w14:paraId="62342418" w14:textId="7FDEADEA" w:rsidR="00530E2D" w:rsidRPr="00530E2D" w:rsidRDefault="00891C88" w:rsidP="00530E2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91C88">
        <w:rPr>
          <w:sz w:val="28"/>
          <w:szCs w:val="28"/>
        </w:rPr>
        <w:t>Евенко Е. В.</w:t>
      </w:r>
      <w:r>
        <w:rPr>
          <w:sz w:val="28"/>
          <w:szCs w:val="28"/>
        </w:rPr>
        <w:t>, Гливенкова О. А.</w:t>
      </w:r>
      <w:r w:rsidRPr="00891C88">
        <w:rPr>
          <w:sz w:val="28"/>
          <w:szCs w:val="28"/>
        </w:rPr>
        <w:t xml:space="preserve"> Цифровая трансформация образования и современные образовательные технологии // Вестник Майкопского </w:t>
      </w:r>
      <w:r w:rsidRPr="00891C88">
        <w:rPr>
          <w:sz w:val="28"/>
          <w:szCs w:val="28"/>
        </w:rPr>
        <w:lastRenderedPageBreak/>
        <w:t>государственного технологического университета. — 2023. — Т</w:t>
      </w:r>
      <w:r>
        <w:rPr>
          <w:sz w:val="28"/>
          <w:szCs w:val="28"/>
        </w:rPr>
        <w:t>.</w:t>
      </w:r>
      <w:r w:rsidRPr="00891C88">
        <w:rPr>
          <w:sz w:val="28"/>
          <w:szCs w:val="28"/>
        </w:rPr>
        <w:t xml:space="preserve"> 15, №4. — С. 83–92.</w:t>
      </w:r>
    </w:p>
    <w:p w14:paraId="055993AD" w14:textId="77777777" w:rsidR="00530E2D" w:rsidRPr="00530E2D" w:rsidRDefault="00530E2D" w:rsidP="00530E2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Строков А. А. Цифровизация образования: проблемы и перспективы // Вестник Мининского университета. – 2020. – Т. 8, № 2. – С. 15. DOI: 10.26795/</w:t>
      </w:r>
      <w:proofErr w:type="gramStart"/>
      <w:r w:rsidRPr="00530E2D">
        <w:rPr>
          <w:sz w:val="28"/>
          <w:szCs w:val="28"/>
        </w:rPr>
        <w:t>2307-1281</w:t>
      </w:r>
      <w:proofErr w:type="gramEnd"/>
      <w:r w:rsidRPr="00530E2D">
        <w:rPr>
          <w:sz w:val="28"/>
          <w:szCs w:val="28"/>
        </w:rPr>
        <w:t>-2020-8-2-15.</w:t>
      </w:r>
    </w:p>
    <w:p w14:paraId="5882F6FD" w14:textId="439E716B" w:rsidR="00530E2D" w:rsidRPr="00530E2D" w:rsidRDefault="00530E2D" w:rsidP="00530E2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Яицкая Е. А., Теуважуков А. Х. </w:t>
      </w:r>
      <w:r w:rsidR="00F106F5">
        <w:rPr>
          <w:sz w:val="28"/>
          <w:szCs w:val="28"/>
        </w:rPr>
        <w:t>Цифровизация образования</w:t>
      </w:r>
      <w:r w:rsidRPr="00530E2D">
        <w:rPr>
          <w:sz w:val="28"/>
          <w:szCs w:val="28"/>
        </w:rPr>
        <w:t xml:space="preserve">: </w:t>
      </w:r>
      <w:r w:rsidR="00F106F5">
        <w:rPr>
          <w:sz w:val="28"/>
          <w:szCs w:val="28"/>
        </w:rPr>
        <w:t>проблемы и перспективы</w:t>
      </w:r>
      <w:r w:rsidRPr="00530E2D">
        <w:rPr>
          <w:sz w:val="28"/>
          <w:szCs w:val="28"/>
        </w:rPr>
        <w:t xml:space="preserve"> //</w:t>
      </w:r>
      <w:r w:rsidR="00F106F5">
        <w:rPr>
          <w:sz w:val="28"/>
          <w:szCs w:val="28"/>
        </w:rPr>
        <w:t xml:space="preserve"> Ж</w:t>
      </w:r>
      <w:r w:rsidR="00F106F5" w:rsidRPr="00F106F5">
        <w:rPr>
          <w:sz w:val="28"/>
          <w:szCs w:val="28"/>
        </w:rPr>
        <w:t>урнал прикладных исследований.</w:t>
      </w:r>
      <w:r w:rsidR="00F106F5">
        <w:rPr>
          <w:sz w:val="28"/>
          <w:szCs w:val="28"/>
        </w:rPr>
        <w:t xml:space="preserve"> </w:t>
      </w:r>
      <w:r w:rsidR="00F106F5" w:rsidRPr="00530E2D">
        <w:rPr>
          <w:sz w:val="28"/>
          <w:szCs w:val="28"/>
        </w:rPr>
        <w:t>– 2023</w:t>
      </w:r>
      <w:r w:rsidR="007E6031">
        <w:rPr>
          <w:sz w:val="28"/>
          <w:szCs w:val="28"/>
        </w:rPr>
        <w:t xml:space="preserve"> – С. 139–143.</w:t>
      </w:r>
      <w:r w:rsidRPr="00530E2D">
        <w:rPr>
          <w:sz w:val="28"/>
          <w:szCs w:val="28"/>
        </w:rPr>
        <w:t xml:space="preserve"> </w:t>
      </w:r>
      <w:r w:rsidR="00F106F5">
        <w:rPr>
          <w:sz w:val="28"/>
          <w:szCs w:val="28"/>
        </w:rPr>
        <w:t xml:space="preserve">- </w:t>
      </w:r>
      <w:r w:rsidRPr="00530E2D">
        <w:rPr>
          <w:sz w:val="28"/>
          <w:szCs w:val="28"/>
        </w:rPr>
        <w:t>DOI 10.47576/</w:t>
      </w:r>
      <w:proofErr w:type="gramStart"/>
      <w:r w:rsidRPr="00530E2D">
        <w:rPr>
          <w:sz w:val="28"/>
          <w:szCs w:val="28"/>
        </w:rPr>
        <w:t>2949-1878</w:t>
      </w:r>
      <w:proofErr w:type="gramEnd"/>
      <w:r w:rsidRPr="00530E2D">
        <w:rPr>
          <w:sz w:val="28"/>
          <w:szCs w:val="28"/>
        </w:rPr>
        <w:t>_2023_8_139.</w:t>
      </w:r>
    </w:p>
    <w:p w14:paraId="334A2905" w14:textId="77777777" w:rsidR="00530E2D" w:rsidRPr="00530E2D" w:rsidRDefault="00530E2D" w:rsidP="00530E2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Закон РФ от 29.12.2012 № 273-ФЗ (ред. от 25.12.2023) «Об образовании в Российской Федерации».</w:t>
      </w:r>
    </w:p>
    <w:p w14:paraId="3F1467E1" w14:textId="6AF2E77A" w:rsidR="00530E2D" w:rsidRPr="00530E2D" w:rsidRDefault="00530E2D" w:rsidP="00530E2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Стариченко Б. Е. Цифровизация образования: иллюзии и ожидания // Педагогическое образование в России. – 2020. – № 3. – С. </w:t>
      </w:r>
      <w:r w:rsidR="007E6031" w:rsidRPr="00530E2D">
        <w:rPr>
          <w:sz w:val="28"/>
          <w:szCs w:val="28"/>
        </w:rPr>
        <w:t>49–58</w:t>
      </w:r>
      <w:r w:rsidRPr="00530E2D">
        <w:rPr>
          <w:sz w:val="28"/>
          <w:szCs w:val="28"/>
        </w:rPr>
        <w:t xml:space="preserve">. </w:t>
      </w:r>
      <w:r w:rsidR="007E6031">
        <w:rPr>
          <w:sz w:val="28"/>
          <w:szCs w:val="28"/>
        </w:rPr>
        <w:t xml:space="preserve">- </w:t>
      </w:r>
      <w:r w:rsidRPr="00530E2D">
        <w:rPr>
          <w:sz w:val="28"/>
          <w:szCs w:val="28"/>
        </w:rPr>
        <w:t>DOI: 10.26170/po20-</w:t>
      </w:r>
      <w:proofErr w:type="gramStart"/>
      <w:r w:rsidRPr="00530E2D">
        <w:rPr>
          <w:sz w:val="28"/>
          <w:szCs w:val="28"/>
        </w:rPr>
        <w:t>03-05</w:t>
      </w:r>
      <w:proofErr w:type="gramEnd"/>
      <w:r w:rsidRPr="00530E2D">
        <w:rPr>
          <w:sz w:val="28"/>
          <w:szCs w:val="28"/>
        </w:rPr>
        <w:t>.</w:t>
      </w:r>
    </w:p>
    <w:p w14:paraId="0CE1EC06" w14:textId="715F7B55" w:rsidR="00530E2D" w:rsidRPr="00530E2D" w:rsidRDefault="00530E2D" w:rsidP="00530E2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Котов Г. С. Современные образовательные технологии в эпоху цифровизации // </w:t>
      </w:r>
      <w:r w:rsidR="007E6031" w:rsidRPr="007E6031">
        <w:rPr>
          <w:sz w:val="28"/>
          <w:szCs w:val="28"/>
        </w:rPr>
        <w:t>Проблемы современного педагогического образования</w:t>
      </w:r>
      <w:r w:rsidRPr="00530E2D">
        <w:rPr>
          <w:sz w:val="28"/>
          <w:szCs w:val="28"/>
        </w:rPr>
        <w:t xml:space="preserve">. – </w:t>
      </w:r>
      <w:r w:rsidR="007E6031">
        <w:rPr>
          <w:sz w:val="28"/>
          <w:szCs w:val="28"/>
        </w:rPr>
        <w:t>2022</w:t>
      </w:r>
      <w:r w:rsidRPr="00530E2D">
        <w:rPr>
          <w:sz w:val="28"/>
          <w:szCs w:val="28"/>
        </w:rPr>
        <w:t>.</w:t>
      </w:r>
      <w:r w:rsidR="007E6031">
        <w:rPr>
          <w:sz w:val="28"/>
          <w:szCs w:val="28"/>
        </w:rPr>
        <w:t xml:space="preserve"> – С. 227–230. </w:t>
      </w:r>
      <w:r w:rsidRPr="00530E2D">
        <w:rPr>
          <w:sz w:val="28"/>
          <w:szCs w:val="28"/>
        </w:rPr>
        <w:t xml:space="preserve"> – УДК 378.937:681.14.</w:t>
      </w:r>
    </w:p>
    <w:p w14:paraId="6E5FB73D" w14:textId="64D87C6E" w:rsidR="00530E2D" w:rsidRDefault="00530E2D" w:rsidP="00530E2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Дикова Т. В., Смирнова Е. А., Ковалева Т. А., Андрианова Ю. С., Орешин Д. Н. Новые ценности и риски современных образовательных технологий // </w:t>
      </w:r>
      <w:r w:rsidR="007E6031" w:rsidRPr="007E6031">
        <w:rPr>
          <w:sz w:val="28"/>
          <w:szCs w:val="28"/>
        </w:rPr>
        <w:t>Современное педагогическое образование</w:t>
      </w:r>
      <w:r w:rsidRPr="00530E2D">
        <w:rPr>
          <w:sz w:val="28"/>
          <w:szCs w:val="28"/>
        </w:rPr>
        <w:t>.</w:t>
      </w:r>
      <w:r w:rsidR="007E6031">
        <w:rPr>
          <w:sz w:val="28"/>
          <w:szCs w:val="28"/>
        </w:rPr>
        <w:t xml:space="preserve"> – 2020. - № 9. – С. 11–14.</w:t>
      </w:r>
    </w:p>
    <w:p w14:paraId="2AE23584" w14:textId="7E14423E" w:rsidR="006A1947" w:rsidRPr="00530E2D" w:rsidRDefault="006A1947" w:rsidP="006A1947">
      <w:pPr>
        <w:numPr>
          <w:ilvl w:val="0"/>
          <w:numId w:val="15"/>
        </w:numPr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Малькова </w:t>
      </w:r>
      <w:r w:rsidRPr="00530E2D">
        <w:rPr>
          <w:sz w:val="28"/>
          <w:szCs w:val="28"/>
        </w:rPr>
        <w:t>Ю. В., Кот Е. М., Горбунова О. С., Пильникова И. Ф., Петрякова С. В. Преимущества и недостатки цифровизации образования // Образование и право. – 2024. – № 6.</w:t>
      </w:r>
      <w:r w:rsidRPr="006A1947">
        <w:rPr>
          <w:sz w:val="28"/>
          <w:szCs w:val="28"/>
        </w:rPr>
        <w:t xml:space="preserve"> – С. 649–653.</w:t>
      </w:r>
    </w:p>
    <w:p w14:paraId="69058DAD" w14:textId="7B6374B3" w:rsidR="00530E2D" w:rsidRPr="00530E2D" w:rsidRDefault="00530E2D" w:rsidP="00530E2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 xml:space="preserve">Нелюбин Р. В. Современные педагогические технологии в образовательном процессе обучающихся как средство реализации ФГОС // </w:t>
      </w:r>
      <w:r w:rsidR="0045156B" w:rsidRPr="0045156B">
        <w:rPr>
          <w:sz w:val="28"/>
          <w:szCs w:val="28"/>
        </w:rPr>
        <w:t>Современное педагогическое образование</w:t>
      </w:r>
      <w:r w:rsidRPr="00530E2D">
        <w:rPr>
          <w:sz w:val="28"/>
          <w:szCs w:val="28"/>
        </w:rPr>
        <w:t>.</w:t>
      </w:r>
      <w:r w:rsidR="0045156B">
        <w:rPr>
          <w:sz w:val="28"/>
          <w:szCs w:val="28"/>
        </w:rPr>
        <w:t xml:space="preserve"> – 2020. - № 10. – С. 55–58. </w:t>
      </w:r>
    </w:p>
    <w:p w14:paraId="2CFDCBD9" w14:textId="552D4B97" w:rsidR="00D83AC6" w:rsidRPr="00530E2D" w:rsidRDefault="00530E2D" w:rsidP="00530E2D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30E2D">
        <w:rPr>
          <w:sz w:val="28"/>
          <w:szCs w:val="28"/>
        </w:rPr>
        <w:t>Цифровые технологии в образовании. Тенденции, проблемы, перспективы: монография / отв. ред. Н. Г. Судавцова. – Санкт-Петербург: ГНИИ «Нацразвитие», 2023. – 81 с.</w:t>
      </w:r>
    </w:p>
    <w:p w14:paraId="5971F26E" w14:textId="77777777" w:rsidR="00D83AC6" w:rsidRPr="00297D10" w:rsidRDefault="00D83AC6" w:rsidP="00297D10">
      <w:pPr>
        <w:spacing w:line="360" w:lineRule="auto"/>
        <w:ind w:firstLine="709"/>
        <w:jc w:val="both"/>
        <w:rPr>
          <w:sz w:val="28"/>
          <w:szCs w:val="28"/>
        </w:rPr>
      </w:pPr>
    </w:p>
    <w:p w14:paraId="473AD7AD" w14:textId="499BE65E" w:rsidR="006A1947" w:rsidRPr="006A1947" w:rsidRDefault="00474A96" w:rsidP="006A1947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297D10">
        <w:rPr>
          <w:sz w:val="28"/>
          <w:szCs w:val="28"/>
        </w:rPr>
        <w:lastRenderedPageBreak/>
        <w:t xml:space="preserve">Тарасов Георгий Андреевич, </w:t>
      </w:r>
      <w:r w:rsidR="0045156B">
        <w:rPr>
          <w:sz w:val="28"/>
          <w:szCs w:val="28"/>
        </w:rPr>
        <w:t xml:space="preserve">студент магистратуры </w:t>
      </w:r>
      <w:r w:rsidRPr="00297D10">
        <w:rPr>
          <w:sz w:val="28"/>
          <w:szCs w:val="28"/>
        </w:rPr>
        <w:t>1 курса технолого-педагогического факультета Борисоглебского филиала ФГБОУ ВО «Воронежский государственный университет», г. Борисоглебск.</w:t>
      </w:r>
    </w:p>
    <w:p w14:paraId="4C5B74DA" w14:textId="6A3E4519" w:rsidR="006A1947" w:rsidRPr="006A1947" w:rsidRDefault="006A1947" w:rsidP="00297D10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sectPr w:rsidR="006A1947" w:rsidRPr="006A1947" w:rsidSect="00963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A86"/>
    <w:multiLevelType w:val="hybridMultilevel"/>
    <w:tmpl w:val="30E079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2E6A31"/>
    <w:multiLevelType w:val="hybridMultilevel"/>
    <w:tmpl w:val="DA126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B0AFA"/>
    <w:multiLevelType w:val="hybridMultilevel"/>
    <w:tmpl w:val="161C7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6BE9"/>
    <w:multiLevelType w:val="hybridMultilevel"/>
    <w:tmpl w:val="2F6E0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86526"/>
    <w:multiLevelType w:val="multilevel"/>
    <w:tmpl w:val="C528392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161204F"/>
    <w:multiLevelType w:val="multilevel"/>
    <w:tmpl w:val="52F4BFE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20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."/>
      <w:lvlJc w:val="left"/>
      <w:pPr>
        <w:ind w:left="3360" w:hanging="480"/>
      </w:pPr>
    </w:lvl>
    <w:lvl w:ilvl="5">
      <w:start w:val="1"/>
      <w:numFmt w:val="decimal"/>
      <w:lvlText w:val="%6."/>
      <w:lvlJc w:val="left"/>
      <w:pPr>
        <w:ind w:left="4080" w:hanging="480"/>
      </w:pPr>
    </w:lvl>
    <w:lvl w:ilvl="6">
      <w:start w:val="1"/>
      <w:numFmt w:val="decimal"/>
      <w:lvlText w:val="%7."/>
      <w:lvlJc w:val="left"/>
      <w:pPr>
        <w:ind w:left="4800" w:hanging="480"/>
      </w:pPr>
    </w:lvl>
    <w:lvl w:ilvl="7">
      <w:start w:val="1"/>
      <w:numFmt w:val="decimal"/>
      <w:lvlText w:val="%8."/>
      <w:lvlJc w:val="left"/>
      <w:pPr>
        <w:ind w:left="5520" w:hanging="480"/>
      </w:pPr>
    </w:lvl>
    <w:lvl w:ilvl="8">
      <w:start w:val="1"/>
      <w:numFmt w:val="decimal"/>
      <w:lvlText w:val="%9."/>
      <w:lvlJc w:val="left"/>
      <w:pPr>
        <w:ind w:left="6240" w:hanging="480"/>
      </w:pPr>
    </w:lvl>
  </w:abstractNum>
  <w:abstractNum w:abstractNumId="6" w15:restartNumberingAfterBreak="0">
    <w:nsid w:val="33613F58"/>
    <w:multiLevelType w:val="multilevel"/>
    <w:tmpl w:val="BE008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1A1426"/>
    <w:multiLevelType w:val="hybridMultilevel"/>
    <w:tmpl w:val="67FCB2BC"/>
    <w:lvl w:ilvl="0" w:tplc="FF5E48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B5614"/>
    <w:multiLevelType w:val="hybridMultilevel"/>
    <w:tmpl w:val="6860B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07601"/>
    <w:multiLevelType w:val="multilevel"/>
    <w:tmpl w:val="BC06B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A42E62"/>
    <w:multiLevelType w:val="multilevel"/>
    <w:tmpl w:val="1EEC96F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20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."/>
      <w:lvlJc w:val="left"/>
      <w:pPr>
        <w:ind w:left="3360" w:hanging="480"/>
      </w:pPr>
    </w:lvl>
    <w:lvl w:ilvl="5">
      <w:start w:val="1"/>
      <w:numFmt w:val="decimal"/>
      <w:lvlText w:val="%6."/>
      <w:lvlJc w:val="left"/>
      <w:pPr>
        <w:ind w:left="4080" w:hanging="480"/>
      </w:pPr>
    </w:lvl>
    <w:lvl w:ilvl="6">
      <w:start w:val="1"/>
      <w:numFmt w:val="decimal"/>
      <w:lvlText w:val="%7."/>
      <w:lvlJc w:val="left"/>
      <w:pPr>
        <w:ind w:left="4800" w:hanging="480"/>
      </w:pPr>
    </w:lvl>
    <w:lvl w:ilvl="7">
      <w:start w:val="1"/>
      <w:numFmt w:val="decimal"/>
      <w:lvlText w:val="%8."/>
      <w:lvlJc w:val="left"/>
      <w:pPr>
        <w:ind w:left="5520" w:hanging="480"/>
      </w:pPr>
    </w:lvl>
    <w:lvl w:ilvl="8">
      <w:start w:val="1"/>
      <w:numFmt w:val="decimal"/>
      <w:lvlText w:val="%9."/>
      <w:lvlJc w:val="left"/>
      <w:pPr>
        <w:ind w:left="6240" w:hanging="480"/>
      </w:pPr>
    </w:lvl>
  </w:abstractNum>
  <w:abstractNum w:abstractNumId="11" w15:restartNumberingAfterBreak="0">
    <w:nsid w:val="48F17E7E"/>
    <w:multiLevelType w:val="hybridMultilevel"/>
    <w:tmpl w:val="006ED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12017F"/>
    <w:multiLevelType w:val="hybridMultilevel"/>
    <w:tmpl w:val="C78CC8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DD70795"/>
    <w:multiLevelType w:val="hybridMultilevel"/>
    <w:tmpl w:val="03007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C6E2F"/>
    <w:multiLevelType w:val="multilevel"/>
    <w:tmpl w:val="4F4CA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FE226F"/>
    <w:multiLevelType w:val="multilevel"/>
    <w:tmpl w:val="9558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A23A13"/>
    <w:multiLevelType w:val="hybridMultilevel"/>
    <w:tmpl w:val="569AB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94377"/>
    <w:multiLevelType w:val="multilevel"/>
    <w:tmpl w:val="02468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E96DFB"/>
    <w:multiLevelType w:val="hybridMultilevel"/>
    <w:tmpl w:val="36222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447A0"/>
    <w:multiLevelType w:val="hybridMultilevel"/>
    <w:tmpl w:val="075A4B26"/>
    <w:lvl w:ilvl="0" w:tplc="84E0E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C7B7825"/>
    <w:multiLevelType w:val="multilevel"/>
    <w:tmpl w:val="FBF81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A103F9"/>
    <w:multiLevelType w:val="hybridMultilevel"/>
    <w:tmpl w:val="E1AC4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85B20"/>
    <w:multiLevelType w:val="multilevel"/>
    <w:tmpl w:val="31E0EB7E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20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."/>
      <w:lvlJc w:val="left"/>
      <w:pPr>
        <w:ind w:left="3360" w:hanging="480"/>
      </w:pPr>
    </w:lvl>
    <w:lvl w:ilvl="5">
      <w:start w:val="1"/>
      <w:numFmt w:val="decimal"/>
      <w:lvlText w:val="%6."/>
      <w:lvlJc w:val="left"/>
      <w:pPr>
        <w:ind w:left="4080" w:hanging="480"/>
      </w:pPr>
    </w:lvl>
    <w:lvl w:ilvl="6">
      <w:start w:val="1"/>
      <w:numFmt w:val="decimal"/>
      <w:lvlText w:val="%7."/>
      <w:lvlJc w:val="left"/>
      <w:pPr>
        <w:ind w:left="4800" w:hanging="480"/>
      </w:pPr>
    </w:lvl>
    <w:lvl w:ilvl="7">
      <w:start w:val="1"/>
      <w:numFmt w:val="decimal"/>
      <w:lvlText w:val="%8."/>
      <w:lvlJc w:val="left"/>
      <w:pPr>
        <w:ind w:left="5520" w:hanging="480"/>
      </w:pPr>
    </w:lvl>
    <w:lvl w:ilvl="8">
      <w:start w:val="1"/>
      <w:numFmt w:val="decimal"/>
      <w:lvlText w:val="%9."/>
      <w:lvlJc w:val="left"/>
      <w:pPr>
        <w:ind w:left="6240" w:hanging="480"/>
      </w:pPr>
    </w:lvl>
  </w:abstractNum>
  <w:abstractNum w:abstractNumId="23" w15:restartNumberingAfterBreak="0">
    <w:nsid w:val="71B8635C"/>
    <w:multiLevelType w:val="hybridMultilevel"/>
    <w:tmpl w:val="D35E4CBE"/>
    <w:lvl w:ilvl="0" w:tplc="2938C9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231073A"/>
    <w:multiLevelType w:val="multilevel"/>
    <w:tmpl w:val="1EEC96F8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ind w:left="1200" w:hanging="480"/>
      </w:pPr>
    </w:lvl>
    <w:lvl w:ilvl="2">
      <w:start w:val="1"/>
      <w:numFmt w:val="decimal"/>
      <w:lvlText w:val="%3."/>
      <w:lvlJc w:val="left"/>
      <w:pPr>
        <w:ind w:left="192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."/>
      <w:lvlJc w:val="left"/>
      <w:pPr>
        <w:ind w:left="3360" w:hanging="480"/>
      </w:pPr>
    </w:lvl>
    <w:lvl w:ilvl="5">
      <w:start w:val="1"/>
      <w:numFmt w:val="decimal"/>
      <w:lvlText w:val="%6."/>
      <w:lvlJc w:val="left"/>
      <w:pPr>
        <w:ind w:left="4080" w:hanging="480"/>
      </w:pPr>
    </w:lvl>
    <w:lvl w:ilvl="6">
      <w:start w:val="1"/>
      <w:numFmt w:val="decimal"/>
      <w:lvlText w:val="%7."/>
      <w:lvlJc w:val="left"/>
      <w:pPr>
        <w:ind w:left="4800" w:hanging="480"/>
      </w:pPr>
    </w:lvl>
    <w:lvl w:ilvl="7">
      <w:start w:val="1"/>
      <w:numFmt w:val="decimal"/>
      <w:lvlText w:val="%8."/>
      <w:lvlJc w:val="left"/>
      <w:pPr>
        <w:ind w:left="5520" w:hanging="480"/>
      </w:pPr>
    </w:lvl>
    <w:lvl w:ilvl="8">
      <w:start w:val="1"/>
      <w:numFmt w:val="decimal"/>
      <w:lvlText w:val="%9."/>
      <w:lvlJc w:val="left"/>
      <w:pPr>
        <w:ind w:left="6240" w:hanging="480"/>
      </w:pPr>
    </w:lvl>
  </w:abstractNum>
  <w:abstractNum w:abstractNumId="25" w15:restartNumberingAfterBreak="0">
    <w:nsid w:val="723F37EF"/>
    <w:multiLevelType w:val="hybridMultilevel"/>
    <w:tmpl w:val="B2145612"/>
    <w:lvl w:ilvl="0" w:tplc="5AA4DF0A">
      <w:start w:val="1"/>
      <w:numFmt w:val="decimal"/>
      <w:lvlText w:val="%1."/>
      <w:lvlJc w:val="left"/>
      <w:pPr>
        <w:ind w:left="107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8C73AF0"/>
    <w:multiLevelType w:val="hybridMultilevel"/>
    <w:tmpl w:val="53E618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88009408">
    <w:abstractNumId w:val="7"/>
  </w:num>
  <w:num w:numId="2" w16cid:durableId="402458861">
    <w:abstractNumId w:val="0"/>
  </w:num>
  <w:num w:numId="3" w16cid:durableId="966547266">
    <w:abstractNumId w:val="8"/>
  </w:num>
  <w:num w:numId="4" w16cid:durableId="1919974666">
    <w:abstractNumId w:val="4"/>
  </w:num>
  <w:num w:numId="5" w16cid:durableId="416947838">
    <w:abstractNumId w:val="16"/>
  </w:num>
  <w:num w:numId="6" w16cid:durableId="986478112">
    <w:abstractNumId w:val="2"/>
  </w:num>
  <w:num w:numId="7" w16cid:durableId="1995529223">
    <w:abstractNumId w:val="26"/>
  </w:num>
  <w:num w:numId="8" w16cid:durableId="1982343608">
    <w:abstractNumId w:val="19"/>
  </w:num>
  <w:num w:numId="9" w16cid:durableId="683092922">
    <w:abstractNumId w:val="21"/>
  </w:num>
  <w:num w:numId="10" w16cid:durableId="287396904">
    <w:abstractNumId w:val="22"/>
  </w:num>
  <w:num w:numId="11" w16cid:durableId="796219754">
    <w:abstractNumId w:val="5"/>
  </w:num>
  <w:num w:numId="12" w16cid:durableId="2018771900">
    <w:abstractNumId w:val="10"/>
  </w:num>
  <w:num w:numId="13" w16cid:durableId="1201940529">
    <w:abstractNumId w:val="1"/>
  </w:num>
  <w:num w:numId="14" w16cid:durableId="833031233">
    <w:abstractNumId w:val="12"/>
  </w:num>
  <w:num w:numId="15" w16cid:durableId="4450841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4508439">
    <w:abstractNumId w:val="11"/>
  </w:num>
  <w:num w:numId="17" w16cid:durableId="4926485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782641">
    <w:abstractNumId w:val="23"/>
  </w:num>
  <w:num w:numId="19" w16cid:durableId="1811314920">
    <w:abstractNumId w:val="3"/>
  </w:num>
  <w:num w:numId="20" w16cid:durableId="603608862">
    <w:abstractNumId w:val="18"/>
  </w:num>
  <w:num w:numId="21" w16cid:durableId="2141460198">
    <w:abstractNumId w:val="13"/>
  </w:num>
  <w:num w:numId="22" w16cid:durableId="271132208">
    <w:abstractNumId w:val="24"/>
  </w:num>
  <w:num w:numId="23" w16cid:durableId="2045057043">
    <w:abstractNumId w:val="6"/>
  </w:num>
  <w:num w:numId="24" w16cid:durableId="1093430249">
    <w:abstractNumId w:val="20"/>
  </w:num>
  <w:num w:numId="25" w16cid:durableId="1868786596">
    <w:abstractNumId w:val="17"/>
  </w:num>
  <w:num w:numId="26" w16cid:durableId="385299939">
    <w:abstractNumId w:val="15"/>
  </w:num>
  <w:num w:numId="27" w16cid:durableId="2407205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E48"/>
    <w:rsid w:val="00001A3A"/>
    <w:rsid w:val="000050D9"/>
    <w:rsid w:val="00007557"/>
    <w:rsid w:val="000105B7"/>
    <w:rsid w:val="00012221"/>
    <w:rsid w:val="00025319"/>
    <w:rsid w:val="00052D22"/>
    <w:rsid w:val="00054033"/>
    <w:rsid w:val="00062DCE"/>
    <w:rsid w:val="00065D51"/>
    <w:rsid w:val="000662A0"/>
    <w:rsid w:val="000722E2"/>
    <w:rsid w:val="00090A5D"/>
    <w:rsid w:val="000943AD"/>
    <w:rsid w:val="000973CA"/>
    <w:rsid w:val="000A7C66"/>
    <w:rsid w:val="000C5AFC"/>
    <w:rsid w:val="000C785A"/>
    <w:rsid w:val="000D047F"/>
    <w:rsid w:val="000D624A"/>
    <w:rsid w:val="000E288D"/>
    <w:rsid w:val="000F5B36"/>
    <w:rsid w:val="00107645"/>
    <w:rsid w:val="001104B0"/>
    <w:rsid w:val="001278D1"/>
    <w:rsid w:val="00127FF7"/>
    <w:rsid w:val="0013617D"/>
    <w:rsid w:val="0015261C"/>
    <w:rsid w:val="00156AF2"/>
    <w:rsid w:val="00175B9B"/>
    <w:rsid w:val="001A7863"/>
    <w:rsid w:val="001B668B"/>
    <w:rsid w:val="001C5FE3"/>
    <w:rsid w:val="001D1E68"/>
    <w:rsid w:val="001D3947"/>
    <w:rsid w:val="001F0F12"/>
    <w:rsid w:val="001F5A49"/>
    <w:rsid w:val="001F604E"/>
    <w:rsid w:val="001F6442"/>
    <w:rsid w:val="001F67EA"/>
    <w:rsid w:val="002033A5"/>
    <w:rsid w:val="002233F9"/>
    <w:rsid w:val="002249D6"/>
    <w:rsid w:val="00232FB4"/>
    <w:rsid w:val="002401E0"/>
    <w:rsid w:val="00241FCE"/>
    <w:rsid w:val="002508DF"/>
    <w:rsid w:val="00263772"/>
    <w:rsid w:val="00280108"/>
    <w:rsid w:val="002906D0"/>
    <w:rsid w:val="00297D10"/>
    <w:rsid w:val="002A4C64"/>
    <w:rsid w:val="002A6680"/>
    <w:rsid w:val="002B4A6B"/>
    <w:rsid w:val="002F0DD7"/>
    <w:rsid w:val="002F38AA"/>
    <w:rsid w:val="003020B3"/>
    <w:rsid w:val="00310162"/>
    <w:rsid w:val="00312E6B"/>
    <w:rsid w:val="0031763F"/>
    <w:rsid w:val="003176CC"/>
    <w:rsid w:val="00355CB2"/>
    <w:rsid w:val="0035724F"/>
    <w:rsid w:val="003603F1"/>
    <w:rsid w:val="00362763"/>
    <w:rsid w:val="0036362C"/>
    <w:rsid w:val="00377FAE"/>
    <w:rsid w:val="00397A63"/>
    <w:rsid w:val="003B6E46"/>
    <w:rsid w:val="003C0D5F"/>
    <w:rsid w:val="003D16A8"/>
    <w:rsid w:val="003F06AE"/>
    <w:rsid w:val="00410FCD"/>
    <w:rsid w:val="00420773"/>
    <w:rsid w:val="0042100F"/>
    <w:rsid w:val="00421AFA"/>
    <w:rsid w:val="00443A0F"/>
    <w:rsid w:val="00444424"/>
    <w:rsid w:val="0045156B"/>
    <w:rsid w:val="00456A49"/>
    <w:rsid w:val="00457963"/>
    <w:rsid w:val="00465448"/>
    <w:rsid w:val="004675C2"/>
    <w:rsid w:val="00474A96"/>
    <w:rsid w:val="0049610C"/>
    <w:rsid w:val="004A41AC"/>
    <w:rsid w:val="004A4CB9"/>
    <w:rsid w:val="004B2F8B"/>
    <w:rsid w:val="004B44BD"/>
    <w:rsid w:val="004C37AC"/>
    <w:rsid w:val="004D2CF5"/>
    <w:rsid w:val="004D4D24"/>
    <w:rsid w:val="004E16DE"/>
    <w:rsid w:val="004F3067"/>
    <w:rsid w:val="004F4C6E"/>
    <w:rsid w:val="004F7E41"/>
    <w:rsid w:val="00505E86"/>
    <w:rsid w:val="0051241C"/>
    <w:rsid w:val="00530E2D"/>
    <w:rsid w:val="00545DC9"/>
    <w:rsid w:val="0055262A"/>
    <w:rsid w:val="0057520C"/>
    <w:rsid w:val="005844EE"/>
    <w:rsid w:val="0059682B"/>
    <w:rsid w:val="005A4651"/>
    <w:rsid w:val="005B2320"/>
    <w:rsid w:val="005C1A03"/>
    <w:rsid w:val="005D7DE6"/>
    <w:rsid w:val="005E195C"/>
    <w:rsid w:val="005F3DCE"/>
    <w:rsid w:val="005F79A9"/>
    <w:rsid w:val="00600697"/>
    <w:rsid w:val="0061179C"/>
    <w:rsid w:val="006120BE"/>
    <w:rsid w:val="00620089"/>
    <w:rsid w:val="0063141B"/>
    <w:rsid w:val="00635C59"/>
    <w:rsid w:val="00643D76"/>
    <w:rsid w:val="0064428E"/>
    <w:rsid w:val="00650259"/>
    <w:rsid w:val="00652487"/>
    <w:rsid w:val="00673166"/>
    <w:rsid w:val="00684777"/>
    <w:rsid w:val="006A1947"/>
    <w:rsid w:val="006A55F1"/>
    <w:rsid w:val="006B421B"/>
    <w:rsid w:val="006B75AF"/>
    <w:rsid w:val="006C5099"/>
    <w:rsid w:val="006C5DB0"/>
    <w:rsid w:val="006D11ED"/>
    <w:rsid w:val="006D23C8"/>
    <w:rsid w:val="006D2488"/>
    <w:rsid w:val="006E70D8"/>
    <w:rsid w:val="006F1543"/>
    <w:rsid w:val="006F3A2F"/>
    <w:rsid w:val="006F4FA2"/>
    <w:rsid w:val="006F6A65"/>
    <w:rsid w:val="007106D9"/>
    <w:rsid w:val="007309C2"/>
    <w:rsid w:val="007A5091"/>
    <w:rsid w:val="007B183F"/>
    <w:rsid w:val="007C376A"/>
    <w:rsid w:val="007D2ADB"/>
    <w:rsid w:val="007E6031"/>
    <w:rsid w:val="007F4AEC"/>
    <w:rsid w:val="007F5265"/>
    <w:rsid w:val="00800654"/>
    <w:rsid w:val="00802E6C"/>
    <w:rsid w:val="0080374B"/>
    <w:rsid w:val="00804E30"/>
    <w:rsid w:val="00811E73"/>
    <w:rsid w:val="00812924"/>
    <w:rsid w:val="00822198"/>
    <w:rsid w:val="00824050"/>
    <w:rsid w:val="00843A7F"/>
    <w:rsid w:val="00854AFE"/>
    <w:rsid w:val="008649FC"/>
    <w:rsid w:val="00864C12"/>
    <w:rsid w:val="00864D43"/>
    <w:rsid w:val="008664D6"/>
    <w:rsid w:val="00872358"/>
    <w:rsid w:val="00874E72"/>
    <w:rsid w:val="00884E54"/>
    <w:rsid w:val="00886787"/>
    <w:rsid w:val="00891C88"/>
    <w:rsid w:val="008A53B9"/>
    <w:rsid w:val="008C70BF"/>
    <w:rsid w:val="008D585C"/>
    <w:rsid w:val="008E06A9"/>
    <w:rsid w:val="0090244F"/>
    <w:rsid w:val="0090517A"/>
    <w:rsid w:val="009161BC"/>
    <w:rsid w:val="00927D04"/>
    <w:rsid w:val="00927E1E"/>
    <w:rsid w:val="00945422"/>
    <w:rsid w:val="009579B6"/>
    <w:rsid w:val="009630B8"/>
    <w:rsid w:val="00963367"/>
    <w:rsid w:val="00975BB3"/>
    <w:rsid w:val="00983885"/>
    <w:rsid w:val="009A1069"/>
    <w:rsid w:val="009A64F9"/>
    <w:rsid w:val="009B20A5"/>
    <w:rsid w:val="009C12E8"/>
    <w:rsid w:val="009C7B28"/>
    <w:rsid w:val="009D184C"/>
    <w:rsid w:val="009E1440"/>
    <w:rsid w:val="00A01FDC"/>
    <w:rsid w:val="00A17FBE"/>
    <w:rsid w:val="00A26094"/>
    <w:rsid w:val="00A31E08"/>
    <w:rsid w:val="00A35220"/>
    <w:rsid w:val="00A3560A"/>
    <w:rsid w:val="00A403D5"/>
    <w:rsid w:val="00A41900"/>
    <w:rsid w:val="00A57B5D"/>
    <w:rsid w:val="00A605A6"/>
    <w:rsid w:val="00A60A7D"/>
    <w:rsid w:val="00A623CB"/>
    <w:rsid w:val="00A73162"/>
    <w:rsid w:val="00A75BAB"/>
    <w:rsid w:val="00A869B6"/>
    <w:rsid w:val="00AA58D2"/>
    <w:rsid w:val="00AA59C5"/>
    <w:rsid w:val="00AB51D5"/>
    <w:rsid w:val="00AC22A8"/>
    <w:rsid w:val="00AE3EAF"/>
    <w:rsid w:val="00AF45F0"/>
    <w:rsid w:val="00AF5B94"/>
    <w:rsid w:val="00B009D9"/>
    <w:rsid w:val="00B078EA"/>
    <w:rsid w:val="00B15E31"/>
    <w:rsid w:val="00B162AA"/>
    <w:rsid w:val="00B22CF7"/>
    <w:rsid w:val="00B27065"/>
    <w:rsid w:val="00B30377"/>
    <w:rsid w:val="00B33F0B"/>
    <w:rsid w:val="00B357AC"/>
    <w:rsid w:val="00B444C9"/>
    <w:rsid w:val="00B550BA"/>
    <w:rsid w:val="00B55294"/>
    <w:rsid w:val="00B5782E"/>
    <w:rsid w:val="00B6199B"/>
    <w:rsid w:val="00B62E75"/>
    <w:rsid w:val="00B7010C"/>
    <w:rsid w:val="00B73C40"/>
    <w:rsid w:val="00B76D63"/>
    <w:rsid w:val="00B810EC"/>
    <w:rsid w:val="00B90247"/>
    <w:rsid w:val="00B93925"/>
    <w:rsid w:val="00B94A21"/>
    <w:rsid w:val="00BA2593"/>
    <w:rsid w:val="00BA59F1"/>
    <w:rsid w:val="00BB321D"/>
    <w:rsid w:val="00BC1F60"/>
    <w:rsid w:val="00BD2E7D"/>
    <w:rsid w:val="00BD7D60"/>
    <w:rsid w:val="00BE4B16"/>
    <w:rsid w:val="00C024D9"/>
    <w:rsid w:val="00C154B8"/>
    <w:rsid w:val="00C20068"/>
    <w:rsid w:val="00C27064"/>
    <w:rsid w:val="00C456B7"/>
    <w:rsid w:val="00C52E96"/>
    <w:rsid w:val="00C53379"/>
    <w:rsid w:val="00C55D7E"/>
    <w:rsid w:val="00C60474"/>
    <w:rsid w:val="00C808E2"/>
    <w:rsid w:val="00C80A10"/>
    <w:rsid w:val="00C844E8"/>
    <w:rsid w:val="00CA79C3"/>
    <w:rsid w:val="00CB0820"/>
    <w:rsid w:val="00CD6A64"/>
    <w:rsid w:val="00CE5E3A"/>
    <w:rsid w:val="00CE6FF9"/>
    <w:rsid w:val="00CE7BD1"/>
    <w:rsid w:val="00CF7048"/>
    <w:rsid w:val="00D07B27"/>
    <w:rsid w:val="00D17CC7"/>
    <w:rsid w:val="00D2545C"/>
    <w:rsid w:val="00D35414"/>
    <w:rsid w:val="00D35E89"/>
    <w:rsid w:val="00D4033B"/>
    <w:rsid w:val="00D5068B"/>
    <w:rsid w:val="00D53D05"/>
    <w:rsid w:val="00D559BD"/>
    <w:rsid w:val="00D55EB6"/>
    <w:rsid w:val="00D56EAF"/>
    <w:rsid w:val="00D63C4F"/>
    <w:rsid w:val="00D640CE"/>
    <w:rsid w:val="00D640F6"/>
    <w:rsid w:val="00D6618A"/>
    <w:rsid w:val="00D746BF"/>
    <w:rsid w:val="00D83AC6"/>
    <w:rsid w:val="00D85495"/>
    <w:rsid w:val="00D919F5"/>
    <w:rsid w:val="00D97D0C"/>
    <w:rsid w:val="00DA15DA"/>
    <w:rsid w:val="00DA6294"/>
    <w:rsid w:val="00DB31FA"/>
    <w:rsid w:val="00DB4C48"/>
    <w:rsid w:val="00DB66D8"/>
    <w:rsid w:val="00DD016D"/>
    <w:rsid w:val="00DD59D2"/>
    <w:rsid w:val="00E107F8"/>
    <w:rsid w:val="00E166DE"/>
    <w:rsid w:val="00E17589"/>
    <w:rsid w:val="00E21419"/>
    <w:rsid w:val="00E229B2"/>
    <w:rsid w:val="00E32384"/>
    <w:rsid w:val="00E36C51"/>
    <w:rsid w:val="00E45A4D"/>
    <w:rsid w:val="00E558CF"/>
    <w:rsid w:val="00E656A5"/>
    <w:rsid w:val="00E70090"/>
    <w:rsid w:val="00E72A21"/>
    <w:rsid w:val="00E75450"/>
    <w:rsid w:val="00E944BE"/>
    <w:rsid w:val="00EA1E48"/>
    <w:rsid w:val="00EA5063"/>
    <w:rsid w:val="00EC39CA"/>
    <w:rsid w:val="00ED5C19"/>
    <w:rsid w:val="00EE05C3"/>
    <w:rsid w:val="00F106F5"/>
    <w:rsid w:val="00F21804"/>
    <w:rsid w:val="00F326B7"/>
    <w:rsid w:val="00F32844"/>
    <w:rsid w:val="00F335C0"/>
    <w:rsid w:val="00F37F88"/>
    <w:rsid w:val="00F709A6"/>
    <w:rsid w:val="00F70B08"/>
    <w:rsid w:val="00F81CC1"/>
    <w:rsid w:val="00F972B2"/>
    <w:rsid w:val="00FA296C"/>
    <w:rsid w:val="00FC1C0A"/>
    <w:rsid w:val="00FD45A7"/>
    <w:rsid w:val="00FE6D9C"/>
    <w:rsid w:val="00FF298F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E35C"/>
  <w15:docId w15:val="{937B64D0-6112-4BC1-B0EA-84E43E3B1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14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B22CF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45422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uiPriority w:val="99"/>
    <w:rsid w:val="009454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rsid w:val="00945422"/>
    <w:pPr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Текст Знак"/>
    <w:basedOn w:val="a0"/>
    <w:link w:val="a5"/>
    <w:uiPriority w:val="99"/>
    <w:rsid w:val="009454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94542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454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4F4C6E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uiPriority w:val="59"/>
    <w:rsid w:val="00AB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B22CF7"/>
    <w:rPr>
      <w:rFonts w:ascii="Calibri" w:eastAsia="Times New Roman" w:hAnsi="Calibri" w:cs="Times New Roman"/>
      <w:b/>
      <w:bCs/>
      <w:sz w:val="28"/>
      <w:szCs w:val="28"/>
      <w:lang w:val="x-none" w:eastAsia="ru-RU"/>
    </w:rPr>
  </w:style>
  <w:style w:type="character" w:styleId="aa">
    <w:name w:val="Hyperlink"/>
    <w:qFormat/>
    <w:rsid w:val="00B22CF7"/>
    <w:rPr>
      <w:color w:val="0000FF"/>
      <w:u w:val="single"/>
    </w:rPr>
  </w:style>
  <w:style w:type="character" w:styleId="ab">
    <w:name w:val="Strong"/>
    <w:uiPriority w:val="22"/>
    <w:qFormat/>
    <w:rsid w:val="00B22CF7"/>
    <w:rPr>
      <w:b/>
      <w:bCs/>
    </w:rPr>
  </w:style>
  <w:style w:type="paragraph" w:customStyle="1" w:styleId="docdata">
    <w:name w:val="docdata"/>
    <w:aliases w:val="docy,v5,2545,bqiaagaaeyqcaaagiaiaaandcqaabvejaaaaaaaaaaaaaaaaaaaaaaaaaaaaaaaaaaaaaaaaaaaaaaaaaaaaaaaaaaaaaaaaaaaaaaaaaaaaaaaaaaaaaaaaaaaaaaaaaaaaaaaaaaaaaaaaaaaaaaaaaaaaaaaaaaaaaaaaaaaaaaaaaaaaaaaaaaaaaaaaaaaaaaaaaaaaaaaaaaaaaaaaaaaaaaaaaaaaaaaa"/>
    <w:basedOn w:val="a"/>
    <w:rsid w:val="00EA5063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A17FBE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9579B6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D248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9E144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e">
    <w:name w:val="FollowedHyperlink"/>
    <w:basedOn w:val="a0"/>
    <w:uiPriority w:val="99"/>
    <w:semiHidden/>
    <w:unhideWhenUsed/>
    <w:rsid w:val="00D55EB6"/>
    <w:rPr>
      <w:color w:val="800080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0050D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050D9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Unresolved Mention"/>
    <w:basedOn w:val="a0"/>
    <w:uiPriority w:val="99"/>
    <w:semiHidden/>
    <w:unhideWhenUsed/>
    <w:rsid w:val="007E60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E4140-EC24-4385-8DC8-3DB38738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8</Pages>
  <Words>1948</Words>
  <Characters>11105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Георгий Тарасов</cp:lastModifiedBy>
  <cp:revision>15</cp:revision>
  <cp:lastPrinted>2025-06-15T12:42:00Z</cp:lastPrinted>
  <dcterms:created xsi:type="dcterms:W3CDTF">2025-07-17T14:07:00Z</dcterms:created>
  <dcterms:modified xsi:type="dcterms:W3CDTF">2025-10-26T17:18:00Z</dcterms:modified>
</cp:coreProperties>
</file>