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2A" w:rsidRPr="000C3E58" w:rsidRDefault="0014062A" w:rsidP="000C3E58">
      <w:pPr>
        <w:spacing w:after="0"/>
        <w:ind w:firstLine="284"/>
        <w:jc w:val="center"/>
        <w:rPr>
          <w:rFonts w:asciiTheme="majorHAnsi" w:hAnsiTheme="majorHAnsi" w:cstheme="minorHAnsi"/>
          <w:b/>
          <w:sz w:val="28"/>
          <w:szCs w:val="28"/>
        </w:rPr>
      </w:pPr>
      <w:r w:rsidRPr="000C3E58">
        <w:rPr>
          <w:rFonts w:asciiTheme="majorHAnsi" w:hAnsiTheme="majorHAnsi" w:cstheme="minorHAnsi"/>
          <w:b/>
          <w:sz w:val="28"/>
          <w:szCs w:val="28"/>
        </w:rPr>
        <w:t>КВЕСТ-ИГРА</w:t>
      </w:r>
    </w:p>
    <w:p w:rsidR="0014062A" w:rsidRDefault="0014062A" w:rsidP="00762FBC">
      <w:pPr>
        <w:ind w:firstLine="284"/>
        <w:jc w:val="center"/>
        <w:rPr>
          <w:rFonts w:asciiTheme="majorHAnsi" w:hAnsiTheme="majorHAnsi" w:cstheme="minorHAnsi"/>
          <w:b/>
          <w:sz w:val="28"/>
          <w:szCs w:val="28"/>
        </w:rPr>
      </w:pPr>
      <w:r w:rsidRPr="000C3E58">
        <w:rPr>
          <w:rFonts w:asciiTheme="majorHAnsi" w:hAnsiTheme="majorHAnsi" w:cstheme="minorHAnsi"/>
          <w:b/>
          <w:sz w:val="28"/>
          <w:szCs w:val="28"/>
        </w:rPr>
        <w:t>«ЛУГОВСКОЙ – МАЛАЯ РОДИНА»</w:t>
      </w:r>
    </w:p>
    <w:p w:rsidR="00452D73" w:rsidRDefault="00284F0A" w:rsidP="00762FBC">
      <w:pPr>
        <w:ind w:firstLine="284"/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</w:pPr>
      <w:r w:rsidRPr="00284F0A">
        <w:rPr>
          <w:rFonts w:asciiTheme="majorHAnsi" w:hAnsiTheme="majorHAnsi" w:cstheme="minorHAnsi"/>
          <w:b/>
          <w:sz w:val="24"/>
          <w:szCs w:val="24"/>
        </w:rPr>
        <w:t>Цели игры</w:t>
      </w:r>
      <w:r w:rsidR="0014062A" w:rsidRPr="00284F0A">
        <w:rPr>
          <w:rFonts w:asciiTheme="majorHAnsi" w:hAnsiTheme="majorHAnsi" w:cstheme="minorHAnsi"/>
          <w:b/>
          <w:sz w:val="24"/>
          <w:szCs w:val="24"/>
        </w:rPr>
        <w:t>:</w:t>
      </w:r>
      <w:r w:rsidR="00A22DA1" w:rsidRPr="00A22DA1">
        <w:rPr>
          <w:rFonts w:ascii="Arial" w:hAnsi="Arial" w:cs="Arial"/>
          <w:b/>
          <w:bCs/>
          <w:color w:val="212529"/>
          <w:shd w:val="clear" w:color="auto" w:fill="FFFFFF"/>
        </w:rPr>
        <w:t xml:space="preserve"> </w:t>
      </w:r>
      <w:r w:rsidR="00A22DA1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П</w:t>
      </w:r>
      <w:r w:rsidR="00A22DA1" w:rsidRPr="00A22DA1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ривлечь внимание молодого поколения к истории родного поселка</w:t>
      </w:r>
      <w:r w:rsidR="00A22DA1">
        <w:rPr>
          <w:rFonts w:asciiTheme="majorHAnsi" w:hAnsiTheme="majorHAnsi" w:cs="Arial"/>
          <w:color w:val="212529"/>
          <w:sz w:val="24"/>
          <w:szCs w:val="24"/>
          <w:shd w:val="clear" w:color="auto" w:fill="FFFFFF"/>
        </w:rPr>
        <w:t>.</w:t>
      </w:r>
    </w:p>
    <w:p w:rsidR="00A22DA1" w:rsidRPr="00A22DA1" w:rsidRDefault="00A22DA1" w:rsidP="00762FBC">
      <w:pPr>
        <w:ind w:firstLine="284"/>
        <w:rPr>
          <w:rFonts w:asciiTheme="majorHAnsi" w:hAnsiTheme="majorHAnsi" w:cstheme="minorHAnsi"/>
          <w:b/>
          <w:sz w:val="24"/>
          <w:szCs w:val="24"/>
        </w:rPr>
      </w:pPr>
      <w:r w:rsidRPr="00A22DA1">
        <w:rPr>
          <w:rFonts w:asciiTheme="majorHAnsi" w:hAnsiTheme="majorHAnsi" w:cs="Arial"/>
          <w:b/>
          <w:color w:val="212529"/>
          <w:sz w:val="24"/>
          <w:szCs w:val="24"/>
          <w:shd w:val="clear" w:color="auto" w:fill="FFFFFF"/>
        </w:rPr>
        <w:t>Задачи:</w:t>
      </w:r>
    </w:p>
    <w:p w:rsidR="0014062A" w:rsidRPr="00762FBC" w:rsidRDefault="0014062A" w:rsidP="00762FBC">
      <w:pPr>
        <w:pStyle w:val="a3"/>
        <w:numPr>
          <w:ilvl w:val="0"/>
          <w:numId w:val="1"/>
        </w:numPr>
        <w:ind w:left="284" w:hanging="284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>Повышение интереса к истории родного края.</w:t>
      </w:r>
    </w:p>
    <w:p w:rsidR="0014062A" w:rsidRPr="00762FBC" w:rsidRDefault="00A22DA1" w:rsidP="00762FBC">
      <w:pPr>
        <w:pStyle w:val="a3"/>
        <w:numPr>
          <w:ilvl w:val="0"/>
          <w:numId w:val="1"/>
        </w:numPr>
        <w:ind w:left="284" w:hanging="284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Активизация и актуализа</w:t>
      </w:r>
      <w:r w:rsidR="0014062A" w:rsidRPr="00762FBC">
        <w:rPr>
          <w:rFonts w:asciiTheme="majorHAnsi" w:hAnsiTheme="majorHAnsi" w:cstheme="minorHAnsi"/>
          <w:sz w:val="24"/>
          <w:szCs w:val="24"/>
        </w:rPr>
        <w:t>ция знаний учащихся по истории, географии и математике.</w:t>
      </w:r>
    </w:p>
    <w:p w:rsidR="0014062A" w:rsidRPr="00762FBC" w:rsidRDefault="0014062A" w:rsidP="00762FBC">
      <w:pPr>
        <w:pStyle w:val="a3"/>
        <w:numPr>
          <w:ilvl w:val="0"/>
          <w:numId w:val="1"/>
        </w:numPr>
        <w:ind w:left="284" w:hanging="284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>Создание благоприятных условий для развития функциональной грамотности и выявление знаний и навыков учащихся в нестандартных игровых ситуациях.</w:t>
      </w:r>
    </w:p>
    <w:p w:rsidR="0014062A" w:rsidRPr="00762FBC" w:rsidRDefault="0014062A" w:rsidP="00762FBC">
      <w:pPr>
        <w:pStyle w:val="a3"/>
        <w:numPr>
          <w:ilvl w:val="0"/>
          <w:numId w:val="1"/>
        </w:numPr>
        <w:ind w:left="284" w:hanging="284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>Развитие социальных связей и коммуникативных способностей учащихся.</w:t>
      </w:r>
    </w:p>
    <w:p w:rsidR="00284F0A" w:rsidRDefault="00284F0A" w:rsidP="00762FBC">
      <w:pPr>
        <w:ind w:firstLine="284"/>
        <w:jc w:val="both"/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</w:pPr>
      <w:r w:rsidRPr="00284F0A">
        <w:rPr>
          <w:rFonts w:asciiTheme="majorHAnsi" w:hAnsiTheme="majorHAnsi" w:cstheme="minorHAnsi"/>
          <w:b/>
          <w:color w:val="000000"/>
          <w:sz w:val="24"/>
          <w:szCs w:val="24"/>
          <w:shd w:val="clear" w:color="auto" w:fill="FFFFFF"/>
        </w:rPr>
        <w:t>Форма мероприятия</w:t>
      </w:r>
      <w:r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>квест</w:t>
      </w:r>
      <w:proofErr w:type="spellEnd"/>
    </w:p>
    <w:p w:rsidR="00284F0A" w:rsidRDefault="00020FB4" w:rsidP="00284F0A">
      <w:pPr>
        <w:ind w:firstLine="284"/>
        <w:jc w:val="both"/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</w:pPr>
      <w:r w:rsidRPr="00284F0A">
        <w:rPr>
          <w:rFonts w:asciiTheme="majorHAnsi" w:hAnsiTheme="majorHAnsi" w:cstheme="minorHAnsi"/>
          <w:b/>
          <w:color w:val="000000"/>
          <w:sz w:val="24"/>
          <w:szCs w:val="24"/>
          <w:shd w:val="clear" w:color="auto" w:fill="FFFFFF"/>
        </w:rPr>
        <w:t>Участники</w:t>
      </w:r>
      <w:r w:rsidR="00284F0A" w:rsidRPr="00284F0A">
        <w:rPr>
          <w:rFonts w:asciiTheme="majorHAnsi" w:hAnsiTheme="majorHAnsi" w:cstheme="minorHAnsi"/>
          <w:b/>
          <w:color w:val="000000"/>
          <w:sz w:val="24"/>
          <w:szCs w:val="24"/>
          <w:shd w:val="clear" w:color="auto" w:fill="FFFFFF"/>
        </w:rPr>
        <w:t>:</w:t>
      </w:r>
      <w:r w:rsidRPr="00762FBC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 ученики 7-х классов. </w:t>
      </w:r>
    </w:p>
    <w:p w:rsidR="00284F0A" w:rsidRDefault="00284F0A" w:rsidP="00284F0A">
      <w:pPr>
        <w:ind w:firstLine="284"/>
        <w:jc w:val="both"/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</w:pPr>
      <w:r w:rsidRPr="00284F0A">
        <w:rPr>
          <w:rFonts w:asciiTheme="majorHAnsi" w:hAnsiTheme="majorHAnsi" w:cstheme="minorHAnsi"/>
          <w:b/>
          <w:color w:val="000000"/>
          <w:sz w:val="24"/>
          <w:szCs w:val="24"/>
          <w:shd w:val="clear" w:color="auto" w:fill="FFFFFF"/>
        </w:rPr>
        <w:t>Продолжительность:</w:t>
      </w:r>
      <w:r w:rsidRPr="00762FBC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 80 минут</w:t>
      </w:r>
    </w:p>
    <w:p w:rsidR="00A22DA1" w:rsidRPr="00A22DA1" w:rsidRDefault="00A22DA1" w:rsidP="00A22DA1">
      <w:pPr>
        <w:shd w:val="clear" w:color="auto" w:fill="FFFFFF"/>
        <w:spacing w:after="0" w:line="306" w:lineRule="atLeast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A22DA1">
        <w:rPr>
          <w:rFonts w:asciiTheme="majorHAnsi" w:eastAsia="Times New Roman" w:hAnsiTheme="majorHAnsi" w:cs="Arial"/>
          <w:b/>
          <w:bCs/>
          <w:sz w:val="24"/>
          <w:szCs w:val="24"/>
          <w:lang w:eastAsia="ru-RU"/>
        </w:rPr>
        <w:t>Необходимое оборудование и материалы:</w:t>
      </w:r>
    </w:p>
    <w:p w:rsidR="00A22DA1" w:rsidRPr="00A22DA1" w:rsidRDefault="00A22DA1" w:rsidP="00A22DA1">
      <w:pPr>
        <w:shd w:val="clear" w:color="auto" w:fill="FFFFFF"/>
        <w:spacing w:after="120" w:line="306" w:lineRule="atLeast"/>
        <w:rPr>
          <w:rFonts w:asciiTheme="majorHAnsi" w:eastAsia="Times New Roman" w:hAnsiTheme="majorHAnsi" w:cs="Arial"/>
          <w:sz w:val="24"/>
          <w:szCs w:val="24"/>
          <w:lang w:eastAsia="ru-RU"/>
        </w:rPr>
      </w:pPr>
      <w:r w:rsidRPr="00A22DA1">
        <w:rPr>
          <w:rFonts w:asciiTheme="majorHAnsi" w:eastAsia="Times New Roman" w:hAnsiTheme="majorHAnsi" w:cs="Arial"/>
          <w:sz w:val="24"/>
          <w:szCs w:val="24"/>
          <w:lang w:eastAsia="ru-RU"/>
        </w:rPr>
        <w:t>Компьютер, проектор, листы А</w:t>
      </w:r>
      <w:proofErr w:type="gramStart"/>
      <w:r w:rsidRPr="00A22DA1">
        <w:rPr>
          <w:rFonts w:asciiTheme="majorHAnsi" w:eastAsia="Times New Roman" w:hAnsiTheme="majorHAnsi" w:cs="Arial"/>
          <w:sz w:val="24"/>
          <w:szCs w:val="24"/>
          <w:lang w:eastAsia="ru-RU"/>
        </w:rPr>
        <w:t>4</w:t>
      </w:r>
      <w:proofErr w:type="gramEnd"/>
      <w:r w:rsidRPr="00A22DA1">
        <w:rPr>
          <w:rFonts w:asciiTheme="majorHAnsi" w:eastAsia="Times New Roman" w:hAnsiTheme="majorHAnsi" w:cs="Arial"/>
          <w:sz w:val="24"/>
          <w:szCs w:val="24"/>
          <w:lang w:eastAsia="ru-RU"/>
        </w:rPr>
        <w:t>, 1, 2 ручки, маршрутные листы для четырех</w:t>
      </w:r>
      <w:r>
        <w:rPr>
          <w:rFonts w:asciiTheme="majorHAnsi" w:eastAsia="Times New Roman" w:hAnsiTheme="majorHAnsi" w:cs="Arial"/>
          <w:sz w:val="24"/>
          <w:szCs w:val="24"/>
          <w:lang w:eastAsia="ru-RU"/>
        </w:rPr>
        <w:t xml:space="preserve"> команд, на станции 3 четыре листа А3, таблички с названиями станций, </w:t>
      </w:r>
      <w:r w:rsidR="000C3E58">
        <w:rPr>
          <w:rFonts w:asciiTheme="majorHAnsi" w:eastAsia="Times New Roman" w:hAnsiTheme="majorHAnsi" w:cs="Arial"/>
          <w:sz w:val="24"/>
          <w:szCs w:val="24"/>
          <w:lang w:eastAsia="ru-RU"/>
        </w:rPr>
        <w:t>текст по истории посёлка 8шт.</w:t>
      </w:r>
    </w:p>
    <w:p w:rsidR="00A22DA1" w:rsidRPr="00A22DA1" w:rsidRDefault="00A22DA1" w:rsidP="00A22DA1">
      <w:pPr>
        <w:shd w:val="clear" w:color="auto" w:fill="FFFFFF"/>
        <w:spacing w:after="0" w:line="306" w:lineRule="atLeast"/>
        <w:rPr>
          <w:rFonts w:asciiTheme="majorHAnsi" w:eastAsia="Times New Roman" w:hAnsiTheme="majorHAnsi" w:cs="Arial"/>
          <w:color w:val="212529"/>
          <w:sz w:val="24"/>
          <w:szCs w:val="24"/>
          <w:lang w:eastAsia="ru-RU"/>
        </w:rPr>
      </w:pPr>
      <w:r w:rsidRPr="00A22DA1">
        <w:rPr>
          <w:rFonts w:asciiTheme="majorHAnsi" w:hAnsiTheme="majorHAnsi" w:cstheme="minorHAnsi"/>
          <w:b/>
          <w:color w:val="000000"/>
          <w:sz w:val="24"/>
          <w:szCs w:val="24"/>
          <w:shd w:val="clear" w:color="auto" w:fill="FFFFFF"/>
        </w:rPr>
        <w:t>Задача:</w:t>
      </w:r>
      <w:r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 пройти по станциям за определенное время и набрать максимальное количество баллов.</w:t>
      </w:r>
    </w:p>
    <w:p w:rsidR="00020FB4" w:rsidRPr="00762FBC" w:rsidRDefault="00020FB4" w:rsidP="00762FBC">
      <w:pPr>
        <w:ind w:firstLine="284"/>
        <w:jc w:val="both"/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</w:pPr>
      <w:r w:rsidRPr="00762FBC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Каждая команда выбирает название, </w:t>
      </w:r>
      <w:r w:rsidR="006F59DD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в ходе игры действует </w:t>
      </w:r>
      <w:proofErr w:type="gramStart"/>
      <w:r w:rsidR="006F59DD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>согласно</w:t>
      </w:r>
      <w:proofErr w:type="gramEnd"/>
      <w:r w:rsidR="006F59DD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 своего маршрутного листа (Приложение 1), </w:t>
      </w:r>
      <w:r w:rsidRPr="00762FBC">
        <w:rPr>
          <w:rFonts w:asciiTheme="majorHAnsi" w:hAnsiTheme="majorHAnsi" w:cstheme="minorHAnsi"/>
          <w:color w:val="000000"/>
          <w:sz w:val="24"/>
          <w:szCs w:val="24"/>
          <w:shd w:val="clear" w:color="auto" w:fill="FFFFFF"/>
        </w:rPr>
        <w:t xml:space="preserve">команда, набравшая наибольшее количество баллов за игру – победитель. </w:t>
      </w:r>
    </w:p>
    <w:p w:rsidR="0014062A" w:rsidRDefault="0014062A" w:rsidP="00762FBC">
      <w:pPr>
        <w:ind w:firstLine="284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762FBC">
        <w:rPr>
          <w:rFonts w:asciiTheme="majorHAnsi" w:hAnsiTheme="majorHAnsi" w:cstheme="minorHAnsi"/>
          <w:b/>
          <w:sz w:val="24"/>
          <w:szCs w:val="24"/>
        </w:rPr>
        <w:t>ХОД МЕРОПРИЯТИЯ</w:t>
      </w:r>
    </w:p>
    <w:p w:rsidR="00284F0A" w:rsidRDefault="00284F0A" w:rsidP="00C043E7">
      <w:pPr>
        <w:spacing w:after="0"/>
        <w:ind w:firstLine="284"/>
        <w:jc w:val="right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Любовь к родному краю питает любовь к Родине, </w:t>
      </w:r>
    </w:p>
    <w:p w:rsidR="00284F0A" w:rsidRDefault="00284F0A" w:rsidP="00C043E7">
      <w:pPr>
        <w:spacing w:after="0"/>
        <w:ind w:firstLine="284"/>
        <w:jc w:val="right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познать свой край, изучить его </w:t>
      </w:r>
    </w:p>
    <w:p w:rsidR="00284F0A" w:rsidRDefault="00765EB6" w:rsidP="00C043E7">
      <w:pPr>
        <w:spacing w:after="0"/>
        <w:ind w:firstLine="284"/>
        <w:jc w:val="right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значит,</w:t>
      </w:r>
      <w:r w:rsidR="00284F0A">
        <w:rPr>
          <w:rFonts w:asciiTheme="majorHAnsi" w:hAnsiTheme="majorHAnsi" w:cstheme="minorHAnsi"/>
          <w:sz w:val="24"/>
          <w:szCs w:val="24"/>
        </w:rPr>
        <w:t xml:space="preserve"> полюбить его еще более глубоко. </w:t>
      </w:r>
    </w:p>
    <w:p w:rsidR="00284F0A" w:rsidRPr="00C043E7" w:rsidRDefault="00284F0A" w:rsidP="00C043E7">
      <w:pPr>
        <w:spacing w:after="0"/>
        <w:ind w:firstLine="284"/>
        <w:jc w:val="right"/>
        <w:rPr>
          <w:rFonts w:asciiTheme="majorHAnsi" w:hAnsiTheme="majorHAnsi" w:cstheme="minorHAnsi"/>
          <w:sz w:val="24"/>
          <w:szCs w:val="24"/>
        </w:rPr>
      </w:pPr>
      <w:proofErr w:type="spellStart"/>
      <w:r>
        <w:rPr>
          <w:rFonts w:asciiTheme="majorHAnsi" w:hAnsiTheme="majorHAnsi" w:cstheme="minorHAnsi"/>
          <w:sz w:val="24"/>
          <w:szCs w:val="24"/>
        </w:rPr>
        <w:t>А.С.Барков</w:t>
      </w:r>
      <w:proofErr w:type="spellEnd"/>
    </w:p>
    <w:p w:rsidR="0003284C" w:rsidRPr="00762FBC" w:rsidRDefault="0014062A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  <w:shd w:val="clear" w:color="auto" w:fill="FFFFFF"/>
        </w:rPr>
      </w:pPr>
      <w:r w:rsidRPr="00762FBC">
        <w:rPr>
          <w:rFonts w:asciiTheme="majorHAnsi" w:hAnsiTheme="majorHAnsi" w:cstheme="minorHAnsi"/>
          <w:b/>
          <w:color w:val="000000"/>
          <w:shd w:val="clear" w:color="auto" w:fill="FFFFFF"/>
        </w:rPr>
        <w:t>Ведущий:</w:t>
      </w:r>
      <w:r w:rsidRPr="00762FBC">
        <w:rPr>
          <w:rFonts w:asciiTheme="majorHAnsi" w:hAnsiTheme="majorHAnsi" w:cstheme="minorHAnsi"/>
          <w:color w:val="000000"/>
          <w:shd w:val="clear" w:color="auto" w:fill="FFFFFF"/>
        </w:rPr>
        <w:t xml:space="preserve"> </w:t>
      </w:r>
    </w:p>
    <w:p w:rsidR="0003284C" w:rsidRPr="00762FBC" w:rsidRDefault="0003284C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>–</w:t>
      </w:r>
      <w:r w:rsidRPr="00762FBC">
        <w:rPr>
          <w:rFonts w:asciiTheme="majorHAnsi" w:hAnsiTheme="majorHAnsi" w:cstheme="minorHAnsi"/>
          <w:color w:val="000000"/>
          <w:shd w:val="clear" w:color="auto" w:fill="FFFFFF"/>
        </w:rPr>
        <w:t xml:space="preserve"> </w:t>
      </w:r>
      <w:r w:rsidR="0014062A" w:rsidRPr="00762FBC">
        <w:rPr>
          <w:rFonts w:asciiTheme="majorHAnsi" w:hAnsiTheme="majorHAnsi" w:cstheme="minorHAnsi"/>
          <w:color w:val="000000"/>
          <w:shd w:val="clear" w:color="auto" w:fill="FFFFFF"/>
        </w:rPr>
        <w:t>Здравствуйте, дорогие друзья! Мы рады прив</w:t>
      </w:r>
      <w:r w:rsidR="006F59DD">
        <w:rPr>
          <w:rFonts w:asciiTheme="majorHAnsi" w:hAnsiTheme="majorHAnsi" w:cstheme="minorHAnsi"/>
          <w:color w:val="000000"/>
          <w:shd w:val="clear" w:color="auto" w:fill="FFFFFF"/>
        </w:rPr>
        <w:t xml:space="preserve">етствовать вас </w:t>
      </w:r>
      <w:proofErr w:type="gramStart"/>
      <w:r w:rsidR="006F59DD">
        <w:rPr>
          <w:rFonts w:asciiTheme="majorHAnsi" w:hAnsiTheme="majorHAnsi" w:cstheme="minorHAnsi"/>
          <w:color w:val="000000"/>
          <w:shd w:val="clear" w:color="auto" w:fill="FFFFFF"/>
        </w:rPr>
        <w:t>на</w:t>
      </w:r>
      <w:proofErr w:type="gramEnd"/>
      <w:r w:rsidR="006F59DD">
        <w:rPr>
          <w:rFonts w:asciiTheme="majorHAnsi" w:hAnsiTheme="majorHAnsi" w:cstheme="minorHAnsi"/>
          <w:color w:val="000000"/>
          <w:shd w:val="clear" w:color="auto" w:fill="FFFFFF"/>
        </w:rPr>
        <w:t xml:space="preserve"> нашей </w:t>
      </w:r>
      <w:proofErr w:type="spellStart"/>
      <w:r w:rsidR="006F59DD">
        <w:rPr>
          <w:rFonts w:asciiTheme="majorHAnsi" w:hAnsiTheme="majorHAnsi" w:cstheme="minorHAnsi"/>
          <w:color w:val="000000"/>
          <w:shd w:val="clear" w:color="auto" w:fill="FFFFFF"/>
        </w:rPr>
        <w:t>квест</w:t>
      </w:r>
      <w:proofErr w:type="spellEnd"/>
      <w:r w:rsidR="006F59DD">
        <w:rPr>
          <w:rFonts w:asciiTheme="majorHAnsi" w:hAnsiTheme="majorHAnsi" w:cstheme="minorHAnsi"/>
          <w:color w:val="000000"/>
          <w:shd w:val="clear" w:color="auto" w:fill="FFFFFF"/>
        </w:rPr>
        <w:t>-</w:t>
      </w:r>
      <w:r w:rsidR="0014062A" w:rsidRPr="00762FBC">
        <w:rPr>
          <w:rFonts w:asciiTheme="majorHAnsi" w:hAnsiTheme="majorHAnsi" w:cstheme="minorHAnsi"/>
          <w:color w:val="000000"/>
          <w:shd w:val="clear" w:color="auto" w:fill="FFFFFF"/>
        </w:rPr>
        <w:t>игре по функциональной грамотности. Темой нашего креста будет история родного края. Вам предстоит пройти четыре станции:</w:t>
      </w:r>
      <w:r w:rsidR="006F59DD">
        <w:rPr>
          <w:rFonts w:asciiTheme="majorHAnsi" w:hAnsiTheme="majorHAnsi" w:cstheme="minorHAnsi"/>
          <w:color w:val="000000"/>
          <w:shd w:val="clear" w:color="auto" w:fill="FFFFFF"/>
        </w:rPr>
        <w:t xml:space="preserve"> </w:t>
      </w:r>
      <w:r w:rsidR="0014062A" w:rsidRPr="00762FBC">
        <w:rPr>
          <w:rFonts w:asciiTheme="majorHAnsi" w:hAnsiTheme="majorHAnsi" w:cstheme="minorHAnsi"/>
          <w:color w:val="000000"/>
          <w:shd w:val="clear" w:color="auto" w:fill="FFFFFF"/>
        </w:rPr>
        <w:t xml:space="preserve"> «Луговской в цифрах», «Луговской на карте», </w:t>
      </w:r>
      <w:r w:rsidR="006F59DD">
        <w:rPr>
          <w:rFonts w:asciiTheme="majorHAnsi" w:hAnsiTheme="majorHAnsi" w:cstheme="minorHAnsi"/>
          <w:color w:val="000000"/>
          <w:shd w:val="clear" w:color="auto" w:fill="FFFFFF"/>
        </w:rPr>
        <w:t xml:space="preserve">«Луговской: вчера, сегодня, завтра», </w:t>
      </w:r>
      <w:r w:rsidR="0014062A" w:rsidRPr="00762FBC">
        <w:rPr>
          <w:rFonts w:asciiTheme="majorHAnsi" w:hAnsiTheme="majorHAnsi" w:cstheme="minorHAnsi"/>
          <w:color w:val="000000"/>
          <w:shd w:val="clear" w:color="auto" w:fill="FFFFFF"/>
        </w:rPr>
        <w:t>«Пышма в цифрах»</w:t>
      </w:r>
      <w:r w:rsidRPr="00762FBC">
        <w:rPr>
          <w:rFonts w:asciiTheme="majorHAnsi" w:hAnsiTheme="majorHAnsi" w:cstheme="minorHAnsi"/>
          <w:color w:val="000000"/>
          <w:shd w:val="clear" w:color="auto" w:fill="FFFFFF"/>
        </w:rPr>
        <w:t xml:space="preserve">. Каждая команда получает маршрутный лист, в которой будут </w:t>
      </w:r>
      <w:proofErr w:type="gramStart"/>
      <w:r w:rsidRPr="00762FBC">
        <w:rPr>
          <w:rFonts w:asciiTheme="majorHAnsi" w:hAnsiTheme="majorHAnsi" w:cstheme="minorHAnsi"/>
          <w:color w:val="000000"/>
          <w:shd w:val="clear" w:color="auto" w:fill="FFFFFF"/>
        </w:rPr>
        <w:t>заносится</w:t>
      </w:r>
      <w:proofErr w:type="gramEnd"/>
      <w:r w:rsidRPr="00762FBC">
        <w:rPr>
          <w:rFonts w:asciiTheme="majorHAnsi" w:hAnsiTheme="majorHAnsi" w:cstheme="minorHAnsi"/>
          <w:color w:val="000000"/>
          <w:shd w:val="clear" w:color="auto" w:fill="FFFFFF"/>
        </w:rPr>
        <w:t xml:space="preserve"> ваши баллы.</w:t>
      </w:r>
      <w:r w:rsidRPr="00762FBC">
        <w:rPr>
          <w:rFonts w:asciiTheme="majorHAnsi" w:hAnsiTheme="majorHAnsi" w:cstheme="minorHAnsi"/>
          <w:color w:val="000000"/>
        </w:rPr>
        <w:t xml:space="preserve"> На данный момент все команды получили маршрутный лист. Он должен быть у вас, когда вы, вернетесь на старт и полностью заполнен. Т.е. вы должны пройти все 4 станции. </w:t>
      </w:r>
      <w:r w:rsidR="00765EB6">
        <w:rPr>
          <w:rFonts w:asciiTheme="majorHAnsi" w:hAnsiTheme="majorHAnsi" w:cstheme="minorHAnsi"/>
          <w:color w:val="000000"/>
        </w:rPr>
        <w:t xml:space="preserve">На каждой станции вас встречает ведущий, который дает задания командам, следит за их выполнением и выставляет баллы в маршрутный лист. </w:t>
      </w:r>
      <w:r w:rsidRPr="00762FBC">
        <w:rPr>
          <w:rFonts w:asciiTheme="majorHAnsi" w:hAnsiTheme="majorHAnsi" w:cstheme="minorHAnsi"/>
          <w:color w:val="000000"/>
        </w:rPr>
        <w:t xml:space="preserve">Сейчас мы познакомимся со всеми командами. </w:t>
      </w:r>
      <w:r w:rsidR="00284F0A">
        <w:rPr>
          <w:rFonts w:asciiTheme="majorHAnsi" w:hAnsiTheme="majorHAnsi" w:cstheme="minorHAnsi"/>
          <w:color w:val="000000"/>
        </w:rPr>
        <w:t xml:space="preserve"> </w:t>
      </w:r>
    </w:p>
    <w:p w:rsidR="0003284C" w:rsidRPr="00762FBC" w:rsidRDefault="0003284C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>(Команды выходят по очереди и представляются).</w:t>
      </w:r>
    </w:p>
    <w:p w:rsidR="0003284C" w:rsidRPr="00762FBC" w:rsidRDefault="0003284C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>– Получите тексты, по которым вам предстоит выполнять задания. Вам дается время для предварительного ознакомления (команды читают текст)</w:t>
      </w:r>
      <w:r w:rsidR="00020FB4" w:rsidRPr="00762FBC">
        <w:rPr>
          <w:rFonts w:asciiTheme="majorHAnsi" w:hAnsiTheme="majorHAnsi" w:cstheme="minorHAnsi"/>
          <w:color w:val="000000"/>
        </w:rPr>
        <w:t>.</w:t>
      </w:r>
    </w:p>
    <w:p w:rsidR="00020FB4" w:rsidRPr="00762FBC" w:rsidRDefault="00020FB4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 xml:space="preserve">– Возле каждой станции тоже испытание: Перед тем как приступить к заданиям, вы должны получить ключ. Для этого необходимо ответить на вопрос. Если отвечаете на </w:t>
      </w:r>
      <w:r w:rsidRPr="00762FBC">
        <w:rPr>
          <w:rFonts w:asciiTheme="majorHAnsi" w:hAnsiTheme="majorHAnsi" w:cstheme="minorHAnsi"/>
          <w:color w:val="000000"/>
        </w:rPr>
        <w:lastRenderedPageBreak/>
        <w:t xml:space="preserve">первый вопрос правильно – получаете 3 балла, в случае неудачи – второй вопрос и два балла, если снова неверный ответ, то третий вопрос и </w:t>
      </w:r>
      <w:r w:rsidR="00C043E7">
        <w:rPr>
          <w:rFonts w:asciiTheme="majorHAnsi" w:hAnsiTheme="majorHAnsi" w:cstheme="minorHAnsi"/>
          <w:color w:val="000000"/>
        </w:rPr>
        <w:t>о</w:t>
      </w:r>
      <w:r w:rsidRPr="00762FBC">
        <w:rPr>
          <w:rFonts w:asciiTheme="majorHAnsi" w:hAnsiTheme="majorHAnsi" w:cstheme="minorHAnsi"/>
          <w:color w:val="000000"/>
        </w:rPr>
        <w:t>дин балл в копилку.</w:t>
      </w:r>
    </w:p>
    <w:p w:rsidR="00020FB4" w:rsidRPr="00762FBC" w:rsidRDefault="00020FB4" w:rsidP="00762FBC">
      <w:pPr>
        <w:pStyle w:val="a4"/>
        <w:shd w:val="clear" w:color="auto" w:fill="FFFFFF"/>
        <w:spacing w:before="0" w:beforeAutospacing="0" w:after="150" w:afterAutospacing="0"/>
        <w:ind w:firstLine="284"/>
        <w:jc w:val="both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>– А теперь удачи!</w:t>
      </w:r>
    </w:p>
    <w:p w:rsidR="00020FB4" w:rsidRDefault="00020FB4" w:rsidP="00762FBC">
      <w:pPr>
        <w:pStyle w:val="a4"/>
        <w:shd w:val="clear" w:color="auto" w:fill="FFFFFF"/>
        <w:spacing w:before="0" w:beforeAutospacing="0" w:after="150" w:afterAutospacing="0"/>
        <w:ind w:firstLine="284"/>
        <w:rPr>
          <w:rFonts w:asciiTheme="majorHAnsi" w:hAnsiTheme="majorHAnsi" w:cstheme="minorHAnsi"/>
          <w:color w:val="000000"/>
        </w:rPr>
      </w:pPr>
    </w:p>
    <w:p w:rsidR="00020FB4" w:rsidRPr="000C3E58" w:rsidRDefault="00020FB4" w:rsidP="00FE3B4E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b/>
          <w:color w:val="000000"/>
          <w:sz w:val="28"/>
          <w:szCs w:val="28"/>
        </w:rPr>
      </w:pPr>
      <w:r w:rsidRPr="000C3E58">
        <w:rPr>
          <w:rFonts w:asciiTheme="majorHAnsi" w:hAnsiTheme="majorHAnsi" w:cstheme="minorHAnsi"/>
          <w:b/>
          <w:color w:val="000000"/>
          <w:sz w:val="28"/>
          <w:szCs w:val="28"/>
        </w:rPr>
        <w:t>СТАНЦИЯ 1. ЛУГОВСКОЙ В ЦИФРАХ</w:t>
      </w:r>
    </w:p>
    <w:p w:rsidR="00694870" w:rsidRDefault="00694870" w:rsidP="00FE3B4E">
      <w:pPr>
        <w:spacing w:after="120"/>
        <w:ind w:firstLine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ВОПРОС-КЛЮЧ:</w:t>
      </w:r>
    </w:p>
    <w:p w:rsidR="00694870" w:rsidRPr="00694870" w:rsidRDefault="00694870" w:rsidP="00694870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t>Когда смотрим на цифру 2 , а говорим  14?</w:t>
      </w:r>
    </w:p>
    <w:p w:rsidR="00694870" w:rsidRDefault="00694870" w:rsidP="00694870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t>Какое событие произошло 31 февраля 2003г.?</w:t>
      </w:r>
    </w:p>
    <w:p w:rsidR="00020FB4" w:rsidRPr="00694870" w:rsidRDefault="00694870" w:rsidP="00694870">
      <w:pPr>
        <w:pStyle w:val="a3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t>Наименьшее натуральное число.</w:t>
      </w:r>
    </w:p>
    <w:p w:rsidR="00694870" w:rsidRPr="00694870" w:rsidRDefault="00694870" w:rsidP="00694870">
      <w:pPr>
        <w:jc w:val="both"/>
        <w:rPr>
          <w:rFonts w:asciiTheme="majorHAnsi" w:hAnsiTheme="majorHAnsi" w:cs="Times New Roman"/>
          <w:sz w:val="24"/>
          <w:szCs w:val="24"/>
          <w:u w:val="single"/>
        </w:rPr>
      </w:pPr>
      <w:r w:rsidRPr="00694870">
        <w:rPr>
          <w:rFonts w:asciiTheme="majorHAnsi" w:hAnsiTheme="majorHAnsi" w:cs="Times New Roman"/>
          <w:sz w:val="24"/>
          <w:szCs w:val="24"/>
          <w:u w:val="single"/>
        </w:rPr>
        <w:t>Внимательно прочитайте текст и ответьте на вопросы:</w:t>
      </w:r>
    </w:p>
    <w:p w:rsidR="00694870" w:rsidRPr="00694870" w:rsidRDefault="00694870" w:rsidP="00FE3B4E">
      <w:pPr>
        <w:ind w:left="567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>1.1.</w:t>
      </w:r>
      <w:r w:rsidR="00FE3B4E">
        <w:rPr>
          <w:rFonts w:asciiTheme="majorHAnsi" w:hAnsiTheme="majorHAnsi" w:cs="Times New Roman"/>
          <w:sz w:val="24"/>
          <w:szCs w:val="24"/>
        </w:rPr>
        <w:t xml:space="preserve"> </w:t>
      </w:r>
      <w:r w:rsidRPr="00694870">
        <w:rPr>
          <w:rFonts w:asciiTheme="majorHAnsi" w:hAnsiTheme="majorHAnsi" w:cs="Times New Roman"/>
          <w:sz w:val="24"/>
          <w:szCs w:val="24"/>
        </w:rPr>
        <w:t>Используя таблицу  «Численность населения», найти среднюю численность населения и сравните ее с медианой.</w:t>
      </w:r>
    </w:p>
    <w:p w:rsidR="00694870" w:rsidRPr="00694870" w:rsidRDefault="00694870" w:rsidP="00FE3B4E">
      <w:pPr>
        <w:ind w:left="567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>1.2.</w:t>
      </w:r>
      <w:r w:rsidR="00FE3B4E">
        <w:rPr>
          <w:rFonts w:asciiTheme="majorHAnsi" w:hAnsiTheme="majorHAnsi" w:cs="Times New Roman"/>
          <w:sz w:val="24"/>
          <w:szCs w:val="24"/>
        </w:rPr>
        <w:t xml:space="preserve"> </w:t>
      </w:r>
      <w:r w:rsidRPr="00694870">
        <w:rPr>
          <w:rFonts w:asciiTheme="majorHAnsi" w:hAnsiTheme="majorHAnsi" w:cs="Times New Roman"/>
          <w:sz w:val="24"/>
          <w:szCs w:val="24"/>
        </w:rPr>
        <w:t>На сколько процентов уменьшилась численность населения поселка Луговской с 1979 года по 2020г. Ответ округлите до целых.</w:t>
      </w:r>
    </w:p>
    <w:p w:rsidR="00694870" w:rsidRPr="00694870" w:rsidRDefault="00694870" w:rsidP="00FE3B4E">
      <w:pPr>
        <w:ind w:left="567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>2.  Для  нормальной эксплуатации техники в 1937 году появляется решение о начале строительства автотракторных ремонтных мастерских (АТРМ) на станции Пышма. Найти сколько метров был построен тупик для вагонов, если длина вагона равна 19.2 метра.</w:t>
      </w:r>
    </w:p>
    <w:p w:rsidR="00694870" w:rsidRPr="00694870" w:rsidRDefault="00694870" w:rsidP="00FE3B4E">
      <w:pPr>
        <w:ind w:left="567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 xml:space="preserve">3.1. </w:t>
      </w:r>
      <w:proofErr w:type="spellStart"/>
      <w:r w:rsidRPr="00694870">
        <w:rPr>
          <w:rFonts w:asciiTheme="majorHAnsi" w:hAnsiTheme="majorHAnsi" w:cs="Times New Roman"/>
          <w:sz w:val="24"/>
          <w:szCs w:val="24"/>
        </w:rPr>
        <w:t>Тугулымский</w:t>
      </w:r>
      <w:proofErr w:type="spellEnd"/>
      <w:r w:rsidRPr="00694870">
        <w:rPr>
          <w:rFonts w:asciiTheme="majorHAnsi" w:hAnsiTheme="majorHAnsi" w:cs="Times New Roman"/>
          <w:sz w:val="24"/>
          <w:szCs w:val="24"/>
        </w:rPr>
        <w:t xml:space="preserve"> район послал на защиту Родины свыше 9000 человек, Среди них были рабочие автотракторных ремонтных мастерских (АТРМ). Вычислите, какая часть рабочих  мастерских ушла на войну.  </w:t>
      </w:r>
    </w:p>
    <w:p w:rsidR="00694870" w:rsidRPr="00694870" w:rsidRDefault="00694870" w:rsidP="00FE3B4E">
      <w:pPr>
        <w:ind w:left="567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>3.2. Посчитайте, сколько процентов, призванных из нашего поселка солдат, погибли на фронте.</w:t>
      </w:r>
    </w:p>
    <w:p w:rsidR="00694870" w:rsidRPr="00762FBC" w:rsidRDefault="00694870" w:rsidP="00694870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b/>
          <w:color w:val="000000"/>
        </w:rPr>
      </w:pPr>
    </w:p>
    <w:p w:rsidR="00020FB4" w:rsidRDefault="00020FB4" w:rsidP="00FE3B4E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b/>
          <w:color w:val="000000"/>
          <w:sz w:val="28"/>
          <w:szCs w:val="28"/>
        </w:rPr>
      </w:pPr>
      <w:r w:rsidRPr="000C3E58">
        <w:rPr>
          <w:rFonts w:asciiTheme="majorHAnsi" w:hAnsiTheme="majorHAnsi" w:cstheme="minorHAnsi"/>
          <w:b/>
          <w:color w:val="000000"/>
          <w:sz w:val="28"/>
          <w:szCs w:val="28"/>
        </w:rPr>
        <w:t>СТАНЦИЯ 2. ЛУГОВСКОЙ НА КАРТЕ</w:t>
      </w:r>
    </w:p>
    <w:p w:rsidR="00FE3B4E" w:rsidRDefault="00FE3B4E" w:rsidP="00FE3B4E">
      <w:pPr>
        <w:spacing w:after="120"/>
        <w:ind w:firstLine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ВОПРОС-КЛЮЧ:</w:t>
      </w:r>
    </w:p>
    <w:p w:rsidR="00CE2C81" w:rsidRDefault="00CE2C81" w:rsidP="00CE2C8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714" w:hanging="357"/>
        <w:rPr>
          <w:rFonts w:asciiTheme="majorHAnsi" w:hAnsiTheme="majorHAnsi" w:cstheme="minorHAnsi"/>
          <w:color w:val="000000"/>
        </w:rPr>
      </w:pPr>
      <w:r w:rsidRPr="00CE2C81">
        <w:rPr>
          <w:rFonts w:asciiTheme="majorHAnsi" w:hAnsiTheme="majorHAnsi" w:cstheme="minorHAnsi"/>
          <w:color w:val="000000"/>
        </w:rPr>
        <w:t xml:space="preserve">Перечислите 5 улиц посёлка </w:t>
      </w:r>
      <w:proofErr w:type="spellStart"/>
      <w:r w:rsidRPr="00CE2C81">
        <w:rPr>
          <w:rFonts w:asciiTheme="majorHAnsi" w:hAnsiTheme="majorHAnsi" w:cstheme="minorHAnsi"/>
          <w:color w:val="000000"/>
        </w:rPr>
        <w:t>Луговского</w:t>
      </w:r>
      <w:proofErr w:type="spellEnd"/>
      <w:r w:rsidRPr="00CE2C81">
        <w:rPr>
          <w:rFonts w:asciiTheme="majorHAnsi" w:hAnsiTheme="majorHAnsi" w:cstheme="minorHAnsi"/>
          <w:color w:val="000000"/>
        </w:rPr>
        <w:t xml:space="preserve">.   </w:t>
      </w:r>
    </w:p>
    <w:p w:rsidR="00CE2C81" w:rsidRDefault="00CE2C81" w:rsidP="00CE2C8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714" w:hanging="357"/>
        <w:rPr>
          <w:rFonts w:asciiTheme="majorHAnsi" w:hAnsiTheme="majorHAnsi" w:cstheme="minorHAnsi"/>
          <w:color w:val="000000"/>
        </w:rPr>
      </w:pPr>
      <w:r w:rsidRPr="00CE2C81">
        <w:rPr>
          <w:rFonts w:asciiTheme="majorHAnsi" w:hAnsiTheme="majorHAnsi" w:cstheme="minorHAnsi"/>
          <w:color w:val="000000"/>
        </w:rPr>
        <w:t xml:space="preserve">Перечислите 3 притока  реки Пышма.  </w:t>
      </w:r>
    </w:p>
    <w:p w:rsidR="00FE3B4E" w:rsidRPr="00CE2C81" w:rsidRDefault="00CE2C81" w:rsidP="00AD7577">
      <w:pPr>
        <w:pStyle w:val="a4"/>
        <w:numPr>
          <w:ilvl w:val="0"/>
          <w:numId w:val="7"/>
        </w:numPr>
        <w:shd w:val="clear" w:color="auto" w:fill="FFFFFF"/>
        <w:spacing w:before="0" w:beforeAutospacing="0" w:after="240" w:afterAutospacing="0"/>
        <w:ind w:left="714" w:hanging="357"/>
        <w:rPr>
          <w:rFonts w:asciiTheme="majorHAnsi" w:hAnsiTheme="majorHAnsi" w:cstheme="minorHAnsi"/>
          <w:color w:val="000000"/>
        </w:rPr>
      </w:pPr>
      <w:r w:rsidRPr="00CE2C81">
        <w:rPr>
          <w:rFonts w:asciiTheme="majorHAnsi" w:hAnsiTheme="majorHAnsi" w:cstheme="minorHAnsi"/>
          <w:color w:val="000000"/>
        </w:rPr>
        <w:t xml:space="preserve">Назовите 3 </w:t>
      </w:r>
      <w:proofErr w:type="gramStart"/>
      <w:r w:rsidRPr="00CE2C81">
        <w:rPr>
          <w:rFonts w:asciiTheme="majorHAnsi" w:hAnsiTheme="majorHAnsi" w:cstheme="minorHAnsi"/>
          <w:color w:val="000000"/>
        </w:rPr>
        <w:t>основных</w:t>
      </w:r>
      <w:proofErr w:type="gramEnd"/>
      <w:r w:rsidRPr="00CE2C81">
        <w:rPr>
          <w:rFonts w:asciiTheme="majorHAnsi" w:hAnsiTheme="majorHAnsi" w:cstheme="minorHAnsi"/>
          <w:color w:val="000000"/>
        </w:rPr>
        <w:t xml:space="preserve"> дерева произрастающих на территории посёлка.</w:t>
      </w:r>
    </w:p>
    <w:p w:rsidR="00FE3B4E" w:rsidRPr="00FE3B4E" w:rsidRDefault="00FE3B4E" w:rsidP="00FE3B4E">
      <w:pPr>
        <w:rPr>
          <w:rFonts w:asciiTheme="majorHAnsi" w:hAnsiTheme="majorHAnsi"/>
          <w:sz w:val="24"/>
          <w:szCs w:val="24"/>
          <w:u w:val="single"/>
        </w:rPr>
      </w:pPr>
      <w:r w:rsidRPr="00FE3B4E">
        <w:rPr>
          <w:rFonts w:asciiTheme="majorHAnsi" w:hAnsiTheme="majorHAnsi"/>
          <w:sz w:val="24"/>
          <w:szCs w:val="24"/>
          <w:u w:val="single"/>
        </w:rPr>
        <w:t>Вопросы на станции «Луговской на карте»</w:t>
      </w:r>
    </w:p>
    <w:p w:rsidR="00FE3B4E" w:rsidRPr="00FE3B4E" w:rsidRDefault="00FE3B4E" w:rsidP="00FE3B4E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E3B4E">
        <w:rPr>
          <w:rFonts w:asciiTheme="majorHAnsi" w:hAnsiTheme="majorHAnsi"/>
          <w:sz w:val="24"/>
          <w:szCs w:val="24"/>
        </w:rPr>
        <w:t xml:space="preserve">Практически </w:t>
      </w:r>
      <w:proofErr w:type="gramStart"/>
      <w:r w:rsidRPr="00FE3B4E">
        <w:rPr>
          <w:rFonts w:asciiTheme="majorHAnsi" w:hAnsiTheme="majorHAnsi"/>
          <w:sz w:val="24"/>
          <w:szCs w:val="24"/>
        </w:rPr>
        <w:t>целиком</w:t>
      </w:r>
      <w:proofErr w:type="gramEnd"/>
      <w:r w:rsidRPr="00FE3B4E">
        <w:rPr>
          <w:rFonts w:asciiTheme="majorHAnsi" w:hAnsiTheme="majorHAnsi"/>
          <w:sz w:val="24"/>
          <w:szCs w:val="24"/>
        </w:rPr>
        <w:t xml:space="preserve"> на каком берегу расположен посёлок Луговской?</w:t>
      </w:r>
    </w:p>
    <w:p w:rsidR="00FE3B4E" w:rsidRPr="00FE3B4E" w:rsidRDefault="00FE3B4E" w:rsidP="00FE3B4E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E3B4E">
        <w:rPr>
          <w:rFonts w:asciiTheme="majorHAnsi" w:hAnsiTheme="majorHAnsi"/>
          <w:sz w:val="24"/>
          <w:szCs w:val="24"/>
        </w:rPr>
        <w:t xml:space="preserve">Какой национальный парк расположен на территории </w:t>
      </w:r>
      <w:proofErr w:type="spellStart"/>
      <w:r w:rsidRPr="00FE3B4E">
        <w:rPr>
          <w:rFonts w:asciiTheme="majorHAnsi" w:hAnsiTheme="majorHAnsi"/>
          <w:sz w:val="24"/>
          <w:szCs w:val="24"/>
        </w:rPr>
        <w:t>Тугулымского</w:t>
      </w:r>
      <w:proofErr w:type="spellEnd"/>
      <w:r w:rsidRPr="00FE3B4E">
        <w:rPr>
          <w:rFonts w:asciiTheme="majorHAnsi" w:hAnsiTheme="majorHAnsi"/>
          <w:sz w:val="24"/>
          <w:szCs w:val="24"/>
        </w:rPr>
        <w:t xml:space="preserve"> района?</w:t>
      </w:r>
    </w:p>
    <w:p w:rsidR="00FE3B4E" w:rsidRPr="00FE3B4E" w:rsidRDefault="00FE3B4E" w:rsidP="00FE3B4E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E3B4E">
        <w:rPr>
          <w:rFonts w:asciiTheme="majorHAnsi" w:hAnsiTheme="majorHAnsi"/>
          <w:sz w:val="24"/>
          <w:szCs w:val="24"/>
        </w:rPr>
        <w:t>Какие памятники культуры есть на территории посёлка?</w:t>
      </w:r>
    </w:p>
    <w:p w:rsidR="00FE3B4E" w:rsidRPr="00FE3B4E" w:rsidRDefault="00FE3B4E" w:rsidP="00FE3B4E">
      <w:pPr>
        <w:pStyle w:val="a3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FE3B4E">
        <w:rPr>
          <w:rFonts w:asciiTheme="majorHAnsi" w:hAnsiTheme="majorHAnsi"/>
          <w:sz w:val="24"/>
          <w:szCs w:val="24"/>
        </w:rPr>
        <w:t xml:space="preserve">Перечислите общераспространённые полезные ископаемые  в </w:t>
      </w:r>
      <w:proofErr w:type="spellStart"/>
      <w:r w:rsidRPr="00FE3B4E">
        <w:rPr>
          <w:rFonts w:asciiTheme="majorHAnsi" w:hAnsiTheme="majorHAnsi"/>
          <w:sz w:val="24"/>
          <w:szCs w:val="24"/>
        </w:rPr>
        <w:t>Тугулымском</w:t>
      </w:r>
      <w:proofErr w:type="spellEnd"/>
      <w:r w:rsidRPr="00FE3B4E">
        <w:rPr>
          <w:rFonts w:asciiTheme="majorHAnsi" w:hAnsiTheme="majorHAnsi"/>
          <w:sz w:val="24"/>
          <w:szCs w:val="24"/>
        </w:rPr>
        <w:t xml:space="preserve"> районе?</w:t>
      </w:r>
    </w:p>
    <w:p w:rsidR="00020FB4" w:rsidRDefault="00020FB4" w:rsidP="00FE3B4E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b/>
          <w:color w:val="000000"/>
          <w:sz w:val="28"/>
          <w:szCs w:val="28"/>
        </w:rPr>
      </w:pPr>
      <w:r w:rsidRPr="000C3E58">
        <w:rPr>
          <w:rFonts w:asciiTheme="majorHAnsi" w:hAnsiTheme="majorHAnsi" w:cstheme="minorHAnsi"/>
          <w:b/>
          <w:color w:val="000000"/>
          <w:sz w:val="28"/>
          <w:szCs w:val="28"/>
        </w:rPr>
        <w:t>СТАНЦИЯ 3. ПЫШМА В ЦИФРАХ</w:t>
      </w:r>
    </w:p>
    <w:p w:rsidR="00FE3B4E" w:rsidRPr="00FE3B4E" w:rsidRDefault="00FE3B4E" w:rsidP="00FE3B4E">
      <w:pPr>
        <w:spacing w:after="120"/>
        <w:ind w:firstLine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ВОПРОС-КЛЮЧ:</w:t>
      </w:r>
    </w:p>
    <w:p w:rsidR="00694870" w:rsidRPr="00694870" w:rsidRDefault="00694870" w:rsidP="00694870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t>Сколько  существует цифр?</w:t>
      </w:r>
    </w:p>
    <w:p w:rsidR="00694870" w:rsidRPr="00694870" w:rsidRDefault="00694870" w:rsidP="00694870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lastRenderedPageBreak/>
        <w:t>Батон разрезали на 3 части. Сколько сделали разрезов?</w:t>
      </w:r>
    </w:p>
    <w:p w:rsidR="00694870" w:rsidRPr="00FE3B4E" w:rsidRDefault="00694870" w:rsidP="00FE3B4E">
      <w:pPr>
        <w:pStyle w:val="a3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94870">
        <w:rPr>
          <w:rFonts w:asciiTheme="majorHAnsi" w:hAnsiTheme="majorHAnsi"/>
          <w:sz w:val="24"/>
          <w:szCs w:val="24"/>
        </w:rPr>
        <w:t>Чему равно произведение всех цифр?</w:t>
      </w:r>
    </w:p>
    <w:p w:rsidR="00694870" w:rsidRPr="00694870" w:rsidRDefault="00694870" w:rsidP="00694870">
      <w:pPr>
        <w:jc w:val="both"/>
        <w:rPr>
          <w:rFonts w:asciiTheme="majorHAnsi" w:hAnsiTheme="majorHAnsi" w:cs="Times New Roman"/>
          <w:sz w:val="24"/>
          <w:szCs w:val="24"/>
          <w:u w:val="single"/>
        </w:rPr>
      </w:pPr>
      <w:r w:rsidRPr="00694870">
        <w:rPr>
          <w:rFonts w:asciiTheme="majorHAnsi" w:hAnsiTheme="majorHAnsi" w:cs="Times New Roman"/>
          <w:sz w:val="24"/>
          <w:szCs w:val="24"/>
          <w:u w:val="single"/>
        </w:rPr>
        <w:t>Внимательно прочитайте текст и ответьте на вопросы:</w:t>
      </w:r>
    </w:p>
    <w:p w:rsidR="00694870" w:rsidRPr="00694870" w:rsidRDefault="00694870" w:rsidP="00FE3B4E">
      <w:pPr>
        <w:pStyle w:val="a4"/>
        <w:shd w:val="clear" w:color="auto" w:fill="FFFFFF"/>
        <w:spacing w:after="150"/>
        <w:ind w:left="709" w:hanging="425"/>
        <w:rPr>
          <w:rFonts w:asciiTheme="majorHAnsi" w:hAnsiTheme="majorHAnsi" w:cstheme="minorHAnsi"/>
          <w:color w:val="000000"/>
        </w:rPr>
      </w:pPr>
      <w:r>
        <w:rPr>
          <w:rFonts w:asciiTheme="majorHAnsi" w:hAnsiTheme="majorHAnsi" w:cstheme="minorHAnsi"/>
          <w:color w:val="000000"/>
        </w:rPr>
        <w:t>1</w:t>
      </w:r>
      <w:r w:rsidRPr="00694870">
        <w:rPr>
          <w:rFonts w:asciiTheme="majorHAnsi" w:hAnsiTheme="majorHAnsi" w:cstheme="minorHAnsi"/>
          <w:color w:val="000000"/>
        </w:rPr>
        <w:t>. 1. Наш поселок расположен на берегу реки Пышма. Её воды используются для нужд населения. Определите  по диаграмме, в каком месяце наблюдается  выброс.</w:t>
      </w:r>
    </w:p>
    <w:p w:rsidR="00694870" w:rsidRPr="00694870" w:rsidRDefault="00694870" w:rsidP="00FE3B4E">
      <w:pPr>
        <w:pStyle w:val="a4"/>
        <w:shd w:val="clear" w:color="auto" w:fill="FFFFFF"/>
        <w:spacing w:after="150"/>
        <w:ind w:left="709" w:hanging="425"/>
        <w:rPr>
          <w:rFonts w:asciiTheme="majorHAnsi" w:hAnsiTheme="majorHAnsi" w:cstheme="minorHAnsi"/>
          <w:color w:val="000000"/>
        </w:rPr>
      </w:pPr>
      <w:r w:rsidRPr="00694870">
        <w:rPr>
          <w:rFonts w:asciiTheme="majorHAnsi" w:hAnsiTheme="majorHAnsi" w:cstheme="minorHAnsi"/>
          <w:color w:val="000000"/>
        </w:rPr>
        <w:t>1.2.  Найдите размах расхода воды.</w:t>
      </w:r>
    </w:p>
    <w:p w:rsidR="00694870" w:rsidRPr="00694870" w:rsidRDefault="00694870" w:rsidP="00FE3B4E">
      <w:pPr>
        <w:ind w:left="709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theme="minorHAnsi"/>
          <w:color w:val="000000"/>
          <w:sz w:val="24"/>
          <w:szCs w:val="24"/>
        </w:rPr>
        <w:t>2</w:t>
      </w:r>
      <w:r>
        <w:rPr>
          <w:rFonts w:asciiTheme="majorHAnsi" w:hAnsiTheme="majorHAnsi" w:cstheme="minorHAnsi"/>
          <w:color w:val="000000"/>
          <w:sz w:val="24"/>
          <w:szCs w:val="24"/>
        </w:rPr>
        <w:t>.</w:t>
      </w:r>
      <w:r w:rsidRPr="00694870">
        <w:rPr>
          <w:rFonts w:asciiTheme="majorHAnsi" w:hAnsiTheme="majorHAnsi" w:cstheme="minorHAnsi"/>
          <w:color w:val="000000"/>
          <w:sz w:val="24"/>
          <w:szCs w:val="24"/>
        </w:rPr>
        <w:t xml:space="preserve">1. </w:t>
      </w:r>
      <w:proofErr w:type="spellStart"/>
      <w:r w:rsidRPr="00694870">
        <w:rPr>
          <w:rFonts w:asciiTheme="majorHAnsi" w:hAnsiTheme="majorHAnsi" w:cstheme="minorHAnsi"/>
          <w:color w:val="000000"/>
          <w:sz w:val="24"/>
          <w:szCs w:val="24"/>
        </w:rPr>
        <w:t>Тугулымский</w:t>
      </w:r>
      <w:proofErr w:type="spellEnd"/>
      <w:r w:rsidRPr="00694870">
        <w:rPr>
          <w:rFonts w:asciiTheme="majorHAnsi" w:hAnsiTheme="majorHAnsi" w:cstheme="minorHAnsi"/>
          <w:color w:val="000000"/>
          <w:sz w:val="24"/>
          <w:szCs w:val="24"/>
        </w:rPr>
        <w:t xml:space="preserve"> район славится национальным парком – </w:t>
      </w:r>
      <w:proofErr w:type="spellStart"/>
      <w:r w:rsidRPr="00694870">
        <w:rPr>
          <w:rFonts w:asciiTheme="majorHAnsi" w:hAnsiTheme="majorHAnsi" w:cstheme="minorHAnsi"/>
          <w:color w:val="000000"/>
          <w:sz w:val="24"/>
          <w:szCs w:val="24"/>
        </w:rPr>
        <w:t>Припышминские</w:t>
      </w:r>
      <w:proofErr w:type="spellEnd"/>
      <w:r w:rsidRPr="00694870">
        <w:rPr>
          <w:rFonts w:asciiTheme="majorHAnsi" w:hAnsiTheme="majorHAnsi" w:cstheme="minorHAnsi"/>
          <w:color w:val="000000"/>
          <w:sz w:val="24"/>
          <w:szCs w:val="24"/>
        </w:rPr>
        <w:t xml:space="preserve"> Боры. Найдите, сколько гектаров занимают лесные земли в этом парке.</w:t>
      </w:r>
      <w:r w:rsidRPr="00694870">
        <w:rPr>
          <w:rFonts w:asciiTheme="majorHAnsi" w:hAnsiTheme="majorHAnsi" w:cs="Times New Roman"/>
          <w:sz w:val="24"/>
          <w:szCs w:val="24"/>
        </w:rPr>
        <w:t xml:space="preserve"> </w:t>
      </w:r>
    </w:p>
    <w:p w:rsidR="00694870" w:rsidRPr="00694870" w:rsidRDefault="00694870" w:rsidP="00FE3B4E">
      <w:pPr>
        <w:ind w:left="709" w:hanging="425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 xml:space="preserve">2.2. Вычислите площадь, на которой в парке растут хвойные породы деревьев. </w:t>
      </w:r>
    </w:p>
    <w:p w:rsidR="00694870" w:rsidRPr="00694870" w:rsidRDefault="00694870" w:rsidP="00FE3B4E">
      <w:pPr>
        <w:ind w:left="709" w:hanging="425"/>
        <w:jc w:val="both"/>
        <w:rPr>
          <w:rFonts w:asciiTheme="majorHAnsi" w:hAnsiTheme="majorHAnsi" w:cs="Times New Roman"/>
          <w:sz w:val="24"/>
          <w:szCs w:val="24"/>
        </w:rPr>
      </w:pPr>
      <w:r w:rsidRPr="00694870">
        <w:rPr>
          <w:rFonts w:asciiTheme="majorHAnsi" w:hAnsiTheme="majorHAnsi" w:cs="Times New Roman"/>
          <w:sz w:val="24"/>
          <w:szCs w:val="24"/>
        </w:rPr>
        <w:t xml:space="preserve">3. Постройте круговую диаграмму, отображающую численность учеников в школе поселка в 1956г ,  1959 – 1960г,   2024г </w:t>
      </w:r>
    </w:p>
    <w:p w:rsidR="00694870" w:rsidRDefault="00694870" w:rsidP="00762FBC">
      <w:pPr>
        <w:pStyle w:val="a4"/>
        <w:shd w:val="clear" w:color="auto" w:fill="FFFFFF"/>
        <w:spacing w:before="0" w:beforeAutospacing="0" w:after="150" w:afterAutospacing="0"/>
        <w:ind w:firstLine="284"/>
        <w:rPr>
          <w:rFonts w:asciiTheme="majorHAnsi" w:hAnsiTheme="majorHAnsi" w:cstheme="minorHAnsi"/>
          <w:b/>
          <w:color w:val="000000"/>
        </w:rPr>
      </w:pPr>
    </w:p>
    <w:p w:rsidR="00020FB4" w:rsidRPr="000C3E58" w:rsidRDefault="00020FB4" w:rsidP="00FE3B4E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b/>
          <w:color w:val="000000"/>
          <w:sz w:val="28"/>
          <w:szCs w:val="28"/>
        </w:rPr>
      </w:pPr>
      <w:r w:rsidRPr="000C3E58">
        <w:rPr>
          <w:rFonts w:asciiTheme="majorHAnsi" w:hAnsiTheme="majorHAnsi" w:cstheme="minorHAnsi"/>
          <w:b/>
          <w:color w:val="000000"/>
          <w:sz w:val="28"/>
          <w:szCs w:val="28"/>
        </w:rPr>
        <w:t xml:space="preserve">СТАНЦИЯ 4. </w:t>
      </w:r>
      <w:r w:rsidR="008A788F" w:rsidRPr="000C3E58">
        <w:rPr>
          <w:rFonts w:asciiTheme="majorHAnsi" w:hAnsiTheme="majorHAnsi" w:cstheme="minorHAnsi"/>
          <w:b/>
          <w:color w:val="000000"/>
          <w:sz w:val="28"/>
          <w:szCs w:val="28"/>
        </w:rPr>
        <w:t>ЛУГОВСКОЙ: ВЧЕРА, СЕГОДНЯ, ЗАВТРА</w:t>
      </w:r>
    </w:p>
    <w:p w:rsidR="00020FB4" w:rsidRPr="00762FBC" w:rsidRDefault="00020FB4" w:rsidP="00FE3B4E">
      <w:pPr>
        <w:pStyle w:val="a4"/>
        <w:shd w:val="clear" w:color="auto" w:fill="FFFFFF"/>
        <w:spacing w:before="0" w:beforeAutospacing="0" w:after="120" w:afterAutospacing="0"/>
        <w:ind w:firstLine="567"/>
        <w:rPr>
          <w:rFonts w:asciiTheme="majorHAnsi" w:hAnsiTheme="majorHAnsi" w:cstheme="minorHAnsi"/>
          <w:color w:val="000000"/>
        </w:rPr>
      </w:pPr>
      <w:r w:rsidRPr="00762FBC">
        <w:rPr>
          <w:rFonts w:asciiTheme="majorHAnsi" w:hAnsiTheme="majorHAnsi" w:cstheme="minorHAnsi"/>
          <w:color w:val="000000"/>
        </w:rPr>
        <w:t xml:space="preserve">  ВОПРОС-КЛЮЧ</w:t>
      </w:r>
      <w:r w:rsidR="00762FBC">
        <w:rPr>
          <w:rFonts w:asciiTheme="majorHAnsi" w:hAnsiTheme="majorHAnsi" w:cstheme="minorHAnsi"/>
          <w:color w:val="000000"/>
        </w:rPr>
        <w:t>:</w:t>
      </w:r>
    </w:p>
    <w:p w:rsidR="00020FB4" w:rsidRPr="00694870" w:rsidRDefault="00020FB4" w:rsidP="00694870">
      <w:pPr>
        <w:pStyle w:val="a3"/>
        <w:numPr>
          <w:ilvl w:val="0"/>
          <w:numId w:val="5"/>
        </w:numPr>
        <w:rPr>
          <w:rFonts w:asciiTheme="majorHAnsi" w:hAnsiTheme="majorHAnsi" w:cstheme="minorHAnsi"/>
          <w:sz w:val="24"/>
          <w:szCs w:val="24"/>
        </w:rPr>
      </w:pPr>
      <w:r w:rsidRPr="00694870">
        <w:rPr>
          <w:rFonts w:asciiTheme="majorHAnsi" w:hAnsiTheme="majorHAnsi" w:cstheme="minorHAnsi"/>
          <w:sz w:val="24"/>
          <w:szCs w:val="24"/>
        </w:rPr>
        <w:t>Как назывался наш поселок до 1963 года?</w:t>
      </w:r>
    </w:p>
    <w:p w:rsidR="00020FB4" w:rsidRPr="00694870" w:rsidRDefault="00020FB4" w:rsidP="00694870">
      <w:pPr>
        <w:pStyle w:val="a3"/>
        <w:numPr>
          <w:ilvl w:val="0"/>
          <w:numId w:val="5"/>
        </w:numPr>
        <w:rPr>
          <w:rFonts w:asciiTheme="majorHAnsi" w:hAnsiTheme="majorHAnsi" w:cstheme="minorHAnsi"/>
          <w:sz w:val="24"/>
          <w:szCs w:val="24"/>
        </w:rPr>
      </w:pPr>
      <w:r w:rsidRPr="00694870">
        <w:rPr>
          <w:rFonts w:asciiTheme="majorHAnsi" w:hAnsiTheme="majorHAnsi" w:cstheme="minorHAnsi"/>
          <w:sz w:val="24"/>
          <w:szCs w:val="24"/>
        </w:rPr>
        <w:t>Какие памятники есть на территории нашего поселка?</w:t>
      </w:r>
    </w:p>
    <w:p w:rsidR="00020FB4" w:rsidRPr="00694870" w:rsidRDefault="00020FB4" w:rsidP="00694870">
      <w:pPr>
        <w:pStyle w:val="a3"/>
        <w:numPr>
          <w:ilvl w:val="0"/>
          <w:numId w:val="5"/>
        </w:numPr>
        <w:rPr>
          <w:rFonts w:asciiTheme="majorHAnsi" w:hAnsiTheme="majorHAnsi" w:cstheme="minorHAnsi"/>
          <w:sz w:val="24"/>
          <w:szCs w:val="24"/>
        </w:rPr>
      </w:pPr>
      <w:r w:rsidRPr="00694870">
        <w:rPr>
          <w:rFonts w:asciiTheme="majorHAnsi" w:hAnsiTheme="majorHAnsi" w:cstheme="minorHAnsi"/>
          <w:sz w:val="24"/>
          <w:szCs w:val="24"/>
        </w:rPr>
        <w:t>Что означает название реки – Пышма?</w:t>
      </w:r>
    </w:p>
    <w:p w:rsidR="00762FBC" w:rsidRPr="00FE3B4E" w:rsidRDefault="00762FBC" w:rsidP="00FE3B4E">
      <w:pPr>
        <w:pStyle w:val="a4"/>
        <w:shd w:val="clear" w:color="auto" w:fill="FFFFFF"/>
        <w:spacing w:before="0" w:beforeAutospacing="0" w:after="150" w:afterAutospacing="0"/>
        <w:rPr>
          <w:rFonts w:asciiTheme="majorHAnsi" w:hAnsiTheme="majorHAnsi" w:cstheme="minorHAnsi"/>
          <w:color w:val="000000"/>
          <w:u w:val="single"/>
        </w:rPr>
      </w:pPr>
      <w:r w:rsidRPr="00FE3B4E">
        <w:rPr>
          <w:rFonts w:asciiTheme="majorHAnsi" w:hAnsiTheme="majorHAnsi" w:cstheme="minorHAnsi"/>
          <w:color w:val="000000"/>
          <w:u w:val="single"/>
        </w:rPr>
        <w:t>З</w:t>
      </w:r>
      <w:r w:rsidR="00FE3B4E">
        <w:rPr>
          <w:rFonts w:asciiTheme="majorHAnsi" w:hAnsiTheme="majorHAnsi" w:cstheme="minorHAnsi"/>
          <w:color w:val="000000"/>
          <w:u w:val="single"/>
        </w:rPr>
        <w:t>адания</w:t>
      </w:r>
      <w:r w:rsidRPr="00FE3B4E">
        <w:rPr>
          <w:rFonts w:asciiTheme="majorHAnsi" w:hAnsiTheme="majorHAnsi" w:cstheme="minorHAnsi"/>
          <w:color w:val="000000"/>
          <w:u w:val="single"/>
        </w:rPr>
        <w:t>:</w:t>
      </w:r>
    </w:p>
    <w:p w:rsidR="00020FB4" w:rsidRPr="00C043E7" w:rsidRDefault="00020FB4" w:rsidP="00C043E7">
      <w:pPr>
        <w:pStyle w:val="a3"/>
        <w:numPr>
          <w:ilvl w:val="0"/>
          <w:numId w:val="2"/>
        </w:numPr>
        <w:ind w:left="567" w:hanging="425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 xml:space="preserve">90-е годы в нашей стране принято называть лихими, трудными. Найдите в тексте аргументы, подтверждающие это мнение. </w:t>
      </w:r>
      <w:r w:rsidRPr="00C043E7">
        <w:rPr>
          <w:rFonts w:asciiTheme="majorHAnsi" w:hAnsiTheme="majorHAnsi" w:cstheme="minorHAnsi"/>
          <w:sz w:val="24"/>
          <w:szCs w:val="24"/>
        </w:rPr>
        <w:t>(</w:t>
      </w:r>
      <w:r w:rsidR="00C043E7" w:rsidRPr="00C043E7">
        <w:rPr>
          <w:rFonts w:asciiTheme="majorHAnsi" w:hAnsiTheme="majorHAnsi" w:cstheme="minorHAnsi"/>
          <w:sz w:val="24"/>
          <w:szCs w:val="24"/>
        </w:rPr>
        <w:t>4</w:t>
      </w:r>
      <w:r w:rsidRPr="00C043E7">
        <w:rPr>
          <w:rFonts w:asciiTheme="majorHAnsi" w:hAnsiTheme="majorHAnsi" w:cstheme="minorHAnsi"/>
          <w:sz w:val="24"/>
          <w:szCs w:val="24"/>
        </w:rPr>
        <w:t xml:space="preserve">б, по </w:t>
      </w:r>
      <w:r w:rsidR="00C043E7" w:rsidRPr="00C043E7">
        <w:rPr>
          <w:rFonts w:asciiTheme="majorHAnsi" w:hAnsiTheme="majorHAnsi" w:cstheme="minorHAnsi"/>
          <w:sz w:val="24"/>
          <w:szCs w:val="24"/>
        </w:rPr>
        <w:t>1баллу</w:t>
      </w:r>
      <w:r w:rsidRPr="00C043E7">
        <w:rPr>
          <w:rFonts w:asciiTheme="majorHAnsi" w:hAnsiTheme="majorHAnsi" w:cstheme="minorHAnsi"/>
          <w:sz w:val="24"/>
          <w:szCs w:val="24"/>
        </w:rPr>
        <w:t xml:space="preserve"> за каждый аргумент)</w:t>
      </w:r>
    </w:p>
    <w:p w:rsidR="00C043E7" w:rsidRPr="00762FBC" w:rsidRDefault="00C043E7" w:rsidP="00C043E7">
      <w:pPr>
        <w:pStyle w:val="a3"/>
        <w:ind w:left="567" w:hanging="425"/>
        <w:rPr>
          <w:rFonts w:asciiTheme="majorHAnsi" w:hAnsiTheme="majorHAnsi" w:cstheme="minorHAnsi"/>
          <w:sz w:val="24"/>
          <w:szCs w:val="24"/>
        </w:rPr>
      </w:pPr>
    </w:p>
    <w:p w:rsidR="00020FB4" w:rsidRPr="00762FBC" w:rsidRDefault="00020FB4" w:rsidP="00C043E7">
      <w:pPr>
        <w:pStyle w:val="a3"/>
        <w:numPr>
          <w:ilvl w:val="0"/>
          <w:numId w:val="2"/>
        </w:numPr>
        <w:ind w:left="567" w:hanging="425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>Вы из текста узнали, что на берегах нашей реки найдено золото. Предположите, как может измениться жизнь в нашем поселке, если рядом будет обнаружено золото</w:t>
      </w:r>
      <w:proofErr w:type="gramStart"/>
      <w:r w:rsidRPr="00762FBC">
        <w:rPr>
          <w:rFonts w:asciiTheme="majorHAnsi" w:hAnsiTheme="majorHAnsi" w:cstheme="minorHAnsi"/>
          <w:sz w:val="24"/>
          <w:szCs w:val="24"/>
        </w:rPr>
        <w:t>.</w:t>
      </w:r>
      <w:proofErr w:type="gramEnd"/>
      <w:r w:rsidRPr="00762FBC">
        <w:rPr>
          <w:rFonts w:asciiTheme="majorHAnsi" w:hAnsiTheme="majorHAnsi" w:cstheme="minorHAnsi"/>
          <w:sz w:val="24"/>
          <w:szCs w:val="24"/>
        </w:rPr>
        <w:t xml:space="preserve"> (</w:t>
      </w:r>
      <w:proofErr w:type="gramStart"/>
      <w:r w:rsidRPr="00762FBC">
        <w:rPr>
          <w:rFonts w:asciiTheme="majorHAnsi" w:hAnsiTheme="majorHAnsi" w:cstheme="minorHAnsi"/>
          <w:sz w:val="24"/>
          <w:szCs w:val="24"/>
        </w:rPr>
        <w:t>п</w:t>
      </w:r>
      <w:proofErr w:type="gramEnd"/>
      <w:r w:rsidRPr="00762FBC">
        <w:rPr>
          <w:rFonts w:asciiTheme="majorHAnsi" w:hAnsiTheme="majorHAnsi" w:cstheme="minorHAnsi"/>
          <w:sz w:val="24"/>
          <w:szCs w:val="24"/>
        </w:rPr>
        <w:t>озитивные последствия и негативные).  (по 1 баллу за каждый вариант)</w:t>
      </w:r>
    </w:p>
    <w:p w:rsidR="00020FB4" w:rsidRPr="00762FBC" w:rsidRDefault="00020FB4" w:rsidP="00C043E7">
      <w:pPr>
        <w:pStyle w:val="a3"/>
        <w:ind w:left="567" w:hanging="425"/>
        <w:rPr>
          <w:rFonts w:asciiTheme="majorHAnsi" w:hAnsiTheme="majorHAnsi" w:cstheme="minorHAnsi"/>
          <w:sz w:val="24"/>
          <w:szCs w:val="24"/>
        </w:rPr>
      </w:pPr>
    </w:p>
    <w:p w:rsidR="00020FB4" w:rsidRDefault="00020FB4" w:rsidP="00C043E7">
      <w:pPr>
        <w:pStyle w:val="a3"/>
        <w:numPr>
          <w:ilvl w:val="0"/>
          <w:numId w:val="2"/>
        </w:numPr>
        <w:ind w:left="567" w:hanging="425"/>
        <w:rPr>
          <w:rFonts w:asciiTheme="majorHAnsi" w:hAnsiTheme="majorHAnsi" w:cstheme="minorHAnsi"/>
          <w:sz w:val="24"/>
          <w:szCs w:val="24"/>
        </w:rPr>
      </w:pPr>
      <w:r w:rsidRPr="00762FBC">
        <w:rPr>
          <w:rFonts w:asciiTheme="majorHAnsi" w:hAnsiTheme="majorHAnsi" w:cstheme="minorHAnsi"/>
          <w:sz w:val="24"/>
          <w:szCs w:val="24"/>
        </w:rPr>
        <w:t>Составить экскурсию по поселку.  (5 баллов)</w:t>
      </w:r>
    </w:p>
    <w:p w:rsidR="00762FBC" w:rsidRDefault="00762FBC" w:rsidP="00762FBC">
      <w:pPr>
        <w:pStyle w:val="a3"/>
        <w:ind w:firstLine="284"/>
        <w:rPr>
          <w:rFonts w:asciiTheme="majorHAnsi" w:hAnsiTheme="majorHAnsi" w:cstheme="minorHAnsi"/>
          <w:sz w:val="24"/>
          <w:szCs w:val="24"/>
        </w:rPr>
      </w:pPr>
    </w:p>
    <w:p w:rsidR="000C3E58" w:rsidRPr="000C3E58" w:rsidRDefault="000C3E58" w:rsidP="000C3E58">
      <w:pPr>
        <w:jc w:val="center"/>
        <w:rPr>
          <w:rFonts w:asciiTheme="majorHAnsi" w:hAnsiTheme="majorHAnsi" w:cstheme="minorHAnsi"/>
          <w:b/>
          <w:sz w:val="24"/>
          <w:szCs w:val="24"/>
        </w:rPr>
      </w:pPr>
      <w:r w:rsidRPr="000C3E58">
        <w:rPr>
          <w:rFonts w:asciiTheme="majorHAnsi" w:hAnsiTheme="majorHAnsi" w:cstheme="minorHAnsi"/>
          <w:b/>
          <w:sz w:val="24"/>
          <w:szCs w:val="24"/>
        </w:rPr>
        <w:t>ПОДВЕДЕНИЕ ИТОГОВ И НАГРАЖДЕНИЕ.</w:t>
      </w:r>
    </w:p>
    <w:p w:rsidR="000C3E58" w:rsidRPr="000C3E58" w:rsidRDefault="000C3E58" w:rsidP="000C3E58">
      <w:pPr>
        <w:shd w:val="clear" w:color="auto" w:fill="FFFFFF"/>
        <w:spacing w:after="120" w:line="240" w:lineRule="auto"/>
        <w:ind w:firstLine="567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0C3E58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Сбор руководителей станции для подсчёта баллов.</w:t>
      </w:r>
    </w:p>
    <w:p w:rsidR="00762FBC" w:rsidRPr="000C3E58" w:rsidRDefault="000C3E58" w:rsidP="000C3E58">
      <w:pPr>
        <w:pStyle w:val="a3"/>
        <w:spacing w:after="120"/>
        <w:ind w:left="0" w:firstLine="567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 w:rsidRPr="000C3E58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В это время ребята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слушают экскурсию, из школьного музея </w:t>
      </w:r>
    </w:p>
    <w:p w:rsidR="000C3E58" w:rsidRPr="000C3E58" w:rsidRDefault="000C3E58" w:rsidP="000C3E58">
      <w:pPr>
        <w:pStyle w:val="a3"/>
        <w:spacing w:after="120"/>
        <w:ind w:left="0" w:firstLine="567"/>
        <w:rPr>
          <w:rFonts w:asciiTheme="majorHAnsi" w:hAnsiTheme="majorHAnsi" w:cstheme="minorHAnsi"/>
          <w:sz w:val="24"/>
          <w:szCs w:val="24"/>
        </w:rPr>
      </w:pPr>
      <w:r w:rsidRPr="000C3E58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Объявление результатов и награждение.</w:t>
      </w:r>
    </w:p>
    <w:p w:rsidR="000C3E58" w:rsidRDefault="000C3E58" w:rsidP="000C3E58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ru-RU"/>
        </w:rPr>
      </w:pPr>
    </w:p>
    <w:p w:rsidR="00BA1845" w:rsidRDefault="00BA1845" w:rsidP="000C3E58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ru-RU"/>
        </w:rPr>
      </w:pPr>
    </w:p>
    <w:p w:rsidR="00BA1845" w:rsidRPr="00BA1845" w:rsidRDefault="00BA1845" w:rsidP="000C3E58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ru-RU"/>
        </w:rPr>
      </w:pPr>
    </w:p>
    <w:p w:rsidR="00010889" w:rsidRPr="000C3E58" w:rsidRDefault="00010889" w:rsidP="000C3E58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762FBC" w:rsidRDefault="00762FBC" w:rsidP="00762FBC">
      <w:pPr>
        <w:pStyle w:val="a3"/>
        <w:ind w:firstLine="284"/>
        <w:rPr>
          <w:rFonts w:asciiTheme="majorHAnsi" w:hAnsiTheme="majorHAnsi" w:cstheme="minorHAnsi"/>
          <w:sz w:val="24"/>
          <w:szCs w:val="24"/>
        </w:rPr>
      </w:pPr>
    </w:p>
    <w:p w:rsidR="00762FBC" w:rsidRPr="00C80F88" w:rsidRDefault="00694870" w:rsidP="00694870">
      <w:pPr>
        <w:pStyle w:val="a3"/>
        <w:ind w:firstLine="284"/>
        <w:jc w:val="right"/>
        <w:rPr>
          <w:rFonts w:asciiTheme="majorHAnsi" w:hAnsiTheme="majorHAnsi" w:cstheme="minorHAnsi"/>
          <w:b/>
          <w:sz w:val="24"/>
          <w:szCs w:val="24"/>
        </w:rPr>
      </w:pPr>
      <w:r w:rsidRPr="00C80F88">
        <w:rPr>
          <w:rFonts w:asciiTheme="majorHAnsi" w:hAnsiTheme="majorHAnsi" w:cstheme="minorHAnsi"/>
          <w:b/>
          <w:sz w:val="24"/>
          <w:szCs w:val="24"/>
        </w:rPr>
        <w:lastRenderedPageBreak/>
        <w:t>ПРИЛОЖЕНИЕ 1.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31"/>
        <w:gridCol w:w="1840"/>
        <w:gridCol w:w="1982"/>
        <w:gridCol w:w="1676"/>
      </w:tblGrid>
      <w:tr w:rsidR="006F59DD" w:rsidTr="006F59DD">
        <w:trPr>
          <w:trHeight w:val="400"/>
        </w:trPr>
        <w:tc>
          <w:tcPr>
            <w:tcW w:w="9429" w:type="dxa"/>
            <w:gridSpan w:val="4"/>
            <w:vAlign w:val="center"/>
          </w:tcPr>
          <w:p w:rsidR="006F59DD" w:rsidRDefault="006F59DD" w:rsidP="006F59D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Название команды</w:t>
            </w:r>
            <w:r w:rsidR="00AD7577">
              <w:rPr>
                <w:rFonts w:asciiTheme="majorHAnsi" w:hAnsiTheme="majorHAnsi" w:cstheme="minorHAnsi"/>
                <w:sz w:val="24"/>
                <w:szCs w:val="24"/>
              </w:rPr>
              <w:t xml:space="preserve"> 1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>:</w:t>
            </w:r>
          </w:p>
        </w:tc>
      </w:tr>
      <w:tr w:rsidR="006F59DD" w:rsidTr="006F59DD">
        <w:trPr>
          <w:trHeight w:val="444"/>
        </w:trPr>
        <w:tc>
          <w:tcPr>
            <w:tcW w:w="3931" w:type="dxa"/>
            <w:vAlign w:val="center"/>
          </w:tcPr>
          <w:p w:rsidR="006F59DD" w:rsidRDefault="006F59DD" w:rsidP="006F59D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станции</w:t>
            </w:r>
          </w:p>
        </w:tc>
        <w:tc>
          <w:tcPr>
            <w:tcW w:w="1840" w:type="dxa"/>
            <w:vAlign w:val="center"/>
          </w:tcPr>
          <w:p w:rsidR="006F59DD" w:rsidRDefault="006F59DD" w:rsidP="006F59D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вопрос-ключ</w:t>
            </w:r>
          </w:p>
        </w:tc>
        <w:tc>
          <w:tcPr>
            <w:tcW w:w="1982" w:type="dxa"/>
            <w:vAlign w:val="center"/>
          </w:tcPr>
          <w:p w:rsidR="006F59DD" w:rsidRDefault="006F59DD" w:rsidP="006F59D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задания</w:t>
            </w:r>
          </w:p>
        </w:tc>
        <w:tc>
          <w:tcPr>
            <w:tcW w:w="1676" w:type="dxa"/>
            <w:vAlign w:val="center"/>
          </w:tcPr>
          <w:p w:rsidR="006F59DD" w:rsidRDefault="006F59DD" w:rsidP="006F59D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итого</w:t>
            </w:r>
          </w:p>
        </w:tc>
      </w:tr>
      <w:tr w:rsidR="006F59DD" w:rsidTr="006F59DD">
        <w:trPr>
          <w:trHeight w:val="391"/>
        </w:trPr>
        <w:tc>
          <w:tcPr>
            <w:tcW w:w="3931" w:type="dxa"/>
            <w:vAlign w:val="center"/>
          </w:tcPr>
          <w:p w:rsidR="006F59DD" w:rsidRDefault="006F59DD" w:rsidP="006F59D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в цифрах</w:t>
            </w:r>
          </w:p>
        </w:tc>
        <w:tc>
          <w:tcPr>
            <w:tcW w:w="1840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391"/>
        </w:trPr>
        <w:tc>
          <w:tcPr>
            <w:tcW w:w="3931" w:type="dxa"/>
            <w:vAlign w:val="center"/>
          </w:tcPr>
          <w:p w:rsidR="006F59DD" w:rsidRDefault="006F59DD" w:rsidP="006F59D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на карте</w:t>
            </w:r>
          </w:p>
        </w:tc>
        <w:tc>
          <w:tcPr>
            <w:tcW w:w="1840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391"/>
        </w:trPr>
        <w:tc>
          <w:tcPr>
            <w:tcW w:w="3931" w:type="dxa"/>
            <w:vAlign w:val="center"/>
          </w:tcPr>
          <w:p w:rsidR="006F59DD" w:rsidRDefault="006F59DD" w:rsidP="006F59D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Пышма в цифрах</w:t>
            </w:r>
          </w:p>
        </w:tc>
        <w:tc>
          <w:tcPr>
            <w:tcW w:w="1840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391"/>
        </w:trPr>
        <w:tc>
          <w:tcPr>
            <w:tcW w:w="3931" w:type="dxa"/>
            <w:vAlign w:val="center"/>
          </w:tcPr>
          <w:p w:rsidR="006F59DD" w:rsidRDefault="006F59DD" w:rsidP="006F59D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Луговской: вчера, сегодня, завтра</w:t>
            </w:r>
          </w:p>
        </w:tc>
        <w:tc>
          <w:tcPr>
            <w:tcW w:w="1840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391"/>
        </w:trPr>
        <w:tc>
          <w:tcPr>
            <w:tcW w:w="3931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840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694870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694870" w:rsidRDefault="00694870" w:rsidP="00694870">
      <w:pPr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31"/>
        <w:gridCol w:w="1840"/>
        <w:gridCol w:w="1982"/>
        <w:gridCol w:w="1676"/>
      </w:tblGrid>
      <w:tr w:rsidR="006F59DD" w:rsidTr="006F59DD">
        <w:trPr>
          <w:trHeight w:val="436"/>
        </w:trPr>
        <w:tc>
          <w:tcPr>
            <w:tcW w:w="9429" w:type="dxa"/>
            <w:gridSpan w:val="4"/>
            <w:vAlign w:val="center"/>
          </w:tcPr>
          <w:p w:rsidR="006F59DD" w:rsidRDefault="006F59DD" w:rsidP="00AD757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Название команды</w:t>
            </w:r>
            <w:r w:rsidR="00AD7577">
              <w:rPr>
                <w:rFonts w:asciiTheme="majorHAnsi" w:hAnsiTheme="majorHAnsi" w:cstheme="minorHAnsi"/>
                <w:sz w:val="24"/>
                <w:szCs w:val="24"/>
              </w:rPr>
              <w:t xml:space="preserve"> 2:</w:t>
            </w:r>
          </w:p>
        </w:tc>
      </w:tr>
      <w:tr w:rsidR="006F59DD" w:rsidTr="006F59DD">
        <w:trPr>
          <w:trHeight w:val="483"/>
        </w:trPr>
        <w:tc>
          <w:tcPr>
            <w:tcW w:w="3931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станции</w:t>
            </w:r>
          </w:p>
        </w:tc>
        <w:tc>
          <w:tcPr>
            <w:tcW w:w="1840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вопрос-ключ</w:t>
            </w:r>
          </w:p>
        </w:tc>
        <w:tc>
          <w:tcPr>
            <w:tcW w:w="1982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задания</w:t>
            </w:r>
          </w:p>
        </w:tc>
        <w:tc>
          <w:tcPr>
            <w:tcW w:w="1676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итого</w:t>
            </w:r>
          </w:p>
        </w:tc>
      </w:tr>
      <w:tr w:rsidR="006F59DD" w:rsidTr="00C043E7">
        <w:trPr>
          <w:trHeight w:val="425"/>
        </w:trPr>
        <w:tc>
          <w:tcPr>
            <w:tcW w:w="3931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на карте</w:t>
            </w:r>
          </w:p>
        </w:tc>
        <w:tc>
          <w:tcPr>
            <w:tcW w:w="184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5"/>
        </w:trPr>
        <w:tc>
          <w:tcPr>
            <w:tcW w:w="3931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Пышма в цифрах</w:t>
            </w:r>
          </w:p>
        </w:tc>
        <w:tc>
          <w:tcPr>
            <w:tcW w:w="184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5"/>
        </w:trPr>
        <w:tc>
          <w:tcPr>
            <w:tcW w:w="3931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Луговской: вчера, сегодня, завтра</w:t>
            </w:r>
          </w:p>
        </w:tc>
        <w:tc>
          <w:tcPr>
            <w:tcW w:w="184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5"/>
        </w:trPr>
        <w:tc>
          <w:tcPr>
            <w:tcW w:w="3931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в цифрах</w:t>
            </w:r>
          </w:p>
        </w:tc>
        <w:tc>
          <w:tcPr>
            <w:tcW w:w="184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425"/>
        </w:trPr>
        <w:tc>
          <w:tcPr>
            <w:tcW w:w="3931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84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8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76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6F59DD" w:rsidRDefault="006F59DD" w:rsidP="00694870">
      <w:pPr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2"/>
        <w:gridCol w:w="1854"/>
        <w:gridCol w:w="1998"/>
        <w:gridCol w:w="1690"/>
      </w:tblGrid>
      <w:tr w:rsidR="006F59DD" w:rsidTr="006F59DD">
        <w:trPr>
          <w:trHeight w:val="432"/>
        </w:trPr>
        <w:tc>
          <w:tcPr>
            <w:tcW w:w="9504" w:type="dxa"/>
            <w:gridSpan w:val="4"/>
            <w:vAlign w:val="center"/>
          </w:tcPr>
          <w:p w:rsidR="006F59DD" w:rsidRDefault="006F59DD" w:rsidP="009717B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Название команды</w:t>
            </w:r>
            <w:r w:rsidR="00AD7577">
              <w:rPr>
                <w:rFonts w:asciiTheme="majorHAnsi" w:hAnsiTheme="majorHAnsi" w:cstheme="minorHAnsi"/>
                <w:sz w:val="24"/>
                <w:szCs w:val="24"/>
              </w:rPr>
              <w:t xml:space="preserve"> 3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>:</w:t>
            </w:r>
          </w:p>
        </w:tc>
      </w:tr>
      <w:tr w:rsidR="006F59DD" w:rsidTr="006F59DD">
        <w:trPr>
          <w:trHeight w:val="479"/>
        </w:trPr>
        <w:tc>
          <w:tcPr>
            <w:tcW w:w="3962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станции</w:t>
            </w:r>
          </w:p>
        </w:tc>
        <w:tc>
          <w:tcPr>
            <w:tcW w:w="1854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вопрос-ключ</w:t>
            </w:r>
          </w:p>
        </w:tc>
        <w:tc>
          <w:tcPr>
            <w:tcW w:w="1998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задания</w:t>
            </w:r>
          </w:p>
        </w:tc>
        <w:tc>
          <w:tcPr>
            <w:tcW w:w="1690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итого</w:t>
            </w:r>
          </w:p>
        </w:tc>
      </w:tr>
      <w:tr w:rsidR="006F59DD" w:rsidTr="00C043E7">
        <w:trPr>
          <w:trHeight w:val="422"/>
        </w:trPr>
        <w:tc>
          <w:tcPr>
            <w:tcW w:w="3962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Пышма в цифрах</w:t>
            </w:r>
          </w:p>
        </w:tc>
        <w:tc>
          <w:tcPr>
            <w:tcW w:w="1854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2"/>
        </w:trPr>
        <w:tc>
          <w:tcPr>
            <w:tcW w:w="3962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Луговской: вчера, сегодня, завтра</w:t>
            </w:r>
          </w:p>
        </w:tc>
        <w:tc>
          <w:tcPr>
            <w:tcW w:w="1854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2"/>
        </w:trPr>
        <w:tc>
          <w:tcPr>
            <w:tcW w:w="3962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в цифрах</w:t>
            </w:r>
          </w:p>
        </w:tc>
        <w:tc>
          <w:tcPr>
            <w:tcW w:w="1854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C043E7">
        <w:trPr>
          <w:trHeight w:val="422"/>
        </w:trPr>
        <w:tc>
          <w:tcPr>
            <w:tcW w:w="3962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на карте</w:t>
            </w:r>
          </w:p>
        </w:tc>
        <w:tc>
          <w:tcPr>
            <w:tcW w:w="1854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F59DD" w:rsidRDefault="006F59DD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6F59DD" w:rsidTr="006F59DD">
        <w:trPr>
          <w:trHeight w:val="422"/>
        </w:trPr>
        <w:tc>
          <w:tcPr>
            <w:tcW w:w="3962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854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8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90" w:type="dxa"/>
          </w:tcPr>
          <w:p w:rsidR="006F59DD" w:rsidRDefault="006F59DD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6F59DD" w:rsidRPr="00694870" w:rsidRDefault="006F59DD" w:rsidP="00694870">
      <w:pPr>
        <w:jc w:val="both"/>
        <w:rPr>
          <w:rFonts w:asciiTheme="majorHAnsi" w:hAnsiTheme="majorHAnsi" w:cstheme="minorHAnsi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52"/>
        <w:gridCol w:w="1849"/>
        <w:gridCol w:w="1993"/>
        <w:gridCol w:w="1685"/>
      </w:tblGrid>
      <w:tr w:rsidR="006F59DD" w:rsidTr="006F59DD">
        <w:trPr>
          <w:trHeight w:val="445"/>
        </w:trPr>
        <w:tc>
          <w:tcPr>
            <w:tcW w:w="9479" w:type="dxa"/>
            <w:gridSpan w:val="4"/>
            <w:vAlign w:val="center"/>
          </w:tcPr>
          <w:p w:rsidR="006F59DD" w:rsidRDefault="006F59DD" w:rsidP="009717BD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Название команды</w:t>
            </w:r>
            <w:r w:rsidR="00AD7577">
              <w:rPr>
                <w:rFonts w:asciiTheme="majorHAnsi" w:hAnsiTheme="majorHAnsi" w:cstheme="minorHAnsi"/>
                <w:sz w:val="24"/>
                <w:szCs w:val="24"/>
              </w:rPr>
              <w:t xml:space="preserve"> 4</w:t>
            </w:r>
            <w:r>
              <w:rPr>
                <w:rFonts w:asciiTheme="majorHAnsi" w:hAnsiTheme="majorHAnsi" w:cstheme="minorHAnsi"/>
                <w:sz w:val="24"/>
                <w:szCs w:val="24"/>
              </w:rPr>
              <w:t>:</w:t>
            </w:r>
          </w:p>
        </w:tc>
      </w:tr>
      <w:tr w:rsidR="006F59DD" w:rsidTr="006F59DD">
        <w:trPr>
          <w:trHeight w:val="494"/>
        </w:trPr>
        <w:tc>
          <w:tcPr>
            <w:tcW w:w="3952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станции</w:t>
            </w:r>
          </w:p>
        </w:tc>
        <w:tc>
          <w:tcPr>
            <w:tcW w:w="1849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вопрос-ключ</w:t>
            </w:r>
          </w:p>
        </w:tc>
        <w:tc>
          <w:tcPr>
            <w:tcW w:w="1993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баллы за задания</w:t>
            </w:r>
          </w:p>
        </w:tc>
        <w:tc>
          <w:tcPr>
            <w:tcW w:w="1685" w:type="dxa"/>
            <w:vAlign w:val="center"/>
          </w:tcPr>
          <w:p w:rsidR="006F59DD" w:rsidRDefault="006F59DD" w:rsidP="009717BD">
            <w:pPr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итого</w:t>
            </w:r>
          </w:p>
        </w:tc>
      </w:tr>
      <w:tr w:rsidR="00C043E7" w:rsidTr="00C043E7">
        <w:trPr>
          <w:trHeight w:val="435"/>
        </w:trPr>
        <w:tc>
          <w:tcPr>
            <w:tcW w:w="3952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Луговской: вчера, сегодня, завтра</w:t>
            </w:r>
          </w:p>
        </w:tc>
        <w:tc>
          <w:tcPr>
            <w:tcW w:w="1849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C043E7" w:rsidTr="00C043E7">
        <w:trPr>
          <w:trHeight w:val="435"/>
        </w:trPr>
        <w:tc>
          <w:tcPr>
            <w:tcW w:w="3952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в цифрах</w:t>
            </w:r>
          </w:p>
        </w:tc>
        <w:tc>
          <w:tcPr>
            <w:tcW w:w="1849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C043E7" w:rsidTr="00C043E7">
        <w:trPr>
          <w:trHeight w:val="435"/>
        </w:trPr>
        <w:tc>
          <w:tcPr>
            <w:tcW w:w="3952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Луговской на карте</w:t>
            </w:r>
          </w:p>
        </w:tc>
        <w:tc>
          <w:tcPr>
            <w:tcW w:w="1849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C043E7" w:rsidTr="00C043E7">
        <w:trPr>
          <w:trHeight w:val="435"/>
        </w:trPr>
        <w:tc>
          <w:tcPr>
            <w:tcW w:w="3952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sz w:val="24"/>
                <w:szCs w:val="24"/>
              </w:rPr>
              <w:t>Пышма в цифрах</w:t>
            </w:r>
          </w:p>
        </w:tc>
        <w:tc>
          <w:tcPr>
            <w:tcW w:w="1849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85" w:type="dxa"/>
            <w:vAlign w:val="center"/>
          </w:tcPr>
          <w:p w:rsidR="00C043E7" w:rsidRDefault="00C043E7" w:rsidP="00C043E7">
            <w:pPr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C043E7" w:rsidTr="006F59DD">
        <w:trPr>
          <w:trHeight w:val="435"/>
        </w:trPr>
        <w:tc>
          <w:tcPr>
            <w:tcW w:w="3952" w:type="dxa"/>
          </w:tcPr>
          <w:p w:rsidR="00C043E7" w:rsidRDefault="00C043E7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849" w:type="dxa"/>
          </w:tcPr>
          <w:p w:rsidR="00C043E7" w:rsidRDefault="00C043E7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993" w:type="dxa"/>
          </w:tcPr>
          <w:p w:rsidR="00C043E7" w:rsidRDefault="00C043E7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  <w:tc>
          <w:tcPr>
            <w:tcW w:w="1685" w:type="dxa"/>
          </w:tcPr>
          <w:p w:rsidR="00C043E7" w:rsidRDefault="00C043E7" w:rsidP="009717BD">
            <w:pPr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</w:tbl>
    <w:p w:rsidR="00BA1845" w:rsidRDefault="00BA1845" w:rsidP="00FE3B4E">
      <w:pPr>
        <w:spacing w:after="120"/>
        <w:ind w:firstLine="284"/>
        <w:jc w:val="right"/>
        <w:rPr>
          <w:rFonts w:asciiTheme="majorHAnsi" w:hAnsiTheme="majorHAnsi" w:cstheme="minorHAnsi"/>
          <w:b/>
          <w:sz w:val="24"/>
          <w:szCs w:val="24"/>
          <w:lang w:val="en-US"/>
        </w:rPr>
      </w:pPr>
    </w:p>
    <w:p w:rsidR="00762FBC" w:rsidRPr="00C80F88" w:rsidRDefault="00762FBC" w:rsidP="00FE3B4E">
      <w:pPr>
        <w:spacing w:after="120"/>
        <w:ind w:firstLine="284"/>
        <w:jc w:val="right"/>
        <w:rPr>
          <w:rFonts w:asciiTheme="majorHAnsi" w:hAnsiTheme="majorHAnsi" w:cstheme="minorHAnsi"/>
          <w:b/>
          <w:sz w:val="24"/>
          <w:szCs w:val="24"/>
        </w:rPr>
      </w:pPr>
      <w:bookmarkStart w:id="0" w:name="_GoBack"/>
      <w:bookmarkEnd w:id="0"/>
      <w:r w:rsidRPr="00C80F88">
        <w:rPr>
          <w:rFonts w:asciiTheme="majorHAnsi" w:hAnsiTheme="majorHAnsi" w:cstheme="minorHAnsi"/>
          <w:b/>
          <w:sz w:val="24"/>
          <w:szCs w:val="24"/>
        </w:rPr>
        <w:lastRenderedPageBreak/>
        <w:t xml:space="preserve">ПРИЛОЖЕНИЕ </w:t>
      </w:r>
      <w:r w:rsidR="00694870" w:rsidRPr="00C80F88">
        <w:rPr>
          <w:rFonts w:asciiTheme="majorHAnsi" w:hAnsiTheme="majorHAnsi" w:cstheme="minorHAnsi"/>
          <w:b/>
          <w:sz w:val="24"/>
          <w:szCs w:val="24"/>
        </w:rPr>
        <w:t>2</w:t>
      </w:r>
      <w:r w:rsidRPr="00C80F88">
        <w:rPr>
          <w:rFonts w:asciiTheme="majorHAnsi" w:hAnsiTheme="majorHAnsi" w:cstheme="minorHAnsi"/>
          <w:b/>
          <w:sz w:val="24"/>
          <w:szCs w:val="24"/>
        </w:rPr>
        <w:t>.</w:t>
      </w:r>
    </w:p>
    <w:p w:rsidR="00762FBC" w:rsidRPr="00010889" w:rsidRDefault="00762FBC" w:rsidP="00762FBC">
      <w:pPr>
        <w:spacing w:before="80" w:after="0" w:line="240" w:lineRule="auto"/>
        <w:ind w:firstLine="284"/>
        <w:jc w:val="center"/>
        <w:outlineLvl w:val="1"/>
        <w:rPr>
          <w:rFonts w:asciiTheme="majorHAnsi" w:eastAsia="Times New Roman" w:hAnsiTheme="majorHAnsi" w:cs="Times New Roman"/>
          <w:b/>
          <w:bCs/>
          <w:color w:val="FF0000"/>
          <w:sz w:val="24"/>
          <w:szCs w:val="24"/>
          <w:lang w:eastAsia="ru-RU"/>
        </w:rPr>
      </w:pPr>
      <w:r w:rsidRPr="00010889">
        <w:rPr>
          <w:rFonts w:asciiTheme="majorHAnsi" w:eastAsia="Times New Roman" w:hAnsiTheme="majorHAnsi" w:cs="Times New Roman"/>
          <w:b/>
          <w:bCs/>
          <w:color w:val="FF0000"/>
          <w:sz w:val="24"/>
          <w:szCs w:val="24"/>
          <w:lang w:eastAsia="ru-RU"/>
        </w:rPr>
        <w:t>поселок Луговской</w:t>
      </w:r>
    </w:p>
    <w:p w:rsidR="00762FBC" w:rsidRPr="00C043E7" w:rsidRDefault="00762FBC" w:rsidP="00762FBC">
      <w:pPr>
        <w:spacing w:before="80"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color w:val="202122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b/>
          <w:bCs/>
          <w:color w:val="202122"/>
          <w:sz w:val="24"/>
          <w:szCs w:val="24"/>
          <w:lang w:eastAsia="ru-RU"/>
        </w:rPr>
        <w:t>География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Посёлок  Луговской расположен на левом берегу реки Пышма: 56° северной широты и 65° восточной долготы, 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в 18 километрах к юго-западу от Тугулыма. Рядом с посёлком пролегает автодорога, ведущая из Тугулыма в Талицу и 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Заводоуспенское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Луговской практически целиком </w:t>
      </w:r>
      <w:proofErr w:type="gram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расположен</w:t>
      </w:r>
      <w:proofErr w:type="gram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на левом берегу Пышмы. Лишь Заречная улица находится на правом берегу. </w:t>
      </w:r>
    </w:p>
    <w:p w:rsidR="00762FBC" w:rsidRPr="00C043E7" w:rsidRDefault="00762FBC" w:rsidP="00762FBC">
      <w:pPr>
        <w:spacing w:before="80"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Состоит из 27 улиц протяжённостью 24 километра. Главная улица 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Тугулымская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. Одна из старейших – Железнодорожная. На ней были построены 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ж.д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. станция и два первых дома. Улицы последней постройки: Гагарина, Мира, Молодёжная, Энергетиков. Основное покрытие наших улиц – золотой песок, даже после сильных дождей в посёлке чисто, сухо. </w:t>
      </w:r>
      <w:r w:rsidRPr="00C043E7">
        <w:rPr>
          <w:rFonts w:asciiTheme="majorHAnsi" w:hAnsiTheme="majorHAnsi" w:cs="Times New Roman"/>
          <w:sz w:val="24"/>
          <w:szCs w:val="24"/>
        </w:rPr>
        <w:br/>
      </w:r>
    </w:p>
    <w:tbl>
      <w:tblPr>
        <w:tblW w:w="94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8"/>
        <w:gridCol w:w="1577"/>
        <w:gridCol w:w="1577"/>
        <w:gridCol w:w="1577"/>
        <w:gridCol w:w="1577"/>
        <w:gridCol w:w="1577"/>
      </w:tblGrid>
      <w:tr w:rsidR="00762FBC" w:rsidRPr="00C043E7" w:rsidTr="00ED26CC">
        <w:trPr>
          <w:trHeight w:val="17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pBdr>
                <w:top w:val="single" w:sz="6" w:space="0" w:color="D6DADD"/>
                <w:left w:val="single" w:sz="6" w:space="0" w:color="D6DADD"/>
                <w:bottom w:val="single" w:sz="6" w:space="0" w:color="D6DADD"/>
                <w:right w:val="single" w:sz="6" w:space="0" w:color="D6DADD"/>
              </w:pBdr>
              <w:shd w:val="clear" w:color="auto" w:fill="EBF3FF"/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Численность населения</w:t>
            </w:r>
          </w:p>
        </w:tc>
      </w:tr>
      <w:tr w:rsidR="00762FBC" w:rsidRPr="00C043E7" w:rsidTr="00ED26CC">
        <w:trPr>
          <w:trHeight w:val="1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762FBC" w:rsidRPr="00C043E7" w:rsidTr="00ED26CC">
        <w:trPr>
          <w:trHeight w:val="1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3229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3235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3343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sz w:val="24"/>
                <w:szCs w:val="24"/>
                <w:lang w:eastAsia="ru-RU"/>
              </w:rPr>
              <w:t>2275</w:t>
            </w:r>
          </w:p>
        </w:tc>
      </w:tr>
    </w:tbl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762FBC" w:rsidRPr="00C043E7" w:rsidRDefault="00762FBC" w:rsidP="00762FBC">
      <w:pPr>
        <w:spacing w:before="80"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История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Посёлок основан в </w:t>
      </w:r>
      <w:r w:rsidRPr="00C043E7">
        <w:rPr>
          <w:rFonts w:asciiTheme="majorHAnsi" w:eastAsia="Times New Roman" w:hAnsiTheme="majorHAnsi" w:cs="Times New Roman"/>
          <w:sz w:val="24"/>
          <w:szCs w:val="24"/>
          <w:u w:val="single"/>
          <w:lang w:eastAsia="ru-RU"/>
        </w:rPr>
        <w:t>1937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году в связи с организацией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Тугулымского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леспромхоза (ЛПХ) (первоначально назывался — </w:t>
      </w:r>
      <w:r w:rsidRPr="00C043E7">
        <w:rPr>
          <w:rFonts w:asciiTheme="majorHAnsi" w:eastAsia="Times New Roman" w:hAnsiTheme="majorHAnsi" w:cs="Times New Roman"/>
          <w:b/>
          <w:i/>
          <w:iCs/>
          <w:sz w:val="24"/>
          <w:szCs w:val="24"/>
          <w:lang w:eastAsia="ru-RU"/>
        </w:rPr>
        <w:t>Пышма</w:t>
      </w:r>
      <w:r w:rsidRPr="00C043E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)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. Было положено железнодорожное полотно в сторону </w:t>
      </w:r>
      <w:proofErr w:type="spellStart"/>
      <w:r w:rsidRPr="00C043E7">
        <w:rPr>
          <w:rFonts w:asciiTheme="majorHAnsi" w:eastAsia="Times New Roman" w:hAnsiTheme="majorHAnsi" w:cs="Times New Roman"/>
          <w:b/>
          <w:i/>
          <w:iCs/>
          <w:sz w:val="24"/>
          <w:szCs w:val="24"/>
          <w:lang w:eastAsia="ru-RU"/>
        </w:rPr>
        <w:t>Бахметки</w:t>
      </w:r>
      <w:proofErr w:type="spellEnd"/>
      <w:r w:rsidRPr="00C043E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,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куда увозили лес. Вместе с рождением поселка и ЛПХ в 1937 году началось строительство автотракторных ремонтных мастерских, позднее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Пышминский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тракторно-ремонтный завод (ТРЗ) для лесной промышленности.</w:t>
      </w:r>
    </w:p>
    <w:p w:rsidR="00762FBC" w:rsidRPr="00C043E7" w:rsidRDefault="00762FBC" w:rsidP="00010889">
      <w:pPr>
        <w:spacing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1938 году в посёлке Пышма организована начальная школа. </w:t>
      </w:r>
    </w:p>
    <w:p w:rsidR="00762FBC" w:rsidRPr="00C043E7" w:rsidRDefault="00762FBC" w:rsidP="00010889">
      <w:pPr>
        <w:spacing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1942 году в Пышму из Тугулыма переводят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лестранхоз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, и с этого времени начинается бурное строительство поселка, растет число жителей.</w:t>
      </w:r>
    </w:p>
    <w:p w:rsidR="00762FBC" w:rsidRPr="00C043E7" w:rsidRDefault="00762FBC" w:rsidP="00010889">
      <w:pPr>
        <w:spacing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В </w:t>
      </w:r>
      <w:hyperlink r:id="rId6" w:tooltip="1963 год" w:history="1">
        <w:r w:rsidRPr="00C043E7">
          <w:rPr>
            <w:rFonts w:asciiTheme="majorHAnsi" w:eastAsia="Times New Roman" w:hAnsiTheme="majorHAnsi" w:cs="Times New Roman"/>
            <w:sz w:val="24"/>
            <w:szCs w:val="24"/>
            <w:u w:val="single"/>
            <w:lang w:eastAsia="ru-RU"/>
          </w:rPr>
          <w:t>1963 году</w:t>
        </w:r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 посёлок Пышма преобразован в рабочий посёлок Луговской. </w:t>
      </w:r>
    </w:p>
    <w:p w:rsidR="00762FBC" w:rsidRPr="00C043E7" w:rsidRDefault="00762FBC" w:rsidP="00010889">
      <w:pPr>
        <w:spacing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С </w:t>
      </w:r>
      <w:hyperlink r:id="rId7" w:tooltip="2004 год" w:history="1">
        <w:r w:rsidRPr="00C043E7">
          <w:rPr>
            <w:rFonts w:asciiTheme="majorHAnsi" w:eastAsia="Times New Roman" w:hAnsiTheme="majorHAnsi" w:cs="Times New Roman"/>
            <w:sz w:val="24"/>
            <w:szCs w:val="24"/>
            <w:u w:val="single"/>
            <w:lang w:eastAsia="ru-RU"/>
          </w:rPr>
          <w:t>2004 года</w:t>
        </w:r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 Луговской вновь </w:t>
      </w:r>
      <w:proofErr w:type="gram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отнесён</w:t>
      </w:r>
      <w:proofErr w:type="gram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к сельским населённым пунктам.</w:t>
      </w:r>
    </w:p>
    <w:p w:rsidR="00762FBC" w:rsidRPr="00C043E7" w:rsidRDefault="00762FBC" w:rsidP="00762FBC">
      <w:pPr>
        <w:spacing w:before="80"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</w:p>
    <w:p w:rsidR="00762FBC" w:rsidRPr="00C043E7" w:rsidRDefault="00762FBC" w:rsidP="00762FBC">
      <w:pPr>
        <w:spacing w:before="80"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color w:val="202122"/>
          <w:sz w:val="24"/>
          <w:szCs w:val="24"/>
          <w:lang w:eastAsia="ru-RU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ЛПХ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В декабре 1930 года на базе казенных лесных дач </w:t>
      </w:r>
      <w:proofErr w:type="gram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организован</w:t>
      </w:r>
      <w:proofErr w:type="gram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 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Тугулымский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лестранхоз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. Цель – промышленная заготовка древесины и ведение лесного хозяйства. 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В 1993 году леспромхоз преобразован в акционерное общество. В связи с переходом на рыночные отношения 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Тугулымский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леспромхоз не смог перестроить свою работу, в декабре предприятие было объявлено банкротом. </w:t>
      </w:r>
      <w:r w:rsidRPr="00C043E7">
        <w:rPr>
          <w:rFonts w:asciiTheme="majorHAnsi" w:hAnsiTheme="majorHAnsi" w:cs="Times New Roman"/>
          <w:sz w:val="24"/>
          <w:szCs w:val="24"/>
        </w:rPr>
        <w:br/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ТРЗ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На лесозаготовках работают трактора, для их ремонта  в 1937 году строятся автотракторные ремонтные мастерские (АТРМ).</w:t>
      </w:r>
      <w:r w:rsidRPr="00C043E7">
        <w:rPr>
          <w:rFonts w:asciiTheme="majorHAnsi" w:hAnsiTheme="majorHAnsi" w:cs="Times New Roman"/>
          <w:sz w:val="24"/>
          <w:szCs w:val="24"/>
        </w:rPr>
        <w:t xml:space="preserve"> </w:t>
      </w:r>
      <w:proofErr w:type="gram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Которые</w:t>
      </w:r>
      <w:proofErr w:type="gram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уже через год вступили в строй. 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В первые годы ремонт производился вручную.  В коллективе работало 154 человека.</w:t>
      </w:r>
      <w:r w:rsidRPr="00C043E7">
        <w:rPr>
          <w:rFonts w:asciiTheme="majorHAnsi" w:hAnsiTheme="majorHAnsi" w:cs="Times New Roman"/>
          <w:sz w:val="24"/>
          <w:szCs w:val="24"/>
        </w:rPr>
        <w:t xml:space="preserve"> </w:t>
      </w: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В годы Великой Отечественной войны с предприятия на фронт ушло 78 человек, остались старики и дети, которые выполняли задания по заказанной продукции.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  <w:shd w:val="clear" w:color="auto" w:fill="FFFFFF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В 1963 году мастерская была переименована в </w:t>
      </w:r>
      <w:proofErr w:type="spell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Пышминский</w:t>
      </w:r>
      <w:proofErr w:type="spell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трактороремонтный завод. 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  <w:shd w:val="clear" w:color="auto" w:fill="FFFFFF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В 1970-80-е годы на заводе работало 490 человек. </w:t>
      </w:r>
    </w:p>
    <w:p w:rsidR="00762FBC" w:rsidRPr="00C043E7" w:rsidRDefault="00762FBC" w:rsidP="00C043E7">
      <w:pPr>
        <w:spacing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В 1990-е гг. начинается продажа заводского оборудования, сокращается число рабочих мест. С 2006 года  под названием «Завод ЛЕКС /LEX» возобновил работу по изготовлению бульдозерного оборудования.</w:t>
      </w:r>
      <w:r w:rsidRPr="00C043E7">
        <w:rPr>
          <w:rFonts w:asciiTheme="majorHAnsi" w:hAnsiTheme="majorHAnsi" w:cs="Times New Roman"/>
          <w:sz w:val="24"/>
          <w:szCs w:val="24"/>
        </w:rPr>
        <w:br/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lastRenderedPageBreak/>
        <w:t>Школа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История Луговской средней образовательной школы № 24 началась со дня образования поселка Пышма. В период с 1938 – 1940 годы в ней было только 3 класса, находилась на территории современной больницы. В 1941 году открывается семилетняя школа. Начальник завода АРТМ Табаков отдал под школу барачное помещение. Школа стала учить детей поселка и близ лежащих деревень.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В январе 1956 года школа перешла в новое деревянное здание и была реорганизована в среднюю школу. В первый год обучалось 530 человек. В 1959 – 1960 году было 20 классов, училось 620 человек.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В ноябре 1991 года введено в строй новое каменное здание школы. Сегодня в школе обучается 350 человек.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br/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Детский сад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Пышминский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 ТРЗ открыл ведомственные детский комбинат «Звездочка», леспромхоз – ясли и детский сад «Березка».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В ноябре 1998 года садики объединились под названием Луговской детский сад № 5 «Рябинка»,  расположившийся в здании бывшего заводского садика. Но финансовые сложности не обошли стороной и «Рябинку». В марте 2002 года в связи с «экономической нецелесообразностью содержания … здания детского сада, а также в целях рационального использования денежных средств...»,  дошкольное учреждение перевели в здание бывшего леспромхозовского садика по улице </w:t>
      </w:r>
      <w:proofErr w:type="gram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Первомайская</w:t>
      </w:r>
      <w:proofErr w:type="gram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.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В 2016 году в поселке построили новый детский сад, рассчитанный на 150 мест.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br/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Дом Культуры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Клуб рабочего поселка Пышма был построен в 1950 году. В то время он принадлежал </w:t>
      </w: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лестранхозу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. В клубе показывали кино, работали кружки – танцевальный, кройки и шитья, хоровой кружок, </w:t>
      </w: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изокружок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. Самодеятельные артисты из разных организаций поселка </w:t>
      </w:r>
      <w:proofErr w:type="gram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ставили концерты</w:t>
      </w:r>
      <w:proofErr w:type="gram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 не только в поселке, но и в окрестных селах.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В 2018 году в поселке открылся новый Сельский дом культуры. Из областного бюджета на его строительство было выделено 28 миллионов рублей в виде субсидий. Клуб рассчитан на 150 человек. 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br/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Больница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15 сентября 1956 года создана Луговская больница, которая в то время. Больница вмещала 15 коек, было свое родильное отделение, которое принимало рожениц до 1966 года. Затем открылся детский </w:t>
      </w: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станционар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. Поселок рос, больница тоже стала расширяться, вначале на 35, затем на 50 коек.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В 1990 г. началось строительство нового кирпичного двухэтажного здания, но в связи с экономическими трудностями в стране стройка была заброшена.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В </w:t>
      </w:r>
      <w:hyperlink r:id="rId8" w:tooltip="2007 год" w:history="1">
        <w:r w:rsidRPr="00C043E7">
          <w:rPr>
            <w:rFonts w:asciiTheme="majorHAnsi" w:eastAsia="Times New Roman" w:hAnsiTheme="majorHAnsi" w:cs="Times New Roman"/>
            <w:sz w:val="24"/>
            <w:szCs w:val="24"/>
            <w:u w:val="single"/>
            <w:lang w:eastAsia="ru-RU"/>
          </w:rPr>
          <w:t>2006 году</w:t>
        </w:r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 достроено здание больницы, которое длительное время было «заморожено».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b/>
          <w:color w:val="FF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</w:rPr>
        <w:br/>
      </w:r>
      <w:r w:rsidRPr="00C043E7">
        <w:rPr>
          <w:rFonts w:asciiTheme="majorHAnsi" w:hAnsiTheme="majorHAnsi" w:cs="Times New Roman"/>
          <w:b/>
          <w:color w:val="FF0000"/>
          <w:sz w:val="24"/>
          <w:szCs w:val="24"/>
        </w:rPr>
        <w:t>Достопримечательности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color w:val="000000"/>
          <w:sz w:val="24"/>
          <w:szCs w:val="24"/>
        </w:rPr>
      </w:pP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В центре поселка находятся два парка, заложенных в 1964-1965 годах. Один из них посвящен В.И. Ленину, другой – Неизвестному солдату, памятник которому был открыт в 1973 году.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br/>
      </w: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На одном из партийных собраний ЛПХ решили к 25 </w:t>
      </w: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летию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 Победы над фашистской Германией установить в центре поселкового парка памятник землякам, погибшим в годы Великой Отечественной войны (из 340 </w:t>
      </w:r>
      <w:proofErr w:type="spell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луговчан</w:t>
      </w:r>
      <w:proofErr w:type="spell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, ушедших на фронт, домой не вернулись 128). Обратились в поселковый совет, сделали заказ в </w:t>
      </w:r>
      <w:proofErr w:type="gramStart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художественные</w:t>
      </w:r>
      <w:proofErr w:type="gramEnd"/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 мастерскую г. </w:t>
      </w: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lastRenderedPageBreak/>
        <w:t>Ленинграда. Изготовление памятника тогда стоило 3,5 тыс. рублей. Доставляли памятник по железной дороге.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>Торжественное открытие памятника состоялось 9 мая 1973 года. </w:t>
      </w:r>
      <w:r w:rsidRPr="00C043E7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</w:p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b/>
          <w:bCs/>
          <w:color w:val="FF0000"/>
          <w:sz w:val="24"/>
          <w:szCs w:val="24"/>
          <w:lang w:eastAsia="ru-RU"/>
        </w:rPr>
      </w:pPr>
    </w:p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color w:val="FF0000"/>
          <w:sz w:val="24"/>
          <w:szCs w:val="24"/>
          <w:lang w:eastAsia="ru-RU"/>
        </w:rPr>
      </w:pPr>
      <w:proofErr w:type="gramStart"/>
      <w:r w:rsidRPr="00C043E7">
        <w:rPr>
          <w:rFonts w:asciiTheme="majorHAnsi" w:eastAsia="Times New Roman" w:hAnsiTheme="majorHAnsi" w:cs="Times New Roman"/>
          <w:b/>
          <w:bCs/>
          <w:color w:val="FF0000"/>
          <w:sz w:val="24"/>
          <w:szCs w:val="24"/>
          <w:lang w:eastAsia="ru-RU"/>
        </w:rPr>
        <w:t>Пышма́</w:t>
      </w:r>
      <w:r w:rsidRPr="00C043E7">
        <w:rPr>
          <w:rFonts w:asciiTheme="majorHAnsi" w:eastAsia="Times New Roman" w:hAnsiTheme="majorHAnsi" w:cs="Times New Roman"/>
          <w:color w:val="FF0000"/>
          <w:sz w:val="24"/>
          <w:szCs w:val="24"/>
          <w:lang w:eastAsia="ru-RU"/>
        </w:rPr>
        <w:t> (В переводе с татарского «</w:t>
      </w:r>
      <w:proofErr w:type="spellStart"/>
      <w:r w:rsidRPr="00C043E7">
        <w:rPr>
          <w:rFonts w:asciiTheme="majorHAnsi" w:eastAsia="Times New Roman" w:hAnsiTheme="majorHAnsi" w:cs="Times New Roman"/>
          <w:color w:val="FF0000"/>
          <w:sz w:val="24"/>
          <w:szCs w:val="24"/>
          <w:lang w:eastAsia="ru-RU"/>
        </w:rPr>
        <w:t>пышма</w:t>
      </w:r>
      <w:proofErr w:type="spellEnd"/>
      <w:r w:rsidRPr="00C043E7">
        <w:rPr>
          <w:rFonts w:asciiTheme="majorHAnsi" w:eastAsia="Times New Roman" w:hAnsiTheme="majorHAnsi" w:cs="Times New Roman"/>
          <w:color w:val="FF0000"/>
          <w:sz w:val="24"/>
          <w:szCs w:val="24"/>
          <w:lang w:eastAsia="ru-RU"/>
        </w:rPr>
        <w:t>» означает «спокойная».</w:t>
      </w:r>
      <w:proofErr w:type="gramEnd"/>
    </w:p>
    <w:p w:rsidR="00762FBC" w:rsidRPr="00C043E7" w:rsidRDefault="00762FBC" w:rsidP="00010889">
      <w:pPr>
        <w:pStyle w:val="a4"/>
        <w:shd w:val="clear" w:color="auto" w:fill="FFFFFF"/>
        <w:spacing w:before="0" w:beforeAutospacing="0" w:after="0" w:afterAutospacing="0"/>
        <w:ind w:firstLine="284"/>
        <w:rPr>
          <w:rFonts w:asciiTheme="majorHAnsi" w:hAnsiTheme="majorHAnsi"/>
        </w:rPr>
      </w:pPr>
      <w:r w:rsidRPr="00C043E7">
        <w:rPr>
          <w:rFonts w:asciiTheme="majorHAnsi" w:hAnsiTheme="majorHAnsi"/>
        </w:rPr>
        <w:t xml:space="preserve">Река длиной 603 километра, протекающая по территории Свердловской и Тюменской областей. В пределах Свердловской области </w:t>
      </w:r>
      <w:proofErr w:type="gramStart"/>
      <w:r w:rsidRPr="00C043E7">
        <w:rPr>
          <w:rFonts w:asciiTheme="majorHAnsi" w:hAnsiTheme="majorHAnsi"/>
        </w:rPr>
        <w:t>пригодна</w:t>
      </w:r>
      <w:proofErr w:type="gramEnd"/>
      <w:r w:rsidRPr="00C043E7">
        <w:rPr>
          <w:rFonts w:asciiTheme="majorHAnsi" w:hAnsiTheme="majorHAnsi"/>
        </w:rPr>
        <w:t xml:space="preserve"> для туристических сплавов, интересна скалами и пещерами.</w:t>
      </w:r>
    </w:p>
    <w:p w:rsidR="00762FBC" w:rsidRPr="00C043E7" w:rsidRDefault="00762FBC" w:rsidP="00010889">
      <w:pPr>
        <w:pStyle w:val="a4"/>
        <w:shd w:val="clear" w:color="auto" w:fill="FFFFFF"/>
        <w:spacing w:before="0" w:beforeAutospacing="0" w:after="0" w:afterAutospacing="0"/>
        <w:ind w:firstLine="284"/>
        <w:rPr>
          <w:rFonts w:asciiTheme="majorHAnsi" w:hAnsiTheme="majorHAnsi"/>
        </w:rPr>
      </w:pPr>
      <w:r w:rsidRPr="00C043E7">
        <w:rPr>
          <w:rFonts w:asciiTheme="majorHAnsi" w:hAnsiTheme="majorHAnsi"/>
        </w:rPr>
        <w:t>Река Пышма берет свое начало из небольшого заболоченного озерка Ключи близ городов </w:t>
      </w:r>
      <w:r w:rsidRPr="00FE3B4E">
        <w:rPr>
          <w:rFonts w:asciiTheme="majorHAnsi" w:hAnsiTheme="majorHAnsi"/>
        </w:rPr>
        <w:t>Верхняя Пышма</w:t>
      </w:r>
      <w:r w:rsidRPr="00C043E7">
        <w:rPr>
          <w:rFonts w:asciiTheme="majorHAnsi" w:hAnsiTheme="majorHAnsi"/>
        </w:rPr>
        <w:t> и Екатеринбург.  Это восьмая по протяженности река Свердловской области.  Пышма питается 46 притоками на всем своем протяжении.</w:t>
      </w:r>
    </w:p>
    <w:p w:rsidR="00762FBC" w:rsidRPr="00C043E7" w:rsidRDefault="00762FBC" w:rsidP="00010889">
      <w:pPr>
        <w:shd w:val="clear" w:color="auto" w:fill="FFFFFF"/>
        <w:spacing w:after="0" w:line="240" w:lineRule="auto"/>
        <w:ind w:firstLine="284"/>
        <w:outlineLvl w:val="1"/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На реке есть 3 водохранилища, в том числе </w:t>
      </w:r>
      <w:hyperlink r:id="rId9" w:tooltip="Белоярское водохранилище" w:history="1">
        <w:r w:rsidRPr="00C043E7">
          <w:rPr>
            <w:rFonts w:asciiTheme="majorHAnsi" w:eastAsia="Times New Roman" w:hAnsiTheme="majorHAnsi" w:cs="Times New Roman"/>
            <w:sz w:val="24"/>
            <w:szCs w:val="24"/>
            <w:lang w:eastAsia="ru-RU"/>
          </w:rPr>
          <w:t>Белоярское водохранилище</w:t>
        </w:r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предназначенное для нужд Белоярской АЭС</w:t>
      </w:r>
      <w:r w:rsidRPr="00C043E7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. </w:t>
      </w: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В первые годы </w:t>
      </w:r>
      <w:proofErr w:type="gramStart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работы</w:t>
      </w:r>
      <w:proofErr w:type="gramEnd"/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 xml:space="preserve"> которой в бассейн реки Пышмы поступали радиоактивные отходы. </w:t>
      </w:r>
    </w:p>
    <w:tbl>
      <w:tblPr>
        <w:tblW w:w="8730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0"/>
      </w:tblGrid>
      <w:tr w:rsidR="00762FBC" w:rsidRPr="00C043E7" w:rsidTr="00C043E7">
        <w:trPr>
          <w:trHeight w:val="4849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b/>
                <w:bCs/>
                <w:color w:val="202122"/>
                <w:sz w:val="24"/>
                <w:szCs w:val="24"/>
                <w:lang w:eastAsia="ru-RU"/>
              </w:rPr>
              <w:t>Средний </w:t>
            </w:r>
            <w:hyperlink r:id="rId10" w:tooltip="Расход воды" w:history="1">
              <w:r w:rsidRPr="00C043E7">
                <w:rPr>
                  <w:rFonts w:asciiTheme="majorHAnsi" w:eastAsia="Times New Roman" w:hAnsiTheme="majorHAnsi" w:cs="Times New Roman"/>
                  <w:b/>
                  <w:bCs/>
                  <w:color w:val="0645AD"/>
                  <w:sz w:val="24"/>
                  <w:szCs w:val="24"/>
                  <w:u w:val="single"/>
                  <w:lang w:eastAsia="ru-RU"/>
                </w:rPr>
                <w:t>расход воды</w:t>
              </w:r>
            </w:hyperlink>
            <w:r w:rsidRPr="00C043E7">
              <w:rPr>
                <w:rFonts w:asciiTheme="majorHAnsi" w:eastAsia="Times New Roman" w:hAnsiTheme="majorHAnsi" w:cs="Times New Roman"/>
                <w:b/>
                <w:bCs/>
                <w:color w:val="202122"/>
                <w:sz w:val="24"/>
                <w:szCs w:val="24"/>
                <w:lang w:eastAsia="ru-RU"/>
              </w:rPr>
              <w:t> (</w:t>
            </w:r>
            <w:proofErr w:type="gramStart"/>
            <w:r w:rsidRPr="00C043E7">
              <w:rPr>
                <w:rFonts w:asciiTheme="majorHAnsi" w:eastAsia="Times New Roman" w:hAnsiTheme="majorHAnsi" w:cs="Times New Roman"/>
                <w:b/>
                <w:bCs/>
                <w:color w:val="202122"/>
                <w:sz w:val="24"/>
                <w:szCs w:val="24"/>
                <w:lang w:eastAsia="ru-RU"/>
              </w:rPr>
              <w:t>м</w:t>
            </w:r>
            <w:proofErr w:type="gramEnd"/>
            <w:r w:rsidRPr="00C043E7">
              <w:rPr>
                <w:rFonts w:asciiTheme="majorHAnsi" w:eastAsia="Times New Roman" w:hAnsiTheme="majorHAnsi" w:cs="Times New Roman"/>
                <w:b/>
                <w:bCs/>
                <w:color w:val="202122"/>
                <w:sz w:val="24"/>
                <w:szCs w:val="24"/>
                <w:lang w:eastAsia="ru-RU"/>
              </w:rPr>
              <w:t>³/с) реки Пышмы по месяцам с 1936 по 1990 гг.</w:t>
            </w:r>
            <w:r w:rsidRPr="00C043E7"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  <w:br/>
              <w:t>(замеры производились на </w:t>
            </w:r>
            <w:hyperlink r:id="rId11" w:tooltip="Гидрологический пост" w:history="1">
              <w:r w:rsidRPr="00C043E7">
                <w:rPr>
                  <w:rFonts w:asciiTheme="majorHAnsi" w:eastAsia="Times New Roman" w:hAnsiTheme="majorHAnsi" w:cs="Times New Roman"/>
                  <w:color w:val="0645AD"/>
                  <w:sz w:val="24"/>
                  <w:szCs w:val="24"/>
                  <w:u w:val="single"/>
                  <w:lang w:eastAsia="ru-RU"/>
                </w:rPr>
                <w:t>гидрологическом посту</w:t>
              </w:r>
            </w:hyperlink>
            <w:r w:rsidRPr="00C043E7"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  <w:t xml:space="preserve"> в п. </w:t>
            </w:r>
            <w:proofErr w:type="spellStart"/>
            <w:r w:rsidRPr="00C043E7"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  <w:t>Богандинском</w:t>
            </w:r>
            <w:proofErr w:type="spellEnd"/>
            <w:r w:rsidRPr="00C043E7"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  <w:t xml:space="preserve">) </w:t>
            </w:r>
          </w:p>
          <w:p w:rsidR="00762FBC" w:rsidRPr="00C043E7" w:rsidRDefault="00762FBC" w:rsidP="00762FBC">
            <w:pPr>
              <w:spacing w:before="80" w:after="0" w:line="240" w:lineRule="auto"/>
              <w:ind w:firstLine="284"/>
              <w:jc w:val="center"/>
              <w:rPr>
                <w:rFonts w:asciiTheme="majorHAnsi" w:eastAsia="Times New Roman" w:hAnsiTheme="majorHAnsi" w:cs="Times New Roman"/>
                <w:color w:val="202122"/>
                <w:sz w:val="24"/>
                <w:szCs w:val="24"/>
                <w:lang w:eastAsia="ru-RU"/>
              </w:rPr>
            </w:pPr>
            <w:r w:rsidRPr="00C043E7">
              <w:rPr>
                <w:rFonts w:asciiTheme="majorHAnsi" w:eastAsia="Times New Roman" w:hAnsiTheme="majorHAnsi" w:cs="Times New Roman"/>
                <w:noProof/>
                <w:color w:val="202122"/>
                <w:sz w:val="24"/>
                <w:szCs w:val="24"/>
                <w:lang w:eastAsia="ru-RU"/>
              </w:rPr>
              <w:drawing>
                <wp:inline distT="0" distB="0" distL="0" distR="0" wp14:anchorId="6F2E0858" wp14:editId="54030C7B">
                  <wp:extent cx="4949826" cy="2401294"/>
                  <wp:effectExtent l="0" t="0" r="3175" b="0"/>
                  <wp:docPr id="1" name="Рисунок 1" descr="https://upload.wikimedia.org/wikipedia/ru/timeline/ieipj9he2fmxdqssl0ezmkvoz6y355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ru/timeline/ieipj9he2fmxdqssl0ezmkvoz6y355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651" cy="240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outlineLvl w:val="1"/>
        <w:rPr>
          <w:rFonts w:asciiTheme="majorHAnsi" w:hAnsiTheme="majorHAnsi" w:cs="Times New Roman"/>
          <w:sz w:val="24"/>
          <w:szCs w:val="24"/>
          <w:shd w:val="clear" w:color="auto" w:fill="FFFFFF"/>
        </w:rPr>
      </w:pPr>
      <w:r w:rsidRPr="00C043E7">
        <w:rPr>
          <w:rFonts w:asciiTheme="majorHAnsi" w:hAnsiTheme="majorHAnsi" w:cs="Times New Roman"/>
          <w:sz w:val="24"/>
          <w:szCs w:val="24"/>
          <w:shd w:val="clear" w:color="auto" w:fill="FFFFFF"/>
        </w:rPr>
        <w:t>Наиболее крупные населенные пункты на берегах реки Пышмы: Верхняя Пышма, Белоярский, Сухой Лог, Камышлов, Пышма, Талица. Из-за предприятий и прочей хозяйственной деятельности человека река сильно загрязнена.</w:t>
      </w:r>
    </w:p>
    <w:p w:rsidR="00762FBC" w:rsidRPr="00C043E7" w:rsidRDefault="00762FBC" w:rsidP="00762FBC">
      <w:pPr>
        <w:spacing w:before="80" w:after="0" w:line="240" w:lineRule="auto"/>
        <w:ind w:firstLine="284"/>
        <w:rPr>
          <w:rFonts w:asciiTheme="majorHAnsi" w:hAnsiTheme="majorHAnsi" w:cs="Times New Roman"/>
          <w:sz w:val="24"/>
          <w:szCs w:val="24"/>
        </w:rPr>
      </w:pPr>
      <w:r w:rsidRPr="00C043E7">
        <w:rPr>
          <w:rFonts w:asciiTheme="majorHAnsi" w:hAnsiTheme="majorHAnsi" w:cs="Times New Roman"/>
          <w:sz w:val="24"/>
          <w:szCs w:val="24"/>
        </w:rPr>
        <w:t xml:space="preserve">В 1745 году в верховьях Пышмы крестьянином Ерофеем Марковым было открыто, первое в России золото. </w:t>
      </w:r>
      <w:r w:rsidRPr="00C043E7">
        <w:rPr>
          <w:rFonts w:asciiTheme="majorHAnsi" w:hAnsiTheme="majorHAnsi" w:cs="Times New Roman"/>
          <w:color w:val="000000"/>
          <w:sz w:val="24"/>
          <w:szCs w:val="24"/>
          <w:shd w:val="clear" w:color="auto" w:fill="FFFFFF"/>
        </w:rPr>
        <w:t xml:space="preserve">В 1814 году Лев Брусницын впервые в России освоил добычу россыпного золота. </w:t>
      </w:r>
      <w:r w:rsidRPr="00C043E7">
        <w:rPr>
          <w:rFonts w:asciiTheme="majorHAnsi" w:hAnsiTheme="majorHAnsi" w:cs="Times New Roman"/>
          <w:sz w:val="24"/>
          <w:szCs w:val="24"/>
        </w:rPr>
        <w:t>На реке Пышме в районе поселка Становая и в наши дни работает драга – добывают золото.</w:t>
      </w:r>
    </w:p>
    <w:p w:rsidR="00762FBC" w:rsidRPr="00C043E7" w:rsidRDefault="00762FBC" w:rsidP="00010889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bCs/>
          <w:sz w:val="24"/>
          <w:szCs w:val="24"/>
          <w:lang w:eastAsia="ru-RU"/>
        </w:rPr>
        <w:t>Одна из достопримечательностей</w:t>
      </w:r>
      <w:r w:rsidRPr="00C043E7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043E7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>Припышми́нские</w:t>
      </w:r>
      <w:proofErr w:type="spellEnd"/>
      <w:r w:rsidRPr="00C043E7">
        <w:rPr>
          <w:rFonts w:asciiTheme="majorHAnsi" w:eastAsia="Times New Roman" w:hAnsiTheme="majorHAnsi" w:cs="Times New Roman"/>
          <w:b/>
          <w:bCs/>
          <w:sz w:val="24"/>
          <w:szCs w:val="24"/>
          <w:lang w:eastAsia="ru-RU"/>
        </w:rPr>
        <w:t xml:space="preserve"> Боры́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 — </w:t>
      </w:r>
      <w:hyperlink r:id="rId13" w:tooltip="Национальный парк" w:history="1">
        <w:r w:rsidRPr="00C043E7">
          <w:rPr>
            <w:rFonts w:asciiTheme="majorHAnsi" w:eastAsia="Times New Roman" w:hAnsiTheme="majorHAnsi" w:cs="Times New Roman"/>
            <w:sz w:val="24"/>
            <w:szCs w:val="24"/>
            <w:lang w:eastAsia="ru-RU"/>
          </w:rPr>
          <w:t>национальный парк</w:t>
        </w:r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 на территории </w:t>
      </w:r>
      <w:hyperlink r:id="rId14" w:tooltip="Тугулымский городской округ" w:history="1">
        <w:proofErr w:type="spellStart"/>
        <w:r w:rsidRPr="00C043E7">
          <w:rPr>
            <w:rFonts w:asciiTheme="majorHAnsi" w:eastAsia="Times New Roman" w:hAnsiTheme="majorHAnsi" w:cs="Times New Roman"/>
            <w:sz w:val="24"/>
            <w:szCs w:val="24"/>
            <w:lang w:eastAsia="ru-RU"/>
          </w:rPr>
          <w:t>Тугулымского</w:t>
        </w:r>
        <w:proofErr w:type="spellEnd"/>
      </w:hyperlink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 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fldChar w:fldCharType="begin"/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instrText xml:space="preserve"> HYPERLINK "https://ru.wikipedia.org/wiki/%D0%A2%D0%B0%D0%BB%D0%B8%D1%86%D0%BA%D0%B8%D0%B9_%D0%B3%D0%BE%D1%80%D0%BE%D0%B4%D1%81%D0%BA%D0%BE%D0%B9_%D0%BE%D0%BA%D1%80%D1%83%D0%B3" \o "Талицкий городской округ" </w:instrTex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fldChar w:fldCharType="separate"/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Талицкого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районов</w:t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fldChar w:fldCharType="end"/>
      </w: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. Национальный парк был образован 20 июня 1993 года с целью сохранения уникального природного комплекса сосновых и берёзовых лесов.</w:t>
      </w:r>
    </w:p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Общая площадь парка составляет 49 050 га. Большую часть территории занимают лесные земли (около 90 % площади). </w:t>
      </w:r>
      <w:proofErr w:type="gram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На оставшейся части территории</w:t>
      </w:r>
      <w:proofErr w:type="gram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располагаются болота, водоёмы, совсем незначительную часть площади занимают сенокосы, пашни и пастбища.</w:t>
      </w:r>
    </w:p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Общераспространенные полезные ископаемые</w:t>
      </w:r>
    </w:p>
    <w:p w:rsidR="00762FBC" w:rsidRPr="00C043E7" w:rsidRDefault="00762FBC" w:rsidP="00762FBC">
      <w:pPr>
        <w:shd w:val="clear" w:color="auto" w:fill="FFFFFF"/>
        <w:spacing w:before="80" w:after="0" w:line="240" w:lineRule="auto"/>
        <w:ind w:firstLine="284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Пески и глины встречаются практически по всей территории района. В настоящее время работает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Юшалинское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месторождение и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Луговское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Стеклокварцевые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пески разведаны запасы в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п</w:t>
      </w:r>
      <w:proofErr w:type="gram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.Е</w:t>
      </w:r>
      <w:proofErr w:type="gram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ртаское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Кирпичные глины грубой керамики в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Тугулымском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proofErr w:type="gram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Мальцевском</w:t>
      </w:r>
      <w:proofErr w:type="gram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proofErr w:type="spellStart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>Трошковском</w:t>
      </w:r>
      <w:proofErr w:type="spellEnd"/>
      <w:r w:rsidRPr="00C043E7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 т.д. месторождениях. </w:t>
      </w:r>
    </w:p>
    <w:sectPr w:rsidR="00762FBC" w:rsidRPr="00C043E7" w:rsidSect="00010889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DFF"/>
    <w:multiLevelType w:val="hybridMultilevel"/>
    <w:tmpl w:val="122A412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487877"/>
    <w:multiLevelType w:val="hybridMultilevel"/>
    <w:tmpl w:val="855C7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13E4B"/>
    <w:multiLevelType w:val="hybridMultilevel"/>
    <w:tmpl w:val="0E6A7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92154"/>
    <w:multiLevelType w:val="hybridMultilevel"/>
    <w:tmpl w:val="BD68F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04754"/>
    <w:multiLevelType w:val="hybridMultilevel"/>
    <w:tmpl w:val="538CA80E"/>
    <w:lvl w:ilvl="0" w:tplc="C442C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34D62"/>
    <w:multiLevelType w:val="hybridMultilevel"/>
    <w:tmpl w:val="CD9C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86C38"/>
    <w:multiLevelType w:val="hybridMultilevel"/>
    <w:tmpl w:val="032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51"/>
    <w:rsid w:val="00010889"/>
    <w:rsid w:val="00020FB4"/>
    <w:rsid w:val="0003284C"/>
    <w:rsid w:val="000C3E58"/>
    <w:rsid w:val="0014062A"/>
    <w:rsid w:val="00284F0A"/>
    <w:rsid w:val="00377751"/>
    <w:rsid w:val="00452D73"/>
    <w:rsid w:val="00694870"/>
    <w:rsid w:val="006F59DD"/>
    <w:rsid w:val="00762FBC"/>
    <w:rsid w:val="00765EB6"/>
    <w:rsid w:val="008A788F"/>
    <w:rsid w:val="00A22DA1"/>
    <w:rsid w:val="00AD7577"/>
    <w:rsid w:val="00BA1845"/>
    <w:rsid w:val="00C043E7"/>
    <w:rsid w:val="00C80F88"/>
    <w:rsid w:val="00CE2C81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6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2FB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B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F5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62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2FB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B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F5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7_%D0%B3%D0%BE%D0%B4" TargetMode="External"/><Relationship Id="rId13" Type="http://schemas.openxmlformats.org/officeDocument/2006/relationships/hyperlink" Target="https://ru.wikipedia.org/wiki/%D0%9D%D0%B0%D1%86%D0%B8%D0%BE%D0%BD%D0%B0%D0%BB%D1%8C%D0%BD%D1%8B%D0%B9_%D0%BF%D0%B0%D1%80%D0%B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2004_%D0%B3%D0%BE%D0%B4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63_%D0%B3%D0%BE%D0%B4" TargetMode="External"/><Relationship Id="rId11" Type="http://schemas.openxmlformats.org/officeDocument/2006/relationships/hyperlink" Target="https://ru.wikipedia.org/wiki/%D0%93%D0%B8%D0%B4%D1%80%D0%BE%D0%BB%D0%BE%D0%B3%D0%B8%D1%87%D0%B5%D1%81%D0%BA%D0%B8%D0%B9_%D0%BF%D0%BE%D1%81%D1%8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0%D0%B0%D1%81%D1%85%D0%BE%D0%B4_%D0%B2%D0%BE%D0%B4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5%D0%BB%D0%BE%D1%8F%D1%80%D1%81%D0%BA%D0%BE%D0%B5_%D0%B2%D0%BE%D0%B4%D0%BE%D1%85%D1%80%D0%B0%D0%BD%D0%B8%D0%BB%D0%B8%D1%89%D0%B5" TargetMode="External"/><Relationship Id="rId14" Type="http://schemas.openxmlformats.org/officeDocument/2006/relationships/hyperlink" Target="https://ru.wikipedia.org/wiki/%D0%A2%D1%83%D0%B3%D1%83%D0%BB%D1%8B%D0%BC%D1%81%D0%BA%D0%B8%D0%B9_%D0%B3%D0%BE%D1%80%D0%BE%D0%B4%D1%81%D0%BA%D0%BE%D0%B9_%D0%BE%D0%BA%D1%80%D1%83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 17</cp:lastModifiedBy>
  <cp:revision>2</cp:revision>
  <dcterms:created xsi:type="dcterms:W3CDTF">2025-10-28T06:56:00Z</dcterms:created>
  <dcterms:modified xsi:type="dcterms:W3CDTF">2025-10-28T06:56:00Z</dcterms:modified>
</cp:coreProperties>
</file>