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AD34B" w14:textId="7666EE57" w:rsidR="00E50B55" w:rsidRDefault="008E74D7" w:rsidP="00E50B55">
      <w:pPr>
        <w:spacing w:after="0"/>
        <w:ind w:firstLine="709"/>
        <w:jc w:val="center"/>
        <w:rPr>
          <w:sz w:val="32"/>
          <w:szCs w:val="32"/>
        </w:rPr>
      </w:pPr>
      <w:bookmarkStart w:id="0" w:name="_GoBack"/>
      <w:bookmarkEnd w:id="0"/>
      <w:r w:rsidRPr="00E50B55">
        <w:rPr>
          <w:sz w:val="32"/>
          <w:szCs w:val="32"/>
        </w:rPr>
        <w:t>Доклад на тему</w:t>
      </w:r>
    </w:p>
    <w:p w14:paraId="65D27577" w14:textId="77777777" w:rsidR="00E50B55" w:rsidRPr="00E50B55" w:rsidRDefault="00E50B55" w:rsidP="00E50B55">
      <w:pPr>
        <w:spacing w:after="0"/>
        <w:ind w:firstLine="709"/>
        <w:jc w:val="center"/>
        <w:rPr>
          <w:sz w:val="32"/>
          <w:szCs w:val="32"/>
        </w:rPr>
      </w:pPr>
    </w:p>
    <w:p w14:paraId="2F042AE7" w14:textId="53947A76" w:rsidR="00F12C76" w:rsidRPr="00E50B55" w:rsidRDefault="008E74D7" w:rsidP="00E50B55">
      <w:pPr>
        <w:spacing w:after="0"/>
        <w:ind w:firstLine="709"/>
        <w:jc w:val="center"/>
        <w:rPr>
          <w:sz w:val="32"/>
          <w:szCs w:val="32"/>
        </w:rPr>
      </w:pPr>
      <w:r w:rsidRPr="00E50B55">
        <w:rPr>
          <w:sz w:val="32"/>
          <w:szCs w:val="32"/>
        </w:rPr>
        <w:t>«</w:t>
      </w:r>
      <w:r w:rsidRPr="00E50B55">
        <w:rPr>
          <w:b/>
          <w:bCs/>
          <w:sz w:val="32"/>
          <w:szCs w:val="32"/>
        </w:rPr>
        <w:t>Внеурочная деятельность как неотъемлемая часть образовательного процесса в условиях реализации ФГОС НОО</w:t>
      </w:r>
      <w:r w:rsidRPr="00E50B55">
        <w:rPr>
          <w:sz w:val="32"/>
          <w:szCs w:val="32"/>
        </w:rPr>
        <w:t>»</w:t>
      </w:r>
    </w:p>
    <w:p w14:paraId="4059097B" w14:textId="32CD7F83" w:rsidR="008E74D7" w:rsidRPr="00E50B55" w:rsidRDefault="008E74D7" w:rsidP="00E50B55">
      <w:pPr>
        <w:spacing w:after="0"/>
        <w:ind w:firstLine="709"/>
        <w:jc w:val="center"/>
        <w:rPr>
          <w:sz w:val="32"/>
          <w:szCs w:val="32"/>
        </w:rPr>
      </w:pPr>
    </w:p>
    <w:p w14:paraId="10A1978A" w14:textId="223F3F88" w:rsidR="008E74D7" w:rsidRPr="00E50B55" w:rsidRDefault="008E74D7" w:rsidP="00E50B55">
      <w:pPr>
        <w:spacing w:after="0"/>
        <w:ind w:firstLine="709"/>
        <w:jc w:val="center"/>
        <w:rPr>
          <w:sz w:val="32"/>
          <w:szCs w:val="32"/>
        </w:rPr>
      </w:pPr>
    </w:p>
    <w:p w14:paraId="6F75194C" w14:textId="7A587117" w:rsidR="008E74D7" w:rsidRDefault="008E74D7" w:rsidP="006C0B77">
      <w:pPr>
        <w:spacing w:after="0"/>
        <w:ind w:firstLine="709"/>
        <w:jc w:val="both"/>
      </w:pPr>
    </w:p>
    <w:p w14:paraId="2DF7828E" w14:textId="0B585D87" w:rsidR="008E74D7" w:rsidRDefault="008E74D7" w:rsidP="006C0B77">
      <w:pPr>
        <w:spacing w:after="0"/>
        <w:ind w:firstLine="709"/>
        <w:jc w:val="both"/>
      </w:pPr>
    </w:p>
    <w:p w14:paraId="5808B2A6" w14:textId="60BA6365" w:rsidR="008E74D7" w:rsidRDefault="008E74D7" w:rsidP="006C0B77">
      <w:pPr>
        <w:spacing w:after="0"/>
        <w:ind w:firstLine="709"/>
        <w:jc w:val="both"/>
      </w:pPr>
    </w:p>
    <w:p w14:paraId="6983F267" w14:textId="4165C107" w:rsidR="008E74D7" w:rsidRPr="00E50B55" w:rsidRDefault="008E74D7" w:rsidP="006C0B77">
      <w:pPr>
        <w:spacing w:after="0"/>
        <w:ind w:firstLine="709"/>
        <w:jc w:val="both"/>
        <w:rPr>
          <w:sz w:val="32"/>
          <w:szCs w:val="32"/>
        </w:rPr>
      </w:pPr>
      <w:r w:rsidRPr="00E50B55">
        <w:rPr>
          <w:sz w:val="32"/>
          <w:szCs w:val="32"/>
        </w:rPr>
        <w:t xml:space="preserve">Под внеурочной деятельностью понимают </w:t>
      </w:r>
      <w:proofErr w:type="gramStart"/>
      <w:r w:rsidRPr="00E50B55">
        <w:rPr>
          <w:sz w:val="32"/>
          <w:szCs w:val="32"/>
        </w:rPr>
        <w:t>образовательную деятельность</w:t>
      </w:r>
      <w:proofErr w:type="gramEnd"/>
      <w:r w:rsidRPr="00E50B55">
        <w:rPr>
          <w:sz w:val="32"/>
          <w:szCs w:val="32"/>
        </w:rPr>
        <w:t xml:space="preserve"> осуществляемую в формах, отличных от классно-урочных. Она направлена на достижение личностных и метапредметных результатов. Педагог должен сформировать образованную, нравственную, творческую, неравнодушную, способную к сотрудничеству личность. Как осуществить это на практике?</w:t>
      </w:r>
    </w:p>
    <w:p w14:paraId="77AB05C7" w14:textId="77099422" w:rsidR="008E74D7" w:rsidRPr="00E50B55" w:rsidRDefault="008E74D7" w:rsidP="006C0B77">
      <w:pPr>
        <w:spacing w:after="0"/>
        <w:ind w:firstLine="709"/>
        <w:jc w:val="both"/>
        <w:rPr>
          <w:sz w:val="32"/>
          <w:szCs w:val="32"/>
        </w:rPr>
      </w:pPr>
    </w:p>
    <w:p w14:paraId="4584CB78" w14:textId="36274F70" w:rsidR="008E74D7" w:rsidRPr="00E50B55" w:rsidRDefault="008E74D7" w:rsidP="006C0B77">
      <w:pPr>
        <w:spacing w:after="0"/>
        <w:ind w:firstLine="709"/>
        <w:jc w:val="both"/>
        <w:rPr>
          <w:sz w:val="32"/>
          <w:szCs w:val="32"/>
        </w:rPr>
      </w:pPr>
      <w:r w:rsidRPr="00E50B55">
        <w:rPr>
          <w:sz w:val="32"/>
          <w:szCs w:val="32"/>
        </w:rPr>
        <w:t>Учащиеся вовлекаются в исследовательские проекты, творческие задания, спортивные мероприятия, в ходе которых они учатся изобретать, понимать и осваивать новое, выражать собственные мысли, уметь принимать решения и помогать друг другу. Я хотела бы познакомить вас с некоторыми мероприятиями, которые проводятся в нашей гимназии.</w:t>
      </w:r>
    </w:p>
    <w:p w14:paraId="1D1F59F3" w14:textId="56CA8615" w:rsidR="008E74D7" w:rsidRPr="00E50B55" w:rsidRDefault="008E74D7" w:rsidP="006C0B77">
      <w:pPr>
        <w:spacing w:after="0"/>
        <w:ind w:firstLine="709"/>
        <w:jc w:val="both"/>
        <w:rPr>
          <w:sz w:val="32"/>
          <w:szCs w:val="32"/>
        </w:rPr>
      </w:pPr>
    </w:p>
    <w:p w14:paraId="3286C66C" w14:textId="3ACAE43B" w:rsidR="008E74D7" w:rsidRPr="00E50B55" w:rsidRDefault="008E74D7" w:rsidP="006C0B77">
      <w:pPr>
        <w:spacing w:after="0"/>
        <w:ind w:firstLine="709"/>
        <w:jc w:val="both"/>
        <w:rPr>
          <w:sz w:val="32"/>
          <w:szCs w:val="32"/>
        </w:rPr>
      </w:pPr>
      <w:r w:rsidRPr="00E50B55">
        <w:rPr>
          <w:sz w:val="32"/>
          <w:szCs w:val="32"/>
        </w:rPr>
        <w:t xml:space="preserve">Первым для первоклассников становится проект «Знакомьтесь, это-я!» Он помогает учителю </w:t>
      </w:r>
      <w:r w:rsidR="00BE6CAF" w:rsidRPr="00E50B55">
        <w:rPr>
          <w:sz w:val="32"/>
          <w:szCs w:val="32"/>
        </w:rPr>
        <w:t>узнать об интересах и увлечениях детей, привлекает внимание старшеклассников и родителей. Это благоприятствует развитию дружеской атмосферы в коллективе и положительных эмоций.</w:t>
      </w:r>
    </w:p>
    <w:p w14:paraId="14A27132" w14:textId="36DD42C3" w:rsidR="00BE6CAF" w:rsidRPr="00E50B55" w:rsidRDefault="00BE6CAF" w:rsidP="006C0B77">
      <w:pPr>
        <w:spacing w:after="0"/>
        <w:ind w:firstLine="709"/>
        <w:jc w:val="both"/>
        <w:rPr>
          <w:sz w:val="32"/>
          <w:szCs w:val="32"/>
        </w:rPr>
      </w:pPr>
    </w:p>
    <w:p w14:paraId="61570423" w14:textId="684F07CA" w:rsidR="00BE6CAF" w:rsidRPr="00E50B55" w:rsidRDefault="00BE6CAF" w:rsidP="006C0B77">
      <w:pPr>
        <w:spacing w:after="0"/>
        <w:ind w:firstLine="709"/>
        <w:jc w:val="both"/>
        <w:rPr>
          <w:sz w:val="32"/>
          <w:szCs w:val="32"/>
        </w:rPr>
      </w:pPr>
      <w:r w:rsidRPr="00E50B55">
        <w:rPr>
          <w:sz w:val="32"/>
          <w:szCs w:val="32"/>
        </w:rPr>
        <w:t>К Дню города каждый год организуется выставка «Осенние мотивы» (поделки из природного материала). Ребята вместе с родителями, а в 3-4 классах и группы учащихся, создают настоящие шедевры. Это развивает творческое мышление, воображение, эстетические чувства, чувство патриотизма.</w:t>
      </w:r>
    </w:p>
    <w:p w14:paraId="3AEABA8F" w14:textId="5A03C22F" w:rsidR="00BE6CAF" w:rsidRPr="00E50B55" w:rsidRDefault="00BE6CAF" w:rsidP="006C0B77">
      <w:pPr>
        <w:spacing w:after="0"/>
        <w:ind w:firstLine="709"/>
        <w:jc w:val="both"/>
        <w:rPr>
          <w:sz w:val="32"/>
          <w:szCs w:val="32"/>
        </w:rPr>
      </w:pPr>
    </w:p>
    <w:p w14:paraId="5D3D74CA" w14:textId="361438B4" w:rsidR="00BE6CAF" w:rsidRPr="00E50B55" w:rsidRDefault="00BE6CAF" w:rsidP="006C0B77">
      <w:pPr>
        <w:spacing w:after="0"/>
        <w:ind w:firstLine="709"/>
        <w:jc w:val="both"/>
        <w:rPr>
          <w:sz w:val="32"/>
          <w:szCs w:val="32"/>
        </w:rPr>
      </w:pPr>
      <w:r w:rsidRPr="00E50B55">
        <w:rPr>
          <w:sz w:val="32"/>
          <w:szCs w:val="32"/>
        </w:rPr>
        <w:t xml:space="preserve">День здоровья. Он проводится два раза в год и включает в себя целый комплекс мероприятий: весёлые старты, сдача нормативов, </w:t>
      </w:r>
      <w:r w:rsidRPr="00E50B55">
        <w:rPr>
          <w:sz w:val="32"/>
          <w:szCs w:val="32"/>
        </w:rPr>
        <w:lastRenderedPageBreak/>
        <w:t>подвижные игры, пешие прогулки, флешмобы и др. Направлено мероприятие на развитие здорового образа жизни, дружного детского коллектива, совместного отдыха учителя и учеников.</w:t>
      </w:r>
    </w:p>
    <w:p w14:paraId="40D01354" w14:textId="0982515D" w:rsidR="00BE6CAF" w:rsidRPr="00E50B55" w:rsidRDefault="00BE6CAF" w:rsidP="006C0B77">
      <w:pPr>
        <w:spacing w:after="0"/>
        <w:ind w:firstLine="709"/>
        <w:jc w:val="both"/>
        <w:rPr>
          <w:sz w:val="32"/>
          <w:szCs w:val="32"/>
        </w:rPr>
      </w:pPr>
    </w:p>
    <w:p w14:paraId="67781A13" w14:textId="4458FA61" w:rsidR="00BE6CAF" w:rsidRPr="00E50B55" w:rsidRDefault="00BE6CAF" w:rsidP="006C0B77">
      <w:pPr>
        <w:spacing w:after="0"/>
        <w:ind w:firstLine="709"/>
        <w:jc w:val="both"/>
        <w:rPr>
          <w:sz w:val="32"/>
          <w:szCs w:val="32"/>
        </w:rPr>
      </w:pPr>
      <w:r w:rsidRPr="00E50B55">
        <w:rPr>
          <w:sz w:val="32"/>
          <w:szCs w:val="32"/>
        </w:rPr>
        <w:t>День гимназиста. Начинается с посвящения в гимназисты первоклассников.</w:t>
      </w:r>
      <w:r w:rsidR="007D1F6D" w:rsidRPr="00E50B55">
        <w:rPr>
          <w:sz w:val="32"/>
          <w:szCs w:val="32"/>
        </w:rPr>
        <w:t xml:space="preserve"> Первый урок у малышей проводят ученики 11-ых классов. Они поздравляют детей, дают им наставления, советы. За долгие годы работы в гимназии сложились традиции гимназического братства. Старшие ведут по жизни малышей, пока те не станут для других наставниками. В остальных классах проходят открытые уроки для родителей. Заканчивается мероприятие праздничным концертом.</w:t>
      </w:r>
    </w:p>
    <w:p w14:paraId="248A3D65" w14:textId="66622395" w:rsidR="007D1F6D" w:rsidRPr="00E50B55" w:rsidRDefault="007D1F6D" w:rsidP="006C0B77">
      <w:pPr>
        <w:spacing w:after="0"/>
        <w:ind w:firstLine="709"/>
        <w:jc w:val="both"/>
        <w:rPr>
          <w:sz w:val="32"/>
          <w:szCs w:val="32"/>
        </w:rPr>
      </w:pPr>
    </w:p>
    <w:p w14:paraId="5DFBE770" w14:textId="0530744A" w:rsidR="007D1F6D" w:rsidRPr="00E50B55" w:rsidRDefault="007D1F6D" w:rsidP="006C0B77">
      <w:pPr>
        <w:spacing w:after="0"/>
        <w:ind w:firstLine="709"/>
        <w:jc w:val="both"/>
        <w:rPr>
          <w:sz w:val="32"/>
          <w:szCs w:val="32"/>
        </w:rPr>
      </w:pPr>
      <w:r w:rsidRPr="00E50B55">
        <w:rPr>
          <w:sz w:val="32"/>
          <w:szCs w:val="32"/>
        </w:rPr>
        <w:t>Неделя начальных классов «</w:t>
      </w:r>
      <w:proofErr w:type="spellStart"/>
      <w:r w:rsidRPr="00E50B55">
        <w:rPr>
          <w:sz w:val="32"/>
          <w:szCs w:val="32"/>
        </w:rPr>
        <w:t>Лингвинёнок</w:t>
      </w:r>
      <w:proofErr w:type="spellEnd"/>
      <w:r w:rsidRPr="00E50B55">
        <w:rPr>
          <w:sz w:val="32"/>
          <w:szCs w:val="32"/>
        </w:rPr>
        <w:t>». Каждый день посвящён определённой науке. Дети, готовясь к каждому дню, создают проекты, творческие задания, проводят исследования. Ученики 3-4 классов участвуют в гимназических научных чтениях «Я – исследователь». Заканчивается неделя концертом, где каждый ребёнок может показать свои таланты в номинациях «Вокал», «Хореография», «Оригинальный жанр», «Битва хоров».</w:t>
      </w:r>
    </w:p>
    <w:p w14:paraId="2EE9F0E8" w14:textId="5FCBCCB2" w:rsidR="007D1F6D" w:rsidRPr="00E50B55" w:rsidRDefault="007D1F6D" w:rsidP="006C0B77">
      <w:pPr>
        <w:spacing w:after="0"/>
        <w:ind w:firstLine="709"/>
        <w:jc w:val="both"/>
        <w:rPr>
          <w:sz w:val="32"/>
          <w:szCs w:val="32"/>
        </w:rPr>
      </w:pPr>
    </w:p>
    <w:p w14:paraId="2878AF64" w14:textId="36436C0A" w:rsidR="007D1F6D" w:rsidRPr="00E50B55" w:rsidRDefault="007D1F6D" w:rsidP="006C0B77">
      <w:pPr>
        <w:spacing w:after="0"/>
        <w:ind w:firstLine="709"/>
        <w:jc w:val="both"/>
        <w:rPr>
          <w:sz w:val="32"/>
          <w:szCs w:val="32"/>
        </w:rPr>
      </w:pPr>
      <w:r w:rsidRPr="00E50B55">
        <w:rPr>
          <w:sz w:val="32"/>
          <w:szCs w:val="32"/>
        </w:rPr>
        <w:t>Внеурочная деятельность для ребёнка – особое образовательное пространс</w:t>
      </w:r>
      <w:r w:rsidR="00E50B55" w:rsidRPr="00E50B55">
        <w:rPr>
          <w:sz w:val="32"/>
          <w:szCs w:val="32"/>
        </w:rPr>
        <w:t>тво, позволяющее развивать собственные интересы, осваивать культурные нормы и ценности. Это важнейший механизм повышения качества образования.</w:t>
      </w:r>
    </w:p>
    <w:sectPr w:rsidR="007D1F6D" w:rsidRPr="00E50B5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4D7"/>
    <w:rsid w:val="006C0B77"/>
    <w:rsid w:val="007D1F6D"/>
    <w:rsid w:val="008242FF"/>
    <w:rsid w:val="00870751"/>
    <w:rsid w:val="008E74D7"/>
    <w:rsid w:val="00922C48"/>
    <w:rsid w:val="00B915B7"/>
    <w:rsid w:val="00BE6CAF"/>
    <w:rsid w:val="00E50B5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5A71"/>
  <w15:chartTrackingRefBased/>
  <w15:docId w15:val="{AA64A084-FC91-4323-A09E-3B88CA80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2025-10-27T08:26:00Z</dcterms:created>
  <dcterms:modified xsi:type="dcterms:W3CDTF">2025-10-27T09:03:00Z</dcterms:modified>
</cp:coreProperties>
</file>