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B20" w:rsidRPr="00331F53" w:rsidRDefault="00830A70" w:rsidP="008A5B20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Учитель: Олина Виктория Алексеевна </w:t>
      </w:r>
    </w:p>
    <w:p w:rsidR="006172AE" w:rsidRPr="00331F53" w:rsidRDefault="006172AE" w:rsidP="006172AE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331F53">
        <w:rPr>
          <w:rFonts w:ascii="Times New Roman" w:hAnsi="Times New Roman" w:cs="Times New Roman"/>
          <w:b/>
          <w:sz w:val="24"/>
          <w:szCs w:val="24"/>
        </w:rPr>
        <w:t>УМК:</w:t>
      </w:r>
      <w:r w:rsidRPr="00331F53">
        <w:rPr>
          <w:rFonts w:ascii="Times New Roman" w:hAnsi="Times New Roman" w:cs="Times New Roman"/>
          <w:sz w:val="24"/>
          <w:szCs w:val="24"/>
        </w:rPr>
        <w:t xml:space="preserve"> Школа России.</w:t>
      </w:r>
    </w:p>
    <w:p w:rsidR="006172AE" w:rsidRPr="00FC2621" w:rsidRDefault="006172AE" w:rsidP="006172AE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331F53">
        <w:rPr>
          <w:rFonts w:ascii="Times New Roman" w:hAnsi="Times New Roman" w:cs="Times New Roman"/>
          <w:b/>
          <w:sz w:val="24"/>
          <w:szCs w:val="24"/>
        </w:rPr>
        <w:t>Тема:</w:t>
      </w:r>
      <w:r w:rsidR="00D965DB">
        <w:rPr>
          <w:rFonts w:ascii="Times New Roman" w:hAnsi="Times New Roman" w:cs="Times New Roman"/>
          <w:sz w:val="24"/>
          <w:szCs w:val="24"/>
        </w:rPr>
        <w:t xml:space="preserve"> Грамматические признаки частей речи</w:t>
      </w:r>
    </w:p>
    <w:p w:rsidR="00F21EDA" w:rsidRPr="004464B5" w:rsidRDefault="006172AE" w:rsidP="00F21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Основная цель </w:t>
      </w:r>
      <w:r w:rsidRPr="00331F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1F53">
        <w:rPr>
          <w:rFonts w:ascii="Times New Roman" w:hAnsi="Times New Roman" w:cs="Times New Roman"/>
          <w:sz w:val="24"/>
          <w:szCs w:val="24"/>
        </w:rPr>
        <w:t>–</w:t>
      </w:r>
      <w:r w:rsidR="00830A70">
        <w:rPr>
          <w:rFonts w:ascii="Times New Roman" w:hAnsi="Times New Roman" w:cs="Times New Roman"/>
          <w:sz w:val="24"/>
          <w:szCs w:val="24"/>
        </w:rPr>
        <w:t xml:space="preserve"> </w:t>
      </w:r>
      <w:r w:rsidR="00794867">
        <w:rPr>
          <w:rFonts w:ascii="Times New Roman" w:hAnsi="Times New Roman" w:cs="Times New Roman"/>
          <w:sz w:val="24"/>
          <w:szCs w:val="24"/>
        </w:rPr>
        <w:t xml:space="preserve">познакомить учащихся с грамматическими признаками частей речи  и </w:t>
      </w:r>
      <w:r w:rsidR="00AA616B">
        <w:rPr>
          <w:rFonts w:ascii="Times New Roman" w:hAnsi="Times New Roman" w:cs="Times New Roman"/>
          <w:sz w:val="24"/>
          <w:szCs w:val="24"/>
        </w:rPr>
        <w:t>формирование</w:t>
      </w:r>
      <w:r w:rsidR="00794867">
        <w:rPr>
          <w:rFonts w:ascii="Times New Roman" w:hAnsi="Times New Roman" w:cs="Times New Roman"/>
          <w:sz w:val="24"/>
          <w:szCs w:val="24"/>
        </w:rPr>
        <w:t xml:space="preserve"> умения их определять </w:t>
      </w:r>
    </w:p>
    <w:p w:rsidR="00822C61" w:rsidRPr="0041263C" w:rsidRDefault="00822C61" w:rsidP="00822C6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41263C">
        <w:rPr>
          <w:rFonts w:ascii="Times New Roman" w:hAnsi="Times New Roman" w:cs="Times New Roman"/>
          <w:sz w:val="24"/>
          <w:szCs w:val="24"/>
        </w:rPr>
        <w:t xml:space="preserve">На изучение темы отводится 45 минут. Данный урок является </w:t>
      </w:r>
      <w:r>
        <w:rPr>
          <w:rFonts w:ascii="Times New Roman" w:hAnsi="Times New Roman" w:cs="Times New Roman"/>
          <w:sz w:val="24"/>
          <w:szCs w:val="24"/>
        </w:rPr>
        <w:t xml:space="preserve">первым  </w:t>
      </w:r>
      <w:r w:rsidRPr="0041263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изучении данной темы. На первом </w:t>
      </w:r>
      <w:r w:rsidRPr="0041263C">
        <w:rPr>
          <w:rFonts w:ascii="Times New Roman" w:hAnsi="Times New Roman" w:cs="Times New Roman"/>
          <w:sz w:val="24"/>
          <w:szCs w:val="24"/>
        </w:rPr>
        <w:t xml:space="preserve"> уроке мы должны реализовать следующие этапы усвоения: подготовка к восприятию, восприятие, осмысление и закрепление.</w:t>
      </w:r>
    </w:p>
    <w:p w:rsidR="00822C61" w:rsidRDefault="00822C61" w:rsidP="00F21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F21EDA" w:rsidRPr="00F21EDA" w:rsidRDefault="001E4D28" w:rsidP="006172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1EDA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822C61" w:rsidRPr="00AA616B" w:rsidRDefault="00F21EDA" w:rsidP="00822C61">
      <w:pPr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14DD">
        <w:rPr>
          <w:rFonts w:ascii="Times New Roman" w:hAnsi="Times New Roman" w:cs="Times New Roman"/>
          <w:i/>
          <w:sz w:val="24"/>
          <w:szCs w:val="24"/>
        </w:rPr>
        <w:t>Обучающая:</w:t>
      </w:r>
      <w:r w:rsidR="00AA616B">
        <w:rPr>
          <w:rFonts w:ascii="Times New Roman" w:hAnsi="Times New Roman" w:cs="Times New Roman"/>
          <w:sz w:val="24"/>
          <w:szCs w:val="24"/>
        </w:rPr>
        <w:t xml:space="preserve"> научить</w:t>
      </w:r>
      <w:r w:rsidR="00AA616B" w:rsidRPr="00AA61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сравнивать части речи по их существенным признакам, распознавать их.</w:t>
      </w:r>
    </w:p>
    <w:p w:rsidR="00822C61" w:rsidRPr="00E96958" w:rsidRDefault="00F21EDA" w:rsidP="00822C61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14DD">
        <w:rPr>
          <w:rFonts w:ascii="Times New Roman" w:hAnsi="Times New Roman" w:cs="Times New Roman"/>
          <w:i/>
          <w:sz w:val="24"/>
          <w:szCs w:val="24"/>
        </w:rPr>
        <w:t>Развивающая:</w:t>
      </w:r>
      <w:r w:rsidR="00822C61" w:rsidRPr="00822C6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822C61" w:rsidRPr="00822C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развивать </w:t>
      </w:r>
      <w:r w:rsidR="007948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операциональную сторону мыслительной деятельности: </w:t>
      </w:r>
      <w:r w:rsidR="009F6199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и сравнение</w:t>
      </w:r>
    </w:p>
    <w:p w:rsidR="006172AE" w:rsidRPr="006172AE" w:rsidRDefault="00F21EDA" w:rsidP="00617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4DD">
        <w:rPr>
          <w:rFonts w:ascii="Times New Roman" w:hAnsi="Times New Roman" w:cs="Times New Roman"/>
          <w:i/>
          <w:sz w:val="24"/>
          <w:szCs w:val="24"/>
        </w:rPr>
        <w:t>Воспитывающая</w:t>
      </w:r>
      <w:r w:rsidRPr="00F21EDA">
        <w:rPr>
          <w:rFonts w:ascii="Times New Roman" w:hAnsi="Times New Roman" w:cs="Times New Roman"/>
          <w:i/>
          <w:sz w:val="24"/>
          <w:szCs w:val="24"/>
        </w:rPr>
        <w:t>:</w:t>
      </w:r>
      <w:r w:rsidR="00AF1688">
        <w:rPr>
          <w:rFonts w:ascii="Times New Roman" w:hAnsi="Times New Roman" w:cs="Times New Roman"/>
          <w:sz w:val="24"/>
          <w:szCs w:val="24"/>
        </w:rPr>
        <w:t xml:space="preserve"> в</w:t>
      </w:r>
      <w:r w:rsidR="00822C61">
        <w:rPr>
          <w:rFonts w:ascii="Times New Roman" w:hAnsi="Times New Roman" w:cs="Times New Roman"/>
          <w:sz w:val="24"/>
          <w:szCs w:val="24"/>
        </w:rPr>
        <w:t xml:space="preserve">оспитывать аккуратность и </w:t>
      </w:r>
      <w:r w:rsidR="006172AE" w:rsidRPr="006172AE">
        <w:rPr>
          <w:rFonts w:ascii="Times New Roman" w:hAnsi="Times New Roman" w:cs="Times New Roman"/>
          <w:sz w:val="24"/>
          <w:szCs w:val="24"/>
        </w:rPr>
        <w:t xml:space="preserve">трудолюбие, интерес к предмету. </w:t>
      </w:r>
    </w:p>
    <w:p w:rsidR="006172AE" w:rsidRPr="00331F53" w:rsidRDefault="006172AE" w:rsidP="006172AE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331F53">
        <w:rPr>
          <w:rFonts w:ascii="Times New Roman" w:hAnsi="Times New Roman" w:cs="Times New Roman"/>
          <w:b/>
          <w:sz w:val="24"/>
          <w:szCs w:val="24"/>
        </w:rPr>
        <w:t xml:space="preserve">Тип урока </w:t>
      </w:r>
      <w:r w:rsidR="002B3527">
        <w:rPr>
          <w:rFonts w:ascii="Times New Roman" w:hAnsi="Times New Roman" w:cs="Times New Roman"/>
          <w:sz w:val="24"/>
          <w:szCs w:val="24"/>
        </w:rPr>
        <w:t xml:space="preserve">–  </w:t>
      </w:r>
      <w:r w:rsidR="00D965DB">
        <w:rPr>
          <w:rFonts w:ascii="Times New Roman" w:hAnsi="Times New Roman" w:cs="Times New Roman"/>
          <w:sz w:val="24"/>
          <w:szCs w:val="24"/>
        </w:rPr>
        <w:t>Изучение нового материала</w:t>
      </w:r>
    </w:p>
    <w:p w:rsidR="006172AE" w:rsidRPr="00331F53" w:rsidRDefault="006172AE" w:rsidP="006172AE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331F53">
        <w:rPr>
          <w:rFonts w:ascii="Times New Roman" w:hAnsi="Times New Roman" w:cs="Times New Roman"/>
          <w:b/>
          <w:sz w:val="24"/>
          <w:szCs w:val="24"/>
        </w:rPr>
        <w:t xml:space="preserve">Форма урока </w:t>
      </w:r>
      <w:r w:rsidRPr="00331F53">
        <w:rPr>
          <w:rFonts w:ascii="Times New Roman" w:hAnsi="Times New Roman" w:cs="Times New Roman"/>
          <w:sz w:val="24"/>
          <w:szCs w:val="24"/>
        </w:rPr>
        <w:t>– Традиционный урок.</w:t>
      </w:r>
    </w:p>
    <w:p w:rsidR="006172AE" w:rsidRPr="00331F53" w:rsidRDefault="006172AE" w:rsidP="006172AE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331F53">
        <w:rPr>
          <w:rFonts w:ascii="Times New Roman" w:hAnsi="Times New Roman" w:cs="Times New Roman"/>
          <w:b/>
          <w:sz w:val="24"/>
          <w:szCs w:val="24"/>
        </w:rPr>
        <w:t>Принципы обучения:</w:t>
      </w:r>
    </w:p>
    <w:p w:rsidR="006172AE" w:rsidRPr="00331F53" w:rsidRDefault="006172AE" w:rsidP="006172AE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331F53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331F53">
        <w:rPr>
          <w:rFonts w:ascii="Times New Roman" w:hAnsi="Times New Roman" w:cs="Times New Roman"/>
          <w:sz w:val="24"/>
          <w:szCs w:val="24"/>
        </w:rPr>
        <w:t>Систематичности и последовательности.</w:t>
      </w:r>
    </w:p>
    <w:p w:rsidR="006172AE" w:rsidRPr="00331F53" w:rsidRDefault="006172AE" w:rsidP="006172AE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331F53">
        <w:rPr>
          <w:rFonts w:ascii="Times New Roman" w:hAnsi="Times New Roman" w:cs="Times New Roman"/>
          <w:b/>
          <w:sz w:val="24"/>
          <w:szCs w:val="24"/>
        </w:rPr>
        <w:t>2.</w:t>
      </w:r>
      <w:r w:rsidRPr="00331F53">
        <w:rPr>
          <w:rFonts w:ascii="Times New Roman" w:hAnsi="Times New Roman" w:cs="Times New Roman"/>
          <w:sz w:val="24"/>
          <w:szCs w:val="24"/>
        </w:rPr>
        <w:t xml:space="preserve"> Доступности.</w:t>
      </w:r>
    </w:p>
    <w:p w:rsidR="006172AE" w:rsidRPr="00331F53" w:rsidRDefault="006172AE" w:rsidP="006172AE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331F5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331F53">
        <w:rPr>
          <w:rFonts w:ascii="Times New Roman" w:hAnsi="Times New Roman" w:cs="Times New Roman"/>
          <w:sz w:val="24"/>
          <w:szCs w:val="24"/>
        </w:rPr>
        <w:t>Сознательности и активности.</w:t>
      </w:r>
    </w:p>
    <w:p w:rsidR="006172AE" w:rsidRPr="00331F53" w:rsidRDefault="006172AE" w:rsidP="006172AE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331F53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331F53">
        <w:rPr>
          <w:rFonts w:ascii="Times New Roman" w:hAnsi="Times New Roman" w:cs="Times New Roman"/>
          <w:sz w:val="24"/>
          <w:szCs w:val="24"/>
        </w:rPr>
        <w:t>Наглядности.</w:t>
      </w:r>
    </w:p>
    <w:p w:rsidR="006172AE" w:rsidRDefault="006172AE" w:rsidP="006172A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1F53">
        <w:rPr>
          <w:rFonts w:ascii="Times New Roman" w:hAnsi="Times New Roman" w:cs="Times New Roman"/>
          <w:b/>
          <w:sz w:val="24"/>
          <w:szCs w:val="24"/>
        </w:rPr>
        <w:t>Соответствие этапов усвоения и этапов данного урока</w:t>
      </w:r>
    </w:p>
    <w:p w:rsidR="006172AE" w:rsidRPr="00331F53" w:rsidRDefault="006172AE" w:rsidP="006172A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172AE" w:rsidRPr="00331F53" w:rsidTr="00F263B1">
        <w:tc>
          <w:tcPr>
            <w:tcW w:w="4785" w:type="dxa"/>
          </w:tcPr>
          <w:p w:rsidR="006172AE" w:rsidRPr="00331F53" w:rsidRDefault="006172AE" w:rsidP="00F263B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F53">
              <w:rPr>
                <w:rFonts w:ascii="Times New Roman" w:hAnsi="Times New Roman" w:cs="Times New Roman"/>
                <w:b/>
                <w:sz w:val="24"/>
                <w:szCs w:val="24"/>
              </w:rPr>
              <w:t>Этапы усвоения:</w:t>
            </w:r>
          </w:p>
        </w:tc>
        <w:tc>
          <w:tcPr>
            <w:tcW w:w="4786" w:type="dxa"/>
          </w:tcPr>
          <w:p w:rsidR="006172AE" w:rsidRPr="00331F53" w:rsidRDefault="006172AE" w:rsidP="00F263B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F53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урока:</w:t>
            </w:r>
          </w:p>
        </w:tc>
      </w:tr>
      <w:tr w:rsidR="006172AE" w:rsidRPr="00331F53" w:rsidTr="00F263B1">
        <w:tc>
          <w:tcPr>
            <w:tcW w:w="4785" w:type="dxa"/>
          </w:tcPr>
          <w:p w:rsidR="006172AE" w:rsidRPr="00331F53" w:rsidRDefault="006172AE" w:rsidP="00F263B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6172AE" w:rsidRPr="00331F53" w:rsidRDefault="006172AE" w:rsidP="00F263B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F53">
              <w:rPr>
                <w:rFonts w:ascii="Times New Roman" w:hAnsi="Times New Roman" w:cs="Times New Roman"/>
                <w:sz w:val="24"/>
                <w:szCs w:val="24"/>
              </w:rPr>
              <w:t>Организация начала урока.</w:t>
            </w:r>
          </w:p>
        </w:tc>
      </w:tr>
      <w:tr w:rsidR="006172AE" w:rsidRPr="00331F53" w:rsidTr="00F263B1">
        <w:tc>
          <w:tcPr>
            <w:tcW w:w="4785" w:type="dxa"/>
          </w:tcPr>
          <w:p w:rsidR="006172AE" w:rsidRPr="00331F53" w:rsidRDefault="006172AE" w:rsidP="00F263B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6172AE" w:rsidRPr="00331F53" w:rsidRDefault="006172AE" w:rsidP="00F263B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1F53">
              <w:rPr>
                <w:rFonts w:ascii="Times New Roman" w:hAnsi="Times New Roman" w:cs="Times New Roman"/>
                <w:sz w:val="24"/>
                <w:szCs w:val="24"/>
              </w:rPr>
              <w:t>Постановка целей.</w:t>
            </w:r>
          </w:p>
          <w:p w:rsidR="006172AE" w:rsidRPr="00331F53" w:rsidRDefault="006172AE" w:rsidP="00F263B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2AE" w:rsidRPr="00331F53" w:rsidTr="00F263B1">
        <w:tc>
          <w:tcPr>
            <w:tcW w:w="4785" w:type="dxa"/>
          </w:tcPr>
          <w:p w:rsidR="006172AE" w:rsidRPr="00331F53" w:rsidRDefault="006172AE" w:rsidP="00F263B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1F53">
              <w:rPr>
                <w:rFonts w:ascii="Times New Roman" w:hAnsi="Times New Roman" w:cs="Times New Roman"/>
                <w:sz w:val="24"/>
                <w:szCs w:val="24"/>
              </w:rPr>
              <w:t>Подготовка к восприятию.</w:t>
            </w:r>
          </w:p>
        </w:tc>
        <w:tc>
          <w:tcPr>
            <w:tcW w:w="4786" w:type="dxa"/>
          </w:tcPr>
          <w:p w:rsidR="006172AE" w:rsidRPr="00331F53" w:rsidRDefault="006172AE" w:rsidP="00F263B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1F53">
              <w:rPr>
                <w:rFonts w:ascii="Times New Roman" w:hAnsi="Times New Roman" w:cs="Times New Roman"/>
                <w:sz w:val="24"/>
                <w:szCs w:val="24"/>
              </w:rPr>
              <w:t xml:space="preserve"> Актуализация опорных знаний.</w:t>
            </w:r>
          </w:p>
        </w:tc>
      </w:tr>
      <w:tr w:rsidR="006172AE" w:rsidRPr="00331F53" w:rsidTr="00F263B1">
        <w:tc>
          <w:tcPr>
            <w:tcW w:w="4785" w:type="dxa"/>
          </w:tcPr>
          <w:p w:rsidR="006172AE" w:rsidRPr="00331F53" w:rsidRDefault="006172AE" w:rsidP="00F263B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1F53">
              <w:rPr>
                <w:rFonts w:ascii="Times New Roman" w:hAnsi="Times New Roman" w:cs="Times New Roman"/>
                <w:sz w:val="24"/>
                <w:szCs w:val="24"/>
              </w:rPr>
              <w:t>Восприятие.</w:t>
            </w:r>
          </w:p>
        </w:tc>
        <w:tc>
          <w:tcPr>
            <w:tcW w:w="4786" w:type="dxa"/>
            <w:vMerge w:val="restart"/>
          </w:tcPr>
          <w:p w:rsidR="006172AE" w:rsidRPr="00331F53" w:rsidRDefault="002B3527" w:rsidP="00F263B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изучен</w:t>
            </w:r>
            <w:r w:rsidR="000C14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6172AE" w:rsidRPr="00331F5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материала.</w:t>
            </w:r>
          </w:p>
        </w:tc>
      </w:tr>
      <w:tr w:rsidR="006172AE" w:rsidRPr="00331F53" w:rsidTr="00F263B1">
        <w:tc>
          <w:tcPr>
            <w:tcW w:w="4785" w:type="dxa"/>
          </w:tcPr>
          <w:p w:rsidR="006172AE" w:rsidRPr="00331F53" w:rsidRDefault="006172AE" w:rsidP="00F263B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1F53">
              <w:rPr>
                <w:rFonts w:ascii="Times New Roman" w:hAnsi="Times New Roman" w:cs="Times New Roman"/>
                <w:sz w:val="24"/>
                <w:szCs w:val="24"/>
              </w:rPr>
              <w:t xml:space="preserve">Осмысление. </w:t>
            </w:r>
          </w:p>
        </w:tc>
        <w:tc>
          <w:tcPr>
            <w:tcW w:w="4786" w:type="dxa"/>
            <w:vMerge/>
          </w:tcPr>
          <w:p w:rsidR="006172AE" w:rsidRPr="00331F53" w:rsidRDefault="006172AE" w:rsidP="00F263B1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72AE" w:rsidRPr="00331F53" w:rsidTr="00F263B1">
        <w:tc>
          <w:tcPr>
            <w:tcW w:w="4785" w:type="dxa"/>
          </w:tcPr>
          <w:p w:rsidR="006172AE" w:rsidRPr="00331F53" w:rsidRDefault="006172AE" w:rsidP="00F263B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1F53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4786" w:type="dxa"/>
          </w:tcPr>
          <w:p w:rsidR="006172AE" w:rsidRPr="00331F53" w:rsidRDefault="006172AE" w:rsidP="00F263B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1F53">
              <w:rPr>
                <w:rFonts w:ascii="Times New Roman" w:hAnsi="Times New Roman" w:cs="Times New Roman"/>
                <w:sz w:val="24"/>
                <w:szCs w:val="24"/>
              </w:rPr>
              <w:t>Закрепление новых знаний, умений (первичное закрепление).</w:t>
            </w:r>
          </w:p>
        </w:tc>
      </w:tr>
      <w:tr w:rsidR="006172AE" w:rsidRPr="00331F53" w:rsidTr="00F263B1">
        <w:tc>
          <w:tcPr>
            <w:tcW w:w="4785" w:type="dxa"/>
          </w:tcPr>
          <w:p w:rsidR="006172AE" w:rsidRPr="00331F53" w:rsidRDefault="006172AE" w:rsidP="00F263B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172AE" w:rsidRPr="00331F53" w:rsidRDefault="006172AE" w:rsidP="00F263B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1F53">
              <w:rPr>
                <w:rFonts w:ascii="Times New Roman" w:hAnsi="Times New Roman" w:cs="Times New Roman"/>
                <w:sz w:val="24"/>
                <w:szCs w:val="24"/>
              </w:rPr>
              <w:t>Подведение итогов урока, постановка домашнего задания.</w:t>
            </w:r>
          </w:p>
        </w:tc>
      </w:tr>
    </w:tbl>
    <w:p w:rsidR="004C1EA4" w:rsidRPr="004C1EA4" w:rsidRDefault="004C1EA4" w:rsidP="004C1E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EA4" w:rsidRPr="006172AE" w:rsidRDefault="004C1EA4" w:rsidP="004C1E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72AE">
        <w:rPr>
          <w:rFonts w:ascii="Times New Roman" w:hAnsi="Times New Roman" w:cs="Times New Roman"/>
          <w:b/>
          <w:sz w:val="28"/>
          <w:szCs w:val="28"/>
        </w:rPr>
        <w:t xml:space="preserve"> Ход урока: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40"/>
        <w:gridCol w:w="6731"/>
      </w:tblGrid>
      <w:tr w:rsidR="00AC13CE" w:rsidRPr="00724C05" w:rsidTr="005D6C4A">
        <w:trPr>
          <w:trHeight w:val="842"/>
        </w:trPr>
        <w:tc>
          <w:tcPr>
            <w:tcW w:w="3227" w:type="dxa"/>
          </w:tcPr>
          <w:p w:rsidR="00AC13CE" w:rsidRPr="00724C05" w:rsidRDefault="00AC13CE" w:rsidP="005D6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5">
              <w:rPr>
                <w:rFonts w:ascii="Times New Roman" w:hAnsi="Times New Roman" w:cs="Times New Roman"/>
                <w:sz w:val="24"/>
                <w:szCs w:val="24"/>
              </w:rPr>
              <w:t>Этапы урока, цели учебных задач.</w:t>
            </w:r>
          </w:p>
        </w:tc>
        <w:tc>
          <w:tcPr>
            <w:tcW w:w="6344" w:type="dxa"/>
          </w:tcPr>
          <w:p w:rsidR="00AC13CE" w:rsidRPr="00724C05" w:rsidRDefault="00AC13CE" w:rsidP="005D6C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3CE" w:rsidRPr="00724C05" w:rsidTr="005D6C4A">
        <w:trPr>
          <w:trHeight w:val="891"/>
        </w:trPr>
        <w:tc>
          <w:tcPr>
            <w:tcW w:w="3227" w:type="dxa"/>
          </w:tcPr>
          <w:p w:rsidR="00AC13CE" w:rsidRPr="00724C05" w:rsidRDefault="00AC13CE" w:rsidP="00AC13CE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C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момент.</w:t>
            </w:r>
          </w:p>
          <w:p w:rsidR="00AC13CE" w:rsidRPr="00724C05" w:rsidRDefault="00AC13CE" w:rsidP="002B35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5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724C05">
              <w:rPr>
                <w:rFonts w:ascii="Times New Roman" w:hAnsi="Times New Roman" w:cs="Times New Roman"/>
                <w:sz w:val="24"/>
                <w:szCs w:val="24"/>
              </w:rPr>
              <w:t xml:space="preserve">: позитивно настроить </w:t>
            </w:r>
            <w:r w:rsidR="002B3527">
              <w:rPr>
                <w:rFonts w:ascii="Times New Roman" w:hAnsi="Times New Roman" w:cs="Times New Roman"/>
                <w:sz w:val="24"/>
                <w:szCs w:val="24"/>
              </w:rPr>
              <w:t xml:space="preserve">учащихся </w:t>
            </w:r>
            <w:r w:rsidRPr="00724C05">
              <w:rPr>
                <w:rFonts w:ascii="Times New Roman" w:hAnsi="Times New Roman" w:cs="Times New Roman"/>
                <w:sz w:val="24"/>
                <w:szCs w:val="24"/>
              </w:rPr>
              <w:t xml:space="preserve">на урок </w:t>
            </w:r>
          </w:p>
        </w:tc>
        <w:tc>
          <w:tcPr>
            <w:tcW w:w="6344" w:type="dxa"/>
          </w:tcPr>
          <w:p w:rsidR="00F97155" w:rsidRPr="008563B1" w:rsidRDefault="00F97155" w:rsidP="00F97155">
            <w:pPr>
              <w:shd w:val="clear" w:color="auto" w:fill="FFFFFF"/>
              <w:spacing w:line="201" w:lineRule="atLeast"/>
              <w:ind w:left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3B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Прозвенел сейчас звонок</w:t>
            </w:r>
          </w:p>
          <w:p w:rsidR="00F97155" w:rsidRPr="008563B1" w:rsidRDefault="00F97155" w:rsidP="00F97155">
            <w:pPr>
              <w:ind w:left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3B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Начинается урок.</w:t>
            </w:r>
          </w:p>
          <w:p w:rsidR="00F97155" w:rsidRPr="008563B1" w:rsidRDefault="00F97155" w:rsidP="00F97155">
            <w:pPr>
              <w:ind w:left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3B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Рада видеть вас ребятки.</w:t>
            </w:r>
          </w:p>
          <w:p w:rsidR="00F97155" w:rsidRPr="008563B1" w:rsidRDefault="00F97155" w:rsidP="00F97155">
            <w:pPr>
              <w:ind w:left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3B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А на парте всё в порядке?</w:t>
            </w:r>
          </w:p>
          <w:p w:rsidR="00F97155" w:rsidRPr="008563B1" w:rsidRDefault="00F97155" w:rsidP="00F97155">
            <w:pPr>
              <w:ind w:left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3B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Есть и книжки и тетрадки?</w:t>
            </w:r>
          </w:p>
          <w:p w:rsidR="00F97155" w:rsidRPr="008563B1" w:rsidRDefault="00F97155" w:rsidP="00F97155">
            <w:pPr>
              <w:ind w:left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3B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Поздороваемся дружно!</w:t>
            </w:r>
          </w:p>
          <w:p w:rsidR="00F97155" w:rsidRPr="008563B1" w:rsidRDefault="00F97155" w:rsidP="00F97155">
            <w:pPr>
              <w:ind w:left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3B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Сядем ровно как нам нужно!</w:t>
            </w:r>
          </w:p>
          <w:p w:rsidR="00F97155" w:rsidRDefault="00F97155" w:rsidP="00F97155">
            <w:pPr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155" w:rsidRPr="008563B1" w:rsidRDefault="00F97155" w:rsidP="00F97155">
            <w:pPr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-Здравствуйте,</w:t>
            </w:r>
            <w:r w:rsidRPr="00856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ребята. Садитесь</w:t>
            </w:r>
            <w:r w:rsidR="00830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  <w:r w:rsidRPr="00856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97155" w:rsidRPr="008563B1" w:rsidRDefault="00F97155" w:rsidP="00F9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3B1">
              <w:rPr>
                <w:rFonts w:ascii="Times New Roman" w:hAnsi="Times New Roman" w:cs="Times New Roman"/>
                <w:sz w:val="24"/>
                <w:szCs w:val="24"/>
              </w:rPr>
              <w:t>- Ребят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 какую важную и сложную тему в</w:t>
            </w:r>
            <w:r w:rsidRPr="008563B1">
              <w:rPr>
                <w:rFonts w:ascii="Times New Roman" w:hAnsi="Times New Roman" w:cs="Times New Roman"/>
                <w:sz w:val="24"/>
                <w:szCs w:val="24"/>
              </w:rPr>
              <w:t xml:space="preserve">ы начали изучать? </w:t>
            </w:r>
          </w:p>
          <w:p w:rsidR="00F97155" w:rsidRPr="008563B1" w:rsidRDefault="00F97155" w:rsidP="00F9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3B1">
              <w:rPr>
                <w:rFonts w:ascii="Times New Roman" w:hAnsi="Times New Roman" w:cs="Times New Roman"/>
                <w:sz w:val="24"/>
                <w:szCs w:val="24"/>
              </w:rPr>
              <w:t xml:space="preserve">- Почему знание этого материала так важно при изучении </w:t>
            </w:r>
            <w:r w:rsidRPr="008563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русского языка? </w:t>
            </w:r>
          </w:p>
          <w:p w:rsidR="00F97155" w:rsidRPr="008563B1" w:rsidRDefault="00F97155" w:rsidP="00F9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8563B1">
              <w:rPr>
                <w:rFonts w:ascii="Times New Roman" w:hAnsi="Times New Roman" w:cs="Times New Roman"/>
                <w:sz w:val="24"/>
                <w:szCs w:val="24"/>
              </w:rPr>
              <w:t xml:space="preserve"> Сегодня для работы на уроке нам понадобится тетрадь, учебник, ручки, простые карандаши. Посмотрите, всё ли лежит у вас на парте?  </w:t>
            </w:r>
          </w:p>
          <w:p w:rsidR="00F97155" w:rsidRPr="008563B1" w:rsidRDefault="00F97155" w:rsidP="00F9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8563B1">
              <w:rPr>
                <w:rFonts w:ascii="Times New Roman" w:hAnsi="Times New Roman" w:cs="Times New Roman"/>
                <w:sz w:val="24"/>
                <w:szCs w:val="24"/>
              </w:rPr>
              <w:t xml:space="preserve"> Откройте 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ради, запишите число.  </w:t>
            </w:r>
            <w:r w:rsidRPr="00856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7155" w:rsidRPr="008563B1" w:rsidRDefault="00F97155" w:rsidP="00F971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155" w:rsidRDefault="00F97155" w:rsidP="00D82E90">
            <w:pPr>
              <w:pStyle w:val="a3"/>
              <w:ind w:left="405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33AC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Минутка чистописания. </w:t>
            </w:r>
          </w:p>
          <w:p w:rsidR="00F97155" w:rsidRPr="00795E36" w:rsidRDefault="00F97155" w:rsidP="00F97155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97155" w:rsidRPr="008563B1" w:rsidRDefault="00F97155" w:rsidP="00F9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3B1"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пословицу, написанную на доске: </w:t>
            </w:r>
          </w:p>
          <w:p w:rsidR="00F97155" w:rsidRPr="00037B6D" w:rsidRDefault="00037B6D" w:rsidP="00F9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6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37B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 на пользу книги читать, когда только вершки с них хватать.»</w:t>
            </w:r>
          </w:p>
          <w:p w:rsidR="00F97155" w:rsidRPr="008563B1" w:rsidRDefault="00F97155" w:rsidP="00F9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Определите значение послови</w:t>
            </w:r>
            <w:r w:rsidR="00037B6D">
              <w:rPr>
                <w:rFonts w:ascii="Times New Roman" w:hAnsi="Times New Roman" w:cs="Times New Roman"/>
                <w:sz w:val="24"/>
                <w:szCs w:val="24"/>
              </w:rPr>
              <w:t>цы. (</w:t>
            </w:r>
            <w:r w:rsidR="00417139">
              <w:rPr>
                <w:rFonts w:ascii="Times New Roman" w:hAnsi="Times New Roman" w:cs="Times New Roman"/>
                <w:sz w:val="24"/>
                <w:szCs w:val="24"/>
              </w:rPr>
              <w:t>Прочитав книгу надо понимать смысл, чувства и т.д. написанного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 А сейчас запишите аккуратно и красиво пословицу  в тетрадь.</w:t>
            </w:r>
          </w:p>
          <w:p w:rsidR="00F97155" w:rsidRPr="008563B1" w:rsidRDefault="00F97155" w:rsidP="00F971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3CE" w:rsidRPr="00724C05" w:rsidRDefault="00AC13CE" w:rsidP="00F971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3CE" w:rsidRPr="00724C05" w:rsidTr="005D6C4A">
        <w:trPr>
          <w:trHeight w:val="842"/>
        </w:trPr>
        <w:tc>
          <w:tcPr>
            <w:tcW w:w="3227" w:type="dxa"/>
          </w:tcPr>
          <w:p w:rsidR="00D82E90" w:rsidRPr="00D82E90" w:rsidRDefault="00D82E90" w:rsidP="00D82E90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Проблемная ситуация</w:t>
            </w:r>
          </w:p>
          <w:p w:rsidR="00AC13CE" w:rsidRPr="00724C05" w:rsidRDefault="00AC13CE" w:rsidP="00D82E9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5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724C0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82E90">
              <w:rPr>
                <w:rFonts w:ascii="Times New Roman" w:hAnsi="Times New Roman" w:cs="Times New Roman"/>
                <w:sz w:val="24"/>
                <w:szCs w:val="24"/>
              </w:rPr>
              <w:t>подвести учащихся к теме урока</w:t>
            </w:r>
          </w:p>
        </w:tc>
        <w:tc>
          <w:tcPr>
            <w:tcW w:w="6344" w:type="dxa"/>
          </w:tcPr>
          <w:p w:rsidR="00F97155" w:rsidRDefault="00AC13CE" w:rsidP="00F97155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724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97155" w:rsidRPr="004439E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Определение темы урока. </w:t>
            </w:r>
          </w:p>
          <w:tbl>
            <w:tblPr>
              <w:tblW w:w="7670" w:type="dxa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10"/>
              <w:gridCol w:w="721"/>
              <w:gridCol w:w="3239"/>
            </w:tblGrid>
            <w:tr w:rsidR="00092343" w:rsidRPr="00092343" w:rsidTr="00092343">
              <w:trPr>
                <w:tblCellSpacing w:w="0" w:type="dxa"/>
              </w:trPr>
              <w:tc>
                <w:tcPr>
                  <w:tcW w:w="3710" w:type="dxa"/>
                  <w:tcBorders>
                    <w:top w:val="single" w:sz="24" w:space="0" w:color="FFFFFF"/>
                  </w:tcBorders>
                  <w:shd w:val="clear" w:color="auto" w:fill="FFFFFF"/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hideMark/>
                </w:tcPr>
                <w:p w:rsidR="00092343" w:rsidRPr="00092343" w:rsidRDefault="00092343" w:rsidP="00092343">
                  <w:pPr>
                    <w:spacing w:after="0" w:line="229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Для новогодней встречи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Сошлися части речи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И стали спорить, кто важней.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– Я слово удивительное, –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Сказало существительное –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Обозначаю я предмет, – всему опора –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спора нет.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Ведь солнце, воздух и вода,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Земля, леса и города,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Заводы, люди и планеты –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Все это разные предметы.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Значит, я всех важней,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Значит, я всех нужней!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– Ну, нет! Я всех нужнее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И, значит, всех важнее.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Я слово замечательное, –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Сказало прилагательное, – я равного себе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не знаю: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Я признаки обозначаю.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Без признаков предметов нет – об этом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знает целый свет.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– Молчите! – ударив ладонью о стол,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Спорить со всеми вдруг начал глагол. –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Разве не знаете, глупые вы, то, что без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действий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Все вещи мертвы?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Ну, так признайте же силу мою.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Всем вам я радость движенья даю.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Значит, я всех нужней, значит, я всех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важней.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С усмешкой поднялся со стула глагол,</w:t>
                  </w:r>
                  <w:r w:rsidRPr="000923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Окинул всех взглядом и важно ушел.</w:t>
                  </w:r>
                </w:p>
              </w:tc>
              <w:tc>
                <w:tcPr>
                  <w:tcW w:w="721" w:type="dxa"/>
                  <w:tcBorders>
                    <w:top w:val="single" w:sz="24" w:space="0" w:color="FFFFFF"/>
                  </w:tcBorders>
                  <w:shd w:val="clear" w:color="auto" w:fill="FFFFFF"/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hideMark/>
                </w:tcPr>
                <w:p w:rsidR="00092343" w:rsidRPr="00092343" w:rsidRDefault="00675371" w:rsidP="00092343">
                  <w:pPr>
                    <w:spacing w:after="0" w:line="180" w:lineRule="atLeast"/>
                    <w:rPr>
                      <w:rFonts w:ascii="Tahoma" w:eastAsia="Times New Roman" w:hAnsi="Tahoma" w:cs="Tahoma"/>
                      <w:color w:val="999999"/>
                      <w:sz w:val="15"/>
                      <w:szCs w:val="15"/>
                      <w:lang w:eastAsia="ru-RU"/>
                    </w:rPr>
                  </w:pPr>
                  <w:hyperlink r:id="rId8" w:history="1">
                    <w:r w:rsidR="00092343" w:rsidRPr="00092343">
                      <w:rPr>
                        <w:rFonts w:ascii="Tahoma" w:eastAsia="Times New Roman" w:hAnsi="Tahoma" w:cs="Tahoma"/>
                        <w:color w:val="999999"/>
                        <w:sz w:val="15"/>
                        <w:lang w:eastAsia="ru-RU"/>
                      </w:rPr>
                      <w:t>19.10.14</w:t>
                    </w:r>
                  </w:hyperlink>
                </w:p>
              </w:tc>
              <w:tc>
                <w:tcPr>
                  <w:tcW w:w="3239" w:type="dxa"/>
                  <w:tcBorders>
                    <w:top w:val="single" w:sz="24" w:space="0" w:color="FFFFFF"/>
                  </w:tcBorders>
                  <w:shd w:val="clear" w:color="auto" w:fill="FFFFFF"/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hideMark/>
                </w:tcPr>
                <w:p w:rsidR="00092343" w:rsidRPr="00092343" w:rsidRDefault="00092343" w:rsidP="00092343">
                  <w:pPr>
                    <w:spacing w:after="0" w:line="180" w:lineRule="atLeast"/>
                    <w:rPr>
                      <w:rFonts w:ascii="Tahoma" w:eastAsia="Times New Roman" w:hAnsi="Tahoma" w:cs="Tahoma"/>
                      <w:color w:val="000000"/>
                      <w:sz w:val="15"/>
                      <w:szCs w:val="15"/>
                      <w:lang w:eastAsia="ru-RU"/>
                    </w:rPr>
                  </w:pPr>
                </w:p>
              </w:tc>
            </w:tr>
          </w:tbl>
          <w:p w:rsidR="00F97155" w:rsidRPr="00092343" w:rsidRDefault="00092343" w:rsidP="00F9715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923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Но спору конец положил Дед Мороз.</w:t>
            </w:r>
            <w:r w:rsidRPr="000923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923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Друзья, – заявил он, – Так в чем же</w:t>
            </w:r>
            <w:r w:rsidRPr="000923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923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вопрос?</w:t>
            </w:r>
            <w:r w:rsidRPr="000923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923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 здесь доказали, что все вы важны</w:t>
            </w:r>
            <w:r w:rsidRPr="000923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923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И, значит, для речи все вместе нужны.</w:t>
            </w:r>
          </w:p>
          <w:p w:rsidR="00401D17" w:rsidRDefault="00822E89" w:rsidP="005D6C4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-О чем говорит</w:t>
            </w:r>
            <w:r w:rsidR="00401D17" w:rsidRPr="00401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в стихотворении</w:t>
            </w:r>
            <w:r w:rsidR="00401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?</w:t>
            </w:r>
          </w:p>
          <w:p w:rsidR="00401D17" w:rsidRPr="00401D17" w:rsidRDefault="00401D17" w:rsidP="005D6C4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-Как вы думаете</w:t>
            </w:r>
            <w:r w:rsidR="00822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что будем сегодня изучать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уроке?</w:t>
            </w:r>
          </w:p>
          <w:p w:rsidR="00AC13CE" w:rsidRPr="00724C05" w:rsidRDefault="00AC13CE" w:rsidP="005D6C4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3CE" w:rsidRPr="00724C05" w:rsidTr="00082D8B">
        <w:trPr>
          <w:trHeight w:val="3322"/>
        </w:trPr>
        <w:tc>
          <w:tcPr>
            <w:tcW w:w="3227" w:type="dxa"/>
          </w:tcPr>
          <w:p w:rsidR="00794867" w:rsidRPr="009F6199" w:rsidRDefault="00794867" w:rsidP="00794867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61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Изучение нового материала</w:t>
            </w:r>
          </w:p>
          <w:p w:rsidR="00F97155" w:rsidRPr="00794867" w:rsidRDefault="00F97155" w:rsidP="0079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F6199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7948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B3CAF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с новой темой, формировать умения определять грамматические признаки частей речи</w:t>
            </w:r>
          </w:p>
          <w:p w:rsidR="00F97155" w:rsidRDefault="00F97155" w:rsidP="00F9715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3CE" w:rsidRPr="00724C05" w:rsidRDefault="00AC13CE" w:rsidP="005D6C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3CE" w:rsidRPr="00724C05" w:rsidRDefault="00AC13CE" w:rsidP="005D6C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3CE" w:rsidRPr="00724C05" w:rsidRDefault="00AC13CE" w:rsidP="005D6C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3CE" w:rsidRPr="00724C05" w:rsidRDefault="00AC13CE" w:rsidP="005D6C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3CE" w:rsidRPr="00724C05" w:rsidRDefault="00AC13CE" w:rsidP="005D6C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3CE" w:rsidRPr="00724C05" w:rsidRDefault="00AC13CE" w:rsidP="005D6C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3CE" w:rsidRPr="00724C05" w:rsidRDefault="00AC13CE" w:rsidP="005D6C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3CE" w:rsidRPr="00724C05" w:rsidRDefault="00AC13CE" w:rsidP="005D6C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3CE" w:rsidRPr="00724C05" w:rsidRDefault="00AC13CE" w:rsidP="005D6C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3CE" w:rsidRPr="00724C05" w:rsidRDefault="00AC13CE" w:rsidP="005D6C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3CE" w:rsidRPr="00724C05" w:rsidRDefault="00AC13CE" w:rsidP="005D6C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3CE" w:rsidRPr="00724C05" w:rsidRDefault="00AC13CE" w:rsidP="005D6C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3CE" w:rsidRPr="00724C05" w:rsidRDefault="00AC13CE" w:rsidP="005D6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13CE" w:rsidRPr="00401D17" w:rsidRDefault="00AC13CE" w:rsidP="00401D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</w:tcPr>
          <w:p w:rsidR="002B3527" w:rsidRDefault="002B3527" w:rsidP="002B3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5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задача для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82D8B">
              <w:rPr>
                <w:rFonts w:ascii="Times New Roman" w:hAnsi="Times New Roman" w:cs="Times New Roman"/>
                <w:sz w:val="24"/>
                <w:szCs w:val="24"/>
              </w:rPr>
              <w:t>формировать умения определять различные грамматические признаки частей речи</w:t>
            </w:r>
          </w:p>
          <w:p w:rsidR="002B3527" w:rsidRPr="00724C05" w:rsidRDefault="002B3527" w:rsidP="002B3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5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задача для учащихся: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82D8B">
              <w:rPr>
                <w:rFonts w:ascii="Times New Roman" w:hAnsi="Times New Roman" w:cs="Times New Roman"/>
                <w:sz w:val="24"/>
                <w:szCs w:val="24"/>
              </w:rPr>
              <w:t>определить грамматические признаки</w:t>
            </w:r>
            <w:r w:rsidR="00082D8B" w:rsidRPr="00082D8B">
              <w:rPr>
                <w:rFonts w:ascii="Times New Roman" w:hAnsi="Times New Roman" w:cs="Times New Roman"/>
                <w:sz w:val="24"/>
                <w:szCs w:val="24"/>
              </w:rPr>
              <w:t xml:space="preserve"> в частях речи</w:t>
            </w:r>
          </w:p>
          <w:p w:rsidR="00082D8B" w:rsidRDefault="00082D8B" w:rsidP="005D6C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3CE" w:rsidRPr="00082D8B" w:rsidRDefault="00794867" w:rsidP="005D6C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работу с таблицей</w:t>
            </w:r>
            <w:r w:rsidR="00082D8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082D8B" w:rsidRPr="00082D8B">
              <w:rPr>
                <w:rFonts w:ascii="Times New Roman" w:hAnsi="Times New Roman" w:cs="Times New Roman"/>
                <w:b/>
                <w:sz w:val="24"/>
                <w:szCs w:val="24"/>
              </w:rPr>
              <w:t>стр</w:t>
            </w:r>
            <w:r w:rsidR="00082D8B">
              <w:rPr>
                <w:rFonts w:ascii="Times New Roman" w:hAnsi="Times New Roman" w:cs="Times New Roman"/>
                <w:b/>
                <w:sz w:val="24"/>
                <w:szCs w:val="24"/>
              </w:rPr>
              <w:t>.69( задавая вопросы и приходя к помощи, упражнения 115)</w:t>
            </w:r>
          </w:p>
          <w:p w:rsidR="009F6199" w:rsidRDefault="009F6199" w:rsidP="009F6199">
            <w:pP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082D8B" w:rsidRDefault="00082D8B" w:rsidP="009F6199">
            <w:pP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Грамматические признаки:</w:t>
            </w:r>
          </w:p>
          <w:p w:rsidR="00082D8B" w:rsidRDefault="00082D8B" w:rsidP="009F6199">
            <w:pP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Имя существительное-</w:t>
            </w:r>
            <w:r w:rsidR="001862BA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собственные и нарицательные, одушевленные и неодушевленные, род, число, падеж</w:t>
            </w:r>
            <w:r w:rsidR="00401D17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, склонение</w:t>
            </w:r>
            <w:r w:rsidR="001862BA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</w:p>
          <w:p w:rsidR="00082D8B" w:rsidRDefault="00082D8B" w:rsidP="009F6199">
            <w:pP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Глагол-</w:t>
            </w:r>
            <w:r w:rsidR="001862BA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времена, по лицам и числам только в настоящем и будущем времени</w:t>
            </w:r>
            <w:r w:rsidR="00401D17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, род, вид</w:t>
            </w:r>
          </w:p>
          <w:p w:rsidR="00082D8B" w:rsidRDefault="007935F8" w:rsidP="009F6199">
            <w:pP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Имя п</w:t>
            </w:r>
            <w:r w:rsidR="00082D8B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рилагательное-</w:t>
            </w:r>
            <w: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по падежам, числам и родам что и существ</w:t>
            </w:r>
            <w:r w:rsidR="00822E89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ительное к которому оно относит</w:t>
            </w:r>
            <w: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ся, а также в краткой форме</w:t>
            </w:r>
          </w:p>
          <w:p w:rsidR="007935F8" w:rsidRDefault="007935F8" w:rsidP="009F61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935F8" w:rsidRDefault="007935F8" w:rsidP="009F61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6199" w:rsidRPr="00C636D5" w:rsidRDefault="009F6199" w:rsidP="009F6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Физкультминутка (на слайде)</w:t>
            </w:r>
            <w:r w:rsidR="00822E89">
              <w:rPr>
                <w:rFonts w:ascii="Times New Roman" w:hAnsi="Times New Roman" w:cs="Times New Roman"/>
                <w:b/>
                <w:sz w:val="28"/>
                <w:szCs w:val="28"/>
              </w:rPr>
              <w:t>: опорно-двигательного аппарата</w:t>
            </w:r>
          </w:p>
          <w:p w:rsidR="00082D8B" w:rsidRDefault="00082D8B" w:rsidP="005D6C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199" w:rsidRPr="00082D8B" w:rsidRDefault="009F6199" w:rsidP="0008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3CE" w:rsidRPr="00724C05" w:rsidTr="005D6C4A">
        <w:trPr>
          <w:trHeight w:val="891"/>
        </w:trPr>
        <w:tc>
          <w:tcPr>
            <w:tcW w:w="3227" w:type="dxa"/>
          </w:tcPr>
          <w:p w:rsidR="00EB3CAF" w:rsidRDefault="00EB3CAF" w:rsidP="00F971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3CAF" w:rsidRPr="009F6199" w:rsidRDefault="009F6199" w:rsidP="009F6199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изученного материала</w:t>
            </w:r>
          </w:p>
          <w:p w:rsidR="00AC13CE" w:rsidRPr="00F97155" w:rsidRDefault="00EB3CAF" w:rsidP="00F9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CAF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изученный материал на практике</w:t>
            </w:r>
          </w:p>
        </w:tc>
        <w:tc>
          <w:tcPr>
            <w:tcW w:w="6344" w:type="dxa"/>
          </w:tcPr>
          <w:p w:rsidR="00F97155" w:rsidRDefault="00F97155" w:rsidP="00F97155">
            <w:pP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24C05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задача для учителя</w:t>
            </w:r>
            <w:r w:rsidRPr="00724C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11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умения </w:t>
            </w:r>
            <w:r w:rsidR="00EB3C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определять части речи и их грамматические признаки</w:t>
            </w:r>
          </w:p>
          <w:p w:rsidR="00A1123C" w:rsidRPr="00512473" w:rsidRDefault="00F97155" w:rsidP="00A1123C">
            <w:pP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24C05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задача для учащихся:</w:t>
            </w:r>
            <w:r w:rsidR="00822E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22E89" w:rsidRPr="00512473">
              <w:rPr>
                <w:rFonts w:ascii="Times New Roman" w:hAnsi="Times New Roman" w:cs="Times New Roman"/>
                <w:sz w:val="24"/>
                <w:szCs w:val="24"/>
              </w:rPr>
              <w:t>устно выполнить упражнение</w:t>
            </w:r>
          </w:p>
          <w:p w:rsidR="00A1123C" w:rsidRPr="00724C05" w:rsidRDefault="00A1123C" w:rsidP="00A112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3CE" w:rsidRDefault="00F97155" w:rsidP="00F97155">
            <w:pP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 теперь давайте свои знания используем при выполнение упражнения </w:t>
            </w:r>
            <w:r w:rsidRPr="009A272E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на </w:t>
            </w:r>
            <w:r w:rsidR="00082D8B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стр.71 упр.116</w:t>
            </w:r>
            <w:r w:rsidRPr="009A272E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(устно)</w:t>
            </w:r>
          </w:p>
          <w:p w:rsidR="00082D8B" w:rsidRDefault="00082D8B" w:rsidP="00F97155">
            <w:pP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82D8B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Тучами- туча- </w:t>
            </w:r>
            <w:r w:rsidR="00822E89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нарицательное,</w:t>
            </w:r>
            <w:r w:rsidR="00092343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822E89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неодушев,</w:t>
            </w:r>
            <w:r w:rsidR="00092343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ж.р, мн.ч, тв.</w:t>
            </w:r>
            <w:r w:rsidR="00822E89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п.</w:t>
            </w:r>
          </w:p>
          <w:p w:rsidR="00082D8B" w:rsidRDefault="00082D8B" w:rsidP="00F97155">
            <w:pP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Гуляют- гулять</w:t>
            </w:r>
            <w:r w:rsidR="00E87C34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-</w:t>
            </w:r>
            <w:r w:rsidR="00822E89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настоящее,3-е лицо,</w:t>
            </w:r>
            <w:r w:rsidR="00092343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822E89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мн.ч.</w:t>
            </w:r>
          </w:p>
          <w:p w:rsidR="00E87C34" w:rsidRDefault="00822E89" w:rsidP="00F97155">
            <w:pP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Чудную- чудный- ж.р, ед. вин.п.</w:t>
            </w:r>
          </w:p>
          <w:p w:rsidR="00E87C34" w:rsidRDefault="00E87C34" w:rsidP="00F97155">
            <w:pP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 xml:space="preserve">Картину- картина- </w:t>
            </w:r>
            <w:r w:rsidR="00822E89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нариц, неодушев, </w:t>
            </w:r>
            <w: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ж.р.</w:t>
            </w:r>
            <w:r w:rsidR="00822E89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, вин.пад.,</w:t>
            </w:r>
          </w:p>
          <w:p w:rsidR="00512473" w:rsidRDefault="00512473" w:rsidP="00F97155">
            <w:pP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Я-</w:t>
            </w:r>
          </w:p>
          <w:p w:rsidR="00512473" w:rsidRPr="00082D8B" w:rsidRDefault="00512473" w:rsidP="00F97155">
            <w:pP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Увидел- увидеть- настоящее, ед.ч, </w:t>
            </w:r>
          </w:p>
          <w:p w:rsidR="00082D8B" w:rsidRDefault="00082D8B" w:rsidP="00F97155">
            <w:pP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82E90" w:rsidRDefault="00A1123C" w:rsidP="00A1123C">
            <w:pPr>
              <w:rPr>
                <w:rStyle w:val="apple-converted-space"/>
                <w:shd w:val="clear" w:color="auto" w:fill="FFFFFF"/>
              </w:rPr>
            </w:pPr>
            <w:r w:rsidRPr="00724C05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задача для учителя</w:t>
            </w:r>
            <w:r w:rsidRPr="00724C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3CAF">
              <w:rPr>
                <w:rFonts w:ascii="Times New Roman" w:hAnsi="Times New Roman" w:cs="Times New Roman"/>
                <w:sz w:val="24"/>
                <w:szCs w:val="24"/>
              </w:rPr>
              <w:t>формировать умения определять грамматические признаки разных частей речи и составлять из предложенных слов пословицы</w:t>
            </w:r>
          </w:p>
          <w:p w:rsidR="00A1123C" w:rsidRPr="00EB3CAF" w:rsidRDefault="00A1123C" w:rsidP="00A1123C">
            <w:pP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24C05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задача для учащихся: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3CAF" w:rsidRPr="00EB3C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определить грамматические признаки и составить пословицы</w:t>
            </w:r>
          </w:p>
          <w:p w:rsidR="00A1123C" w:rsidRDefault="00A1123C" w:rsidP="00F97155">
            <w:pP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A1123C" w:rsidRPr="00201C6A" w:rsidRDefault="00EB3CAF" w:rsidP="00A1123C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Упр. 117 на стр.70</w:t>
            </w:r>
            <w:r w:rsidR="00082D8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,</w:t>
            </w:r>
            <w:r w:rsidR="008D229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письменно в тетради, вызвать </w:t>
            </w:r>
            <w:r w:rsidR="00082D8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к доске</w:t>
            </w:r>
          </w:p>
          <w:p w:rsidR="00082D8B" w:rsidRDefault="00082D8B" w:rsidP="00082D8B">
            <w:pPr>
              <w:pStyle w:val="a3"/>
              <w:numPr>
                <w:ilvl w:val="0"/>
                <w:numId w:val="16"/>
              </w:numP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82D8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Доброе дело живет два века.</w:t>
            </w:r>
          </w:p>
          <w:p w:rsidR="008D229A" w:rsidRPr="008D229A" w:rsidRDefault="008D229A" w:rsidP="008D229A">
            <w:pPr>
              <w:pStyle w:val="a3"/>
              <w:numPr>
                <w:ilvl w:val="0"/>
                <w:numId w:val="16"/>
              </w:numP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 бьет баклуши, а ты развесил уши.</w:t>
            </w:r>
          </w:p>
          <w:p w:rsidR="008D229A" w:rsidRDefault="008D229A" w:rsidP="008D229A">
            <w:pPr>
              <w:pStyle w:val="a3"/>
              <w:numPr>
                <w:ilvl w:val="0"/>
                <w:numId w:val="16"/>
              </w:numP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Старый пес на ветер не лает.</w:t>
            </w:r>
          </w:p>
          <w:p w:rsidR="008D229A" w:rsidRDefault="008D229A" w:rsidP="008D229A">
            <w:pPr>
              <w:pStyle w:val="a3"/>
              <w:numPr>
                <w:ilvl w:val="0"/>
                <w:numId w:val="16"/>
              </w:numP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имей сто рублей, а имей сто друзей.</w:t>
            </w:r>
          </w:p>
          <w:p w:rsidR="008D229A" w:rsidRPr="008D229A" w:rsidRDefault="00BE70B3" w:rsidP="008D229A">
            <w:pPr>
              <w:pStyle w:val="a3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Бьёт-1 слог, 4 буквы,4 звука. Почему?</w:t>
            </w:r>
          </w:p>
          <w:p w:rsidR="00A1123C" w:rsidRDefault="00A1123C" w:rsidP="00A1123C">
            <w:pP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24C05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задача для учителя</w:t>
            </w:r>
            <w:r w:rsidRPr="00724C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229A">
              <w:rPr>
                <w:rFonts w:ascii="Times New Roman" w:hAnsi="Times New Roman" w:cs="Times New Roman"/>
                <w:sz w:val="24"/>
                <w:szCs w:val="24"/>
              </w:rPr>
              <w:t>формировать умения понимать смысл предложения и правильно определять</w:t>
            </w:r>
            <w:r w:rsidR="001862BA">
              <w:rPr>
                <w:rFonts w:ascii="Times New Roman" w:hAnsi="Times New Roman" w:cs="Times New Roman"/>
                <w:sz w:val="24"/>
                <w:szCs w:val="24"/>
              </w:rPr>
              <w:t xml:space="preserve"> часть речи</w:t>
            </w:r>
          </w:p>
          <w:p w:rsidR="00A1123C" w:rsidRDefault="00A1123C" w:rsidP="00A1123C">
            <w:pP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24C05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задача для учащихся: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62BA">
              <w:rPr>
                <w:rFonts w:ascii="Times New Roman" w:hAnsi="Times New Roman" w:cs="Times New Roman"/>
                <w:sz w:val="24"/>
                <w:szCs w:val="24"/>
              </w:rPr>
              <w:t>определить правильно части речи в предложениях</w:t>
            </w:r>
          </w:p>
          <w:p w:rsidR="00A1123C" w:rsidRDefault="00A1123C" w:rsidP="00A1123C">
            <w:pP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A1123C" w:rsidRDefault="008D229A" w:rsidP="00F97155">
            <w:pP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Стр. 70 Упр.118 работа по цепочке, письменно</w:t>
            </w:r>
          </w:p>
          <w:p w:rsidR="00BE70B3" w:rsidRDefault="00BE70B3" w:rsidP="00F97155">
            <w:pP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Задание по рядам: 1 ряд-существительное, 2 ряд- прилагательное, 3 ряд- глагол, определяем признаки с опорой на таблицу (проверка устно)</w:t>
            </w:r>
          </w:p>
          <w:p w:rsidR="00A1123C" w:rsidRPr="00724C05" w:rsidRDefault="00A1123C" w:rsidP="00F971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23C" w:rsidRPr="00724C05" w:rsidTr="005D6C4A">
        <w:trPr>
          <w:trHeight w:val="891"/>
        </w:trPr>
        <w:tc>
          <w:tcPr>
            <w:tcW w:w="3227" w:type="dxa"/>
          </w:tcPr>
          <w:p w:rsidR="00A1123C" w:rsidRPr="009F6199" w:rsidRDefault="00A1123C" w:rsidP="00A112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1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5. </w:t>
            </w:r>
            <w:r w:rsidR="009D445C" w:rsidRPr="009F61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Итог: </w:t>
            </w:r>
            <w:r w:rsidR="009D445C" w:rsidRPr="00082D8B">
              <w:rPr>
                <w:rFonts w:ascii="Times New Roman" w:hAnsi="Times New Roman" w:cs="Times New Roman"/>
                <w:sz w:val="24"/>
                <w:szCs w:val="24"/>
              </w:rPr>
              <w:t>подвести итог урока, оценить успешность учащихся на занятии</w:t>
            </w:r>
          </w:p>
          <w:p w:rsidR="00A1123C" w:rsidRPr="00F97155" w:rsidRDefault="00A1123C" w:rsidP="009D44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4" w:type="dxa"/>
          </w:tcPr>
          <w:p w:rsidR="00A1123C" w:rsidRDefault="00A1123C" w:rsidP="00A1123C">
            <w:pP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464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-Какую тему изучили?</w:t>
            </w:r>
            <w:r w:rsidRPr="004464B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4464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464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417139" w:rsidRPr="00446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34">
              <w:rPr>
                <w:rFonts w:ascii="Times New Roman" w:hAnsi="Times New Roman" w:cs="Times New Roman"/>
                <w:sz w:val="24"/>
                <w:szCs w:val="24"/>
              </w:rPr>
              <w:t>Каковы грамматические признаки частей речи?</w:t>
            </w:r>
            <w:r w:rsidRPr="004464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464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-Какое задание вам показалось сложным?</w:t>
            </w:r>
            <w:r w:rsidRPr="004464B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9D445C" w:rsidRDefault="009D445C" w:rsidP="009D445C">
            <w:pPr>
              <w:rPr>
                <w:rStyle w:val="apple-converted-space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4A1DF4">
              <w:rPr>
                <w:rStyle w:val="apple-converted-space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Рефлексия</w:t>
            </w:r>
          </w:p>
          <w:p w:rsidR="0058032F" w:rsidRPr="0058032F" w:rsidRDefault="0058032F" w:rsidP="009D445C">
            <w:pP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Ребята</w:t>
            </w:r>
            <w:r w:rsidR="00417139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 теперь мы подведем итог урока</w:t>
            </w:r>
            <w:r w:rsidR="00417139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ваших партах лежат смайлики с настроение</w:t>
            </w:r>
            <w:r w:rsidR="00417139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вы поднимаете тот смайлик</w:t>
            </w:r>
            <w:r w:rsidR="00417139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который обозначает ваше настроение в д</w:t>
            </w:r>
            <w:r w:rsidR="00EA3207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анный момент. Поднятый смайлик аргу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ментируйте</w:t>
            </w:r>
            <w:r w:rsidR="00417139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A1123C" w:rsidRPr="00724C05" w:rsidRDefault="00A1123C" w:rsidP="00F971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3AC8" w:rsidRPr="004C1EA4" w:rsidRDefault="00633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33AC8" w:rsidRPr="004C1EA4" w:rsidSect="00705B6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371" w:rsidRDefault="00675371" w:rsidP="00705B61">
      <w:pPr>
        <w:spacing w:after="0" w:line="240" w:lineRule="auto"/>
      </w:pPr>
      <w:r>
        <w:separator/>
      </w:r>
    </w:p>
  </w:endnote>
  <w:endnote w:type="continuationSeparator" w:id="0">
    <w:p w:rsidR="00675371" w:rsidRDefault="00675371" w:rsidP="00705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371" w:rsidRDefault="00675371" w:rsidP="00705B61">
      <w:pPr>
        <w:spacing w:after="0" w:line="240" w:lineRule="auto"/>
      </w:pPr>
      <w:r>
        <w:separator/>
      </w:r>
    </w:p>
  </w:footnote>
  <w:footnote w:type="continuationSeparator" w:id="0">
    <w:p w:rsidR="00675371" w:rsidRDefault="00675371" w:rsidP="00705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14D63"/>
    <w:multiLevelType w:val="hybridMultilevel"/>
    <w:tmpl w:val="4552B16C"/>
    <w:lvl w:ilvl="0" w:tplc="D892E862">
      <w:start w:val="1"/>
      <w:numFmt w:val="upperRoman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7BF23F6"/>
    <w:multiLevelType w:val="hybridMultilevel"/>
    <w:tmpl w:val="05EEF12A"/>
    <w:lvl w:ilvl="0" w:tplc="04190013">
      <w:start w:val="1"/>
      <w:numFmt w:val="upperRoman"/>
      <w:lvlText w:val="%1."/>
      <w:lvlJc w:val="righ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9214B40"/>
    <w:multiLevelType w:val="hybridMultilevel"/>
    <w:tmpl w:val="72F6A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C6C11"/>
    <w:multiLevelType w:val="hybridMultilevel"/>
    <w:tmpl w:val="258E37FE"/>
    <w:lvl w:ilvl="0" w:tplc="60B8F7F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275B7EB1"/>
    <w:multiLevelType w:val="hybridMultilevel"/>
    <w:tmpl w:val="6EA66AB2"/>
    <w:lvl w:ilvl="0" w:tplc="04190013">
      <w:start w:val="1"/>
      <w:numFmt w:val="upperRoman"/>
      <w:lvlText w:val="%1."/>
      <w:lvlJc w:val="righ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A4C69D2"/>
    <w:multiLevelType w:val="hybridMultilevel"/>
    <w:tmpl w:val="E7040848"/>
    <w:lvl w:ilvl="0" w:tplc="60B8F7F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FFD7C26"/>
    <w:multiLevelType w:val="hybridMultilevel"/>
    <w:tmpl w:val="116E06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4526A"/>
    <w:multiLevelType w:val="hybridMultilevel"/>
    <w:tmpl w:val="C834F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07531"/>
    <w:multiLevelType w:val="hybridMultilevel"/>
    <w:tmpl w:val="7D221B4E"/>
    <w:lvl w:ilvl="0" w:tplc="22569B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829A4"/>
    <w:multiLevelType w:val="hybridMultilevel"/>
    <w:tmpl w:val="32B48008"/>
    <w:lvl w:ilvl="0" w:tplc="5A1AE9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E80DC4"/>
    <w:multiLevelType w:val="hybridMultilevel"/>
    <w:tmpl w:val="0F14B44C"/>
    <w:lvl w:ilvl="0" w:tplc="A300C870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FA329E"/>
    <w:multiLevelType w:val="hybridMultilevel"/>
    <w:tmpl w:val="196CA818"/>
    <w:lvl w:ilvl="0" w:tplc="D892E862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705F30DB"/>
    <w:multiLevelType w:val="hybridMultilevel"/>
    <w:tmpl w:val="88B06AB0"/>
    <w:lvl w:ilvl="0" w:tplc="D6CA8F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3" w15:restartNumberingAfterBreak="0">
    <w:nsid w:val="7A026779"/>
    <w:multiLevelType w:val="hybridMultilevel"/>
    <w:tmpl w:val="A88A283C"/>
    <w:lvl w:ilvl="0" w:tplc="EE8E749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B131E"/>
    <w:multiLevelType w:val="hybridMultilevel"/>
    <w:tmpl w:val="55ECB546"/>
    <w:lvl w:ilvl="0" w:tplc="60B8F7F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7F536C70"/>
    <w:multiLevelType w:val="hybridMultilevel"/>
    <w:tmpl w:val="1284CE24"/>
    <w:lvl w:ilvl="0" w:tplc="D892E86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5"/>
  </w:num>
  <w:num w:numId="2">
    <w:abstractNumId w:val="11"/>
  </w:num>
  <w:num w:numId="3">
    <w:abstractNumId w:val="0"/>
  </w:num>
  <w:num w:numId="4">
    <w:abstractNumId w:val="3"/>
  </w:num>
  <w:num w:numId="5">
    <w:abstractNumId w:val="14"/>
  </w:num>
  <w:num w:numId="6">
    <w:abstractNumId w:val="1"/>
  </w:num>
  <w:num w:numId="7">
    <w:abstractNumId w:val="8"/>
  </w:num>
  <w:num w:numId="8">
    <w:abstractNumId w:val="5"/>
  </w:num>
  <w:num w:numId="9">
    <w:abstractNumId w:val="4"/>
  </w:num>
  <w:num w:numId="10">
    <w:abstractNumId w:val="12"/>
  </w:num>
  <w:num w:numId="11">
    <w:abstractNumId w:val="6"/>
  </w:num>
  <w:num w:numId="12">
    <w:abstractNumId w:val="2"/>
  </w:num>
  <w:num w:numId="13">
    <w:abstractNumId w:val="9"/>
  </w:num>
  <w:num w:numId="14">
    <w:abstractNumId w:val="10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1EA4"/>
    <w:rsid w:val="000114DD"/>
    <w:rsid w:val="00037B6D"/>
    <w:rsid w:val="0004240E"/>
    <w:rsid w:val="000751CC"/>
    <w:rsid w:val="00076F49"/>
    <w:rsid w:val="00082D8B"/>
    <w:rsid w:val="00092343"/>
    <w:rsid w:val="000A567F"/>
    <w:rsid w:val="000B092C"/>
    <w:rsid w:val="000C14B2"/>
    <w:rsid w:val="001448BB"/>
    <w:rsid w:val="001862BA"/>
    <w:rsid w:val="001C3EE2"/>
    <w:rsid w:val="001E4D28"/>
    <w:rsid w:val="002000A0"/>
    <w:rsid w:val="00201C6A"/>
    <w:rsid w:val="00281C01"/>
    <w:rsid w:val="002B3527"/>
    <w:rsid w:val="00312F7A"/>
    <w:rsid w:val="00342DA7"/>
    <w:rsid w:val="003C7D7F"/>
    <w:rsid w:val="003E1B87"/>
    <w:rsid w:val="00401D17"/>
    <w:rsid w:val="00417139"/>
    <w:rsid w:val="004234B0"/>
    <w:rsid w:val="0043776A"/>
    <w:rsid w:val="004439E0"/>
    <w:rsid w:val="004464B5"/>
    <w:rsid w:val="004A1DF4"/>
    <w:rsid w:val="004A38AC"/>
    <w:rsid w:val="004C1EA4"/>
    <w:rsid w:val="00512473"/>
    <w:rsid w:val="00555B59"/>
    <w:rsid w:val="0058032F"/>
    <w:rsid w:val="00603BFD"/>
    <w:rsid w:val="006172AE"/>
    <w:rsid w:val="00633AC8"/>
    <w:rsid w:val="00650C65"/>
    <w:rsid w:val="00675371"/>
    <w:rsid w:val="00705B61"/>
    <w:rsid w:val="00743A0B"/>
    <w:rsid w:val="0075308A"/>
    <w:rsid w:val="007935F8"/>
    <w:rsid w:val="00794867"/>
    <w:rsid w:val="00795A91"/>
    <w:rsid w:val="00795E36"/>
    <w:rsid w:val="00822C61"/>
    <w:rsid w:val="00822E89"/>
    <w:rsid w:val="00830A70"/>
    <w:rsid w:val="00853E38"/>
    <w:rsid w:val="008555B9"/>
    <w:rsid w:val="008563B1"/>
    <w:rsid w:val="00880A01"/>
    <w:rsid w:val="00897D3E"/>
    <w:rsid w:val="008A5B20"/>
    <w:rsid w:val="008B3E4C"/>
    <w:rsid w:val="008D229A"/>
    <w:rsid w:val="008F5C5C"/>
    <w:rsid w:val="00927BD0"/>
    <w:rsid w:val="00973CF1"/>
    <w:rsid w:val="009A272E"/>
    <w:rsid w:val="009A4E07"/>
    <w:rsid w:val="009B75A1"/>
    <w:rsid w:val="009B7982"/>
    <w:rsid w:val="009D445C"/>
    <w:rsid w:val="009F2D18"/>
    <w:rsid w:val="009F6199"/>
    <w:rsid w:val="00A1123C"/>
    <w:rsid w:val="00A44B27"/>
    <w:rsid w:val="00A650E4"/>
    <w:rsid w:val="00AA616B"/>
    <w:rsid w:val="00AC13CE"/>
    <w:rsid w:val="00AF1688"/>
    <w:rsid w:val="00B168F0"/>
    <w:rsid w:val="00BD4FF8"/>
    <w:rsid w:val="00BD7CE4"/>
    <w:rsid w:val="00BE70B3"/>
    <w:rsid w:val="00BE793B"/>
    <w:rsid w:val="00BF5F0E"/>
    <w:rsid w:val="00C636D5"/>
    <w:rsid w:val="00C86ED1"/>
    <w:rsid w:val="00CB7A33"/>
    <w:rsid w:val="00CD0315"/>
    <w:rsid w:val="00CF619C"/>
    <w:rsid w:val="00D26424"/>
    <w:rsid w:val="00D76062"/>
    <w:rsid w:val="00D82E90"/>
    <w:rsid w:val="00D85D22"/>
    <w:rsid w:val="00D965DB"/>
    <w:rsid w:val="00D96C62"/>
    <w:rsid w:val="00DA3061"/>
    <w:rsid w:val="00E3745B"/>
    <w:rsid w:val="00E50725"/>
    <w:rsid w:val="00E87C34"/>
    <w:rsid w:val="00EA3207"/>
    <w:rsid w:val="00EB3CAF"/>
    <w:rsid w:val="00EE75F5"/>
    <w:rsid w:val="00F21EDA"/>
    <w:rsid w:val="00F44E26"/>
    <w:rsid w:val="00F57886"/>
    <w:rsid w:val="00F97155"/>
    <w:rsid w:val="00FA1B2A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C1B83"/>
  <w15:docId w15:val="{C4667020-A72D-4472-AB95-8CF870AE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2AE"/>
    <w:pPr>
      <w:ind w:left="720"/>
      <w:contextualSpacing/>
    </w:pPr>
  </w:style>
  <w:style w:type="table" w:styleId="a4">
    <w:name w:val="Table Grid"/>
    <w:basedOn w:val="a1"/>
    <w:uiPriority w:val="59"/>
    <w:rsid w:val="00617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856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8563B1"/>
    <w:rPr>
      <w:i/>
      <w:iCs/>
    </w:rPr>
  </w:style>
  <w:style w:type="character" w:customStyle="1" w:styleId="apple-converted-space">
    <w:name w:val="apple-converted-space"/>
    <w:basedOn w:val="a0"/>
    <w:rsid w:val="00633AC8"/>
  </w:style>
  <w:style w:type="paragraph" w:styleId="a7">
    <w:name w:val="header"/>
    <w:basedOn w:val="a"/>
    <w:link w:val="a8"/>
    <w:uiPriority w:val="99"/>
    <w:semiHidden/>
    <w:unhideWhenUsed/>
    <w:rsid w:val="00705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05B61"/>
  </w:style>
  <w:style w:type="paragraph" w:styleId="a9">
    <w:name w:val="footer"/>
    <w:basedOn w:val="a"/>
    <w:link w:val="aa"/>
    <w:uiPriority w:val="99"/>
    <w:semiHidden/>
    <w:unhideWhenUsed/>
    <w:rsid w:val="00705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5B61"/>
  </w:style>
  <w:style w:type="character" w:styleId="ab">
    <w:name w:val="Hyperlink"/>
    <w:basedOn w:val="a0"/>
    <w:uiPriority w:val="99"/>
    <w:semiHidden/>
    <w:unhideWhenUsed/>
    <w:rsid w:val="000923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82063">
          <w:marLeft w:val="-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5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18055">
          <w:marLeft w:val="-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2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214562">
          <w:marLeft w:val="-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4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k.com/im?msgid=25700&amp;sel=13273194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3AFFE0-C4E2-43FA-9B1D-7F0EECB30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4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Котя</dc:creator>
  <cp:lastModifiedBy>Admin</cp:lastModifiedBy>
  <cp:revision>39</cp:revision>
  <dcterms:created xsi:type="dcterms:W3CDTF">2014-01-30T15:24:00Z</dcterms:created>
  <dcterms:modified xsi:type="dcterms:W3CDTF">2025-10-29T06:59:00Z</dcterms:modified>
</cp:coreProperties>
</file>