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438D2" w14:textId="77777777" w:rsidR="0061159D" w:rsidRPr="005253E0" w:rsidRDefault="008846EE" w:rsidP="005253E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Тема: </w:t>
      </w:r>
      <w:r w:rsidR="0061159D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Онтогенез.</w:t>
      </w:r>
    </w:p>
    <w:p w14:paraId="50848D48" w14:textId="77777777" w:rsidR="0061159D" w:rsidRPr="005253E0" w:rsidRDefault="0061159D" w:rsidP="005253E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</w:p>
    <w:p w14:paraId="082CD774" w14:textId="77777777" w:rsidR="0061159D" w:rsidRPr="005253E0" w:rsidRDefault="0061159D" w:rsidP="005253E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Онтогенез –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 это индивидуальное развитие организма от образования зиготы до смерти индивидуума. Термин «онтогенез» был введен в 1866 году </w:t>
      </w:r>
      <w:r w:rsidR="009C5C93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Э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. Геккелем.</w:t>
      </w:r>
    </w:p>
    <w:p w14:paraId="3B523DE1" w14:textId="3D6BE9F1" w:rsidR="0061159D" w:rsidRPr="005253E0" w:rsidRDefault="0061159D" w:rsidP="005253E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Онтогенез включает рост</w:t>
      </w:r>
      <w:r w:rsidR="00D916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развитие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то есть увеличение массы и размеров организма, а также дифференцировку</w:t>
      </w:r>
      <w:r w:rsidR="00852D7E"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органов и тканей.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D1CB82E" w14:textId="77777777" w:rsidR="00852D7E" w:rsidRPr="005253E0" w:rsidRDefault="00852D7E" w:rsidP="005253E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31D29594" w14:textId="77777777" w:rsidR="008846EE" w:rsidRPr="005253E0" w:rsidRDefault="0061159D" w:rsidP="005253E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Онтогенез разделяют на 2 периода:</w:t>
      </w:r>
    </w:p>
    <w:p w14:paraId="76C11293" w14:textId="0AA3AB30" w:rsidR="00467018" w:rsidRPr="005253E0" w:rsidRDefault="0061159D" w:rsidP="005253E0">
      <w:pPr>
        <w:numPr>
          <w:ilvl w:val="0"/>
          <w:numId w:val="2"/>
        </w:numPr>
        <w:shd w:val="clear" w:color="auto" w:fill="FFFFFF"/>
        <w:spacing w:beforeAutospacing="1"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627E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 xml:space="preserve">Эмбриональный </w:t>
      </w: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период (эмбриогенез)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 — </w:t>
      </w:r>
      <w:r w:rsidR="0036751A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это период индивидуального развития организма, который начинается с образования зиготы и заканчивается выходом развивающегося организма из яйцевых оболочек (вылупление) или зародышевых оболочек </w:t>
      </w:r>
      <w:r w:rsidR="00467018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(р</w:t>
      </w:r>
      <w:r w:rsidR="0036751A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ождение).</w:t>
      </w:r>
      <w:r w:rsidR="00AC02D4"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 животных и человека </w:t>
      </w:r>
      <w:r w:rsidR="005253E0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зародышем</w:t>
      </w:r>
      <w:r w:rsidR="005253E0"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или</w:t>
      </w:r>
      <w:r w:rsidR="00AC02D4"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AC02D4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эмбрионом</w:t>
      </w:r>
      <w:r w:rsidR="00AC02D4"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называют организм, образовавшийся половым путём из оплодотворённой яйцеклетки и развивающийся в яйцевых оболочках (у яйцекладущих) либо в организме матери (у живородящих животных и человека). </w:t>
      </w:r>
    </w:p>
    <w:p w14:paraId="67F27A00" w14:textId="66157C96" w:rsidR="0061159D" w:rsidRPr="005253E0" w:rsidRDefault="0061159D" w:rsidP="005253E0">
      <w:pPr>
        <w:numPr>
          <w:ilvl w:val="0"/>
          <w:numId w:val="2"/>
        </w:numPr>
        <w:shd w:val="clear" w:color="auto" w:fill="FFFFFF"/>
        <w:spacing w:beforeAutospacing="1"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Постэмбриональный период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 — время от рождения</w:t>
      </w:r>
      <w:r w:rsidR="00D9163F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 (вылупления)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 до смерти индивидуума.  </w:t>
      </w:r>
    </w:p>
    <w:p w14:paraId="5C3F41B7" w14:textId="77777777" w:rsidR="0061159D" w:rsidRPr="005253E0" w:rsidRDefault="0061159D" w:rsidP="005253E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</w:pPr>
    </w:p>
    <w:p w14:paraId="01C90305" w14:textId="77777777" w:rsidR="008846EE" w:rsidRPr="005253E0" w:rsidRDefault="0061159D" w:rsidP="005253E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u w:val="single"/>
          <w:lang w:eastAsia="ru-RU"/>
          <w14:ligatures w14:val="none"/>
        </w:rPr>
        <w:t>1 Рассмотрим эмбриональный период</w:t>
      </w:r>
      <w:r w:rsidR="00467018" w:rsidRPr="005253E0">
        <w:rPr>
          <w:rFonts w:ascii="Times New Roman" w:eastAsia="Times New Roman" w:hAnsi="Times New Roman" w:cs="Times New Roman"/>
          <w:i/>
          <w:kern w:val="0"/>
          <w:sz w:val="28"/>
          <w:szCs w:val="28"/>
          <w:u w:val="single"/>
          <w:lang w:eastAsia="ru-RU"/>
          <w14:ligatures w14:val="none"/>
        </w:rPr>
        <w:t>.</w:t>
      </w:r>
    </w:p>
    <w:p w14:paraId="17857BC2" w14:textId="77777777" w:rsidR="008846EE" w:rsidRPr="005253E0" w:rsidRDefault="008846EE" w:rsidP="005253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</w:t>
      </w:r>
    </w:p>
    <w:p w14:paraId="76E98A02" w14:textId="77777777" w:rsidR="008846EE" w:rsidRPr="005253E0" w:rsidRDefault="008846EE" w:rsidP="005253E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Основные стадии эмбриогенеза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:</w:t>
      </w:r>
    </w:p>
    <w:p w14:paraId="594CF2FE" w14:textId="13E5E698" w:rsidR="009D1DEE" w:rsidRPr="005253E0" w:rsidRDefault="009D1DEE" w:rsidP="005253E0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u w:val="single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i/>
          <w:noProof/>
          <w:kern w:val="0"/>
          <w:sz w:val="28"/>
          <w:szCs w:val="28"/>
          <w:u w:val="single"/>
          <w:lang w:eastAsia="ru-RU"/>
          <w14:ligatures w14:val="none"/>
        </w:rPr>
        <w:drawing>
          <wp:inline distT="0" distB="0" distL="0" distR="0" wp14:anchorId="34F2950D" wp14:editId="57706088">
            <wp:extent cx="5766015" cy="3230887"/>
            <wp:effectExtent l="0" t="0" r="6350" b="7620"/>
            <wp:docPr id="15705903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713" cy="3238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D2CF9" w14:textId="77777777" w:rsidR="009D1DEE" w:rsidRPr="009D1DEE" w:rsidRDefault="009D1DEE" w:rsidP="005253E0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u w:val="single"/>
          <w:lang w:eastAsia="ru-RU"/>
          <w14:ligatures w14:val="none"/>
        </w:rPr>
      </w:pPr>
    </w:p>
    <w:p w14:paraId="3E71E998" w14:textId="77777777" w:rsidR="008846EE" w:rsidRPr="005253E0" w:rsidRDefault="008846EE" w:rsidP="005253E0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Оплодотворение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. Слияние женской и мужской половых клеток, в результате чего образуется новый одноклеточный организм — зигота.  </w:t>
      </w:r>
    </w:p>
    <w:p w14:paraId="331B3E7E" w14:textId="332FB2D8" w:rsidR="008846EE" w:rsidRPr="005253E0" w:rsidRDefault="008846EE" w:rsidP="005253E0">
      <w:pPr>
        <w:numPr>
          <w:ilvl w:val="0"/>
          <w:numId w:val="1"/>
        </w:numPr>
        <w:shd w:val="clear" w:color="auto" w:fill="FFFFFF"/>
        <w:spacing w:beforeAutospacing="1"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Дробление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. Серия быстро следующих друг за другом делений зиготы. Эта стадия заканчивается образованием многоклеточного зародыша, имеющего у человека форму </w:t>
      </w:r>
      <w:r w:rsidR="005253E0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полого 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пузырька-бластоцисты.  </w:t>
      </w:r>
    </w:p>
    <w:p w14:paraId="37392C2F" w14:textId="77777777" w:rsidR="008846EE" w:rsidRPr="005253E0" w:rsidRDefault="008846EE" w:rsidP="005253E0">
      <w:pPr>
        <w:numPr>
          <w:ilvl w:val="0"/>
          <w:numId w:val="1"/>
        </w:numPr>
        <w:shd w:val="clear" w:color="auto" w:fill="FFFFFF"/>
        <w:spacing w:beforeAutospacing="1"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Гаструляция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. В результате деления, дифференцировки, взаимодействия и перемещения клеток зародыш становится многослойным. Появляются зародышевые листки эктодерма, энтодерма и мезодерма, несущие в себе зачатки различных тканей и органов.  </w:t>
      </w:r>
    </w:p>
    <w:p w14:paraId="2760DAB2" w14:textId="77777777" w:rsidR="008846EE" w:rsidRPr="005253E0" w:rsidRDefault="008846EE" w:rsidP="005253E0">
      <w:pPr>
        <w:numPr>
          <w:ilvl w:val="0"/>
          <w:numId w:val="1"/>
        </w:numPr>
        <w:shd w:val="clear" w:color="auto" w:fill="FFFFFF"/>
        <w:spacing w:before="100" w:beforeAutospacing="1" w:after="12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Гистогенез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. В ходе дифференцировки зародышевых листков образуются ткан</w:t>
      </w:r>
      <w:r w:rsidR="00467018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и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, формирующие </w:t>
      </w:r>
      <w:r w:rsidR="00467018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зачатки 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орган</w:t>
      </w:r>
      <w:r w:rsidR="00467018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ов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 и систем орга</w:t>
      </w:r>
      <w:r w:rsidR="00467018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нов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. </w:t>
      </w:r>
    </w:p>
    <w:p w14:paraId="49B2AD6A" w14:textId="77777777" w:rsidR="00467018" w:rsidRPr="005253E0" w:rsidRDefault="00467018" w:rsidP="005253E0">
      <w:pPr>
        <w:numPr>
          <w:ilvl w:val="0"/>
          <w:numId w:val="1"/>
        </w:numPr>
        <w:shd w:val="clear" w:color="auto" w:fill="FFFFFF"/>
        <w:spacing w:before="100" w:beforeAutospacing="1" w:after="12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 xml:space="preserve">Органогенез - </w:t>
      </w:r>
      <w:r w:rsidRPr="005253E0">
        <w:rPr>
          <w:rFonts w:ascii="Times New Roman" w:eastAsia="Times New Roman" w:hAnsi="Times New Roman" w:cs="Times New Roman"/>
          <w:bCs/>
          <w:kern w:val="0"/>
          <w:sz w:val="28"/>
          <w:szCs w:val="28"/>
          <w:u w:val="single"/>
          <w:lang w:eastAsia="ru-RU"/>
          <w14:ligatures w14:val="none"/>
        </w:rPr>
        <w:t>формирование органов, систем органов и молодого организма.</w:t>
      </w:r>
    </w:p>
    <w:p w14:paraId="66B391AC" w14:textId="77777777" w:rsidR="008846EE" w:rsidRPr="005253E0" w:rsidRDefault="008846EE" w:rsidP="005253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1E86F58" w14:textId="77777777" w:rsidR="0061159D" w:rsidRPr="005253E0" w:rsidRDefault="0061159D" w:rsidP="005253E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u w:val="single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u w:val="single"/>
          <w:lang w:eastAsia="ru-RU"/>
          <w14:ligatures w14:val="none"/>
        </w:rPr>
        <w:t>2 Рассмотрим п</w:t>
      </w:r>
      <w:r w:rsidR="008846EE" w:rsidRPr="005253E0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u w:val="single"/>
          <w:lang w:eastAsia="ru-RU"/>
          <w14:ligatures w14:val="none"/>
        </w:rPr>
        <w:t>остэмбриональн</w:t>
      </w:r>
      <w:r w:rsidRPr="005253E0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u w:val="single"/>
          <w:lang w:eastAsia="ru-RU"/>
          <w14:ligatures w14:val="none"/>
        </w:rPr>
        <w:t>ый период:</w:t>
      </w:r>
    </w:p>
    <w:p w14:paraId="1D04401D" w14:textId="77777777" w:rsidR="0061159D" w:rsidRPr="005253E0" w:rsidRDefault="0061159D" w:rsidP="005253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471C5467" w14:textId="77777777" w:rsidR="008846EE" w:rsidRPr="005253E0" w:rsidRDefault="0061159D" w:rsidP="005253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Постэмбриональн</w:t>
      </w:r>
      <w:r w:rsidR="008846EE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ое развитие</w:t>
      </w:r>
      <w:r w:rsidR="008846EE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 бывает </w:t>
      </w:r>
      <w:r w:rsidR="008C399C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с </w:t>
      </w:r>
      <w:r w:rsidR="008846EE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прямым и непрямым</w:t>
      </w:r>
      <w:r w:rsidR="00AC02D4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 развитием</w:t>
      </w:r>
      <w:r w:rsidR="008846EE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:  </w:t>
      </w:r>
    </w:p>
    <w:p w14:paraId="2E38FAAB" w14:textId="77777777" w:rsidR="009D1DEE" w:rsidRPr="005253E0" w:rsidRDefault="009D1DEE" w:rsidP="005253E0">
      <w:pPr>
        <w:pStyle w:val="a5"/>
        <w:spacing w:line="360" w:lineRule="auto"/>
        <w:jc w:val="center"/>
        <w:rPr>
          <w:sz w:val="28"/>
          <w:szCs w:val="28"/>
        </w:rPr>
      </w:pPr>
      <w:r w:rsidRPr="005253E0">
        <w:rPr>
          <w:noProof/>
          <w:sz w:val="28"/>
          <w:szCs w:val="28"/>
        </w:rPr>
        <w:drawing>
          <wp:inline distT="0" distB="0" distL="0" distR="0" wp14:anchorId="5AF547EA" wp14:editId="0455652D">
            <wp:extent cx="5130982" cy="4093845"/>
            <wp:effectExtent l="0" t="0" r="0" b="1905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490" cy="4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9265F" w14:textId="77777777" w:rsidR="008846EE" w:rsidRPr="005253E0" w:rsidRDefault="008846EE" w:rsidP="005253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141CB7A" w14:textId="77777777" w:rsidR="008846EE" w:rsidRPr="005253E0" w:rsidRDefault="008846EE" w:rsidP="005253E0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Прямое развитие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 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— появившийся организм идентичен по строению взрослому организму, но имеет меньшие размеры и не обладает половой зрелостью. Дальнейшее развитие связано с увеличением размеров и приобретением половой зрелости. Например: развитие рептилий, птиц, млекопитающих.  </w:t>
      </w:r>
    </w:p>
    <w:p w14:paraId="1427CD4E" w14:textId="29D56166" w:rsidR="00AC02D4" w:rsidRPr="005253E0" w:rsidRDefault="008846EE" w:rsidP="005253E0">
      <w:pPr>
        <w:numPr>
          <w:ilvl w:val="0"/>
          <w:numId w:val="3"/>
        </w:numPr>
        <w:shd w:val="clear" w:color="auto" w:fill="FFFFFF"/>
        <w:spacing w:beforeAutospacing="1"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Непрямое развитие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 (развитие с </w:t>
      </w:r>
      <w:r w:rsidR="005253E0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метаморфозом (</w:t>
      </w:r>
      <w:r w:rsidR="009D1DEE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с</w:t>
      </w:r>
      <w:r w:rsidR="00AC02D4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 превращением)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 — </w:t>
      </w: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появившийся организм отличается по строению от взрослого организма, обычно устроен проще, может иметь специфические органы. Личинка питается, растёт и со временем личиночные органы заменяются органами, свойственными взрослому организму (имаго). </w:t>
      </w:r>
    </w:p>
    <w:p w14:paraId="55FBF5D6" w14:textId="518C5283" w:rsidR="00DB6589" w:rsidRPr="005253E0" w:rsidRDefault="00AC02D4" w:rsidP="005253E0">
      <w:pPr>
        <w:shd w:val="clear" w:color="auto" w:fill="FFFFFF"/>
        <w:spacing w:beforeAutospacing="1" w:after="0" w:line="36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</w:t>
      </w: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Развитие с превращением(метаморфозом)</w:t>
      </w:r>
      <w:r w:rsidR="00DB6589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:</w:t>
      </w:r>
    </w:p>
    <w:p w14:paraId="3E12FE0A" w14:textId="77777777" w:rsidR="00DB6589" w:rsidRPr="005253E0" w:rsidRDefault="00DB6589" w:rsidP="005253E0">
      <w:pPr>
        <w:pStyle w:val="a4"/>
        <w:numPr>
          <w:ilvl w:val="0"/>
          <w:numId w:val="4"/>
        </w:numPr>
        <w:shd w:val="clear" w:color="auto" w:fill="FFFFFF"/>
        <w:spacing w:beforeAutospacing="1" w:after="0" w:line="36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</w:t>
      </w:r>
      <w:r w:rsidR="00AC02D4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бабочки: яйцо-личинка</w:t>
      </w:r>
      <w:r w:rsidR="008C399C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</w:t>
      </w:r>
      <w:r w:rsidR="00AC02D4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гусениц</w:t>
      </w:r>
      <w:r w:rsidR="008C399C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а)</w:t>
      </w:r>
      <w:r w:rsidR="00AC02D4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-куколка-взрослое насекомое. </w:t>
      </w:r>
    </w:p>
    <w:p w14:paraId="79A8A3AA" w14:textId="132FB49E" w:rsidR="008846EE" w:rsidRPr="005253E0" w:rsidRDefault="00DB6589" w:rsidP="005253E0">
      <w:pPr>
        <w:pStyle w:val="a4"/>
        <w:numPr>
          <w:ilvl w:val="0"/>
          <w:numId w:val="4"/>
        </w:numPr>
        <w:shd w:val="clear" w:color="auto" w:fill="FFFFFF"/>
        <w:spacing w:beforeAutospacing="1" w:after="0" w:line="36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</w:t>
      </w:r>
      <w:r w:rsidR="008846EE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азвитие лягушки</w:t>
      </w: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:</w:t>
      </w:r>
      <w:r w:rsidR="00AC02D4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икринка-личинка(головастик)-превращения головастика-лягушка. </w:t>
      </w:r>
      <w:r w:rsidR="008846EE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</w:p>
    <w:p w14:paraId="559BAF63" w14:textId="77777777" w:rsidR="00467018" w:rsidRPr="005253E0" w:rsidRDefault="00467018" w:rsidP="005253E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E841FEE" w14:textId="77777777" w:rsidR="008846EE" w:rsidRPr="005253E0" w:rsidRDefault="008C399C" w:rsidP="005253E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</w:t>
      </w:r>
      <w:r w:rsidR="008846EE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Биологическое старение</w:t>
      </w:r>
      <w:r w:rsidR="008846EE" w:rsidRPr="005253E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 — </w:t>
      </w:r>
      <w:r w:rsidR="008846EE"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это </w:t>
      </w:r>
      <w:r w:rsidR="008846EE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рост риска смерти от естественных причин с течением времени</w:t>
      </w:r>
      <w:r w:rsidR="008846EE"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биологический процесс постепенного нарушения и потери важных функций организма или его частей, в частности, способности к размножению и регенерации.  </w:t>
      </w:r>
    </w:p>
    <w:p w14:paraId="4DC9B731" w14:textId="6891E332" w:rsidR="008C399C" w:rsidRPr="005253E0" w:rsidRDefault="008846EE" w:rsidP="005253E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 w:rsidR="008C399C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Смерть</w:t>
      </w:r>
      <w:r w:rsidR="008C399C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– это естественное неизбежное завершение онтогенеза всех живых организмов.</w:t>
      </w:r>
      <w:r w:rsidR="00DB6589"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C399C" w:rsidRPr="005253E0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Смерть</w:t>
      </w:r>
      <w:r w:rsidR="008C399C" w:rsidRPr="005253E0">
        <w:rPr>
          <w:rFonts w:ascii="Times New Roman" w:hAnsi="Times New Roman" w:cs="Times New Roman"/>
          <w:sz w:val="28"/>
          <w:szCs w:val="28"/>
          <w:shd w:val="clear" w:color="auto" w:fill="FFFFFF"/>
        </w:rPr>
        <w:t> — </w:t>
      </w:r>
      <w:r w:rsidR="008C399C" w:rsidRPr="005253E0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необратимое прекращение всех проявлений жизнедеятельности организма</w:t>
      </w:r>
      <w:r w:rsidR="008C399C" w:rsidRPr="005253E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B6589" w:rsidRPr="005253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</w:p>
    <w:p w14:paraId="77B5F2D6" w14:textId="5A2F7224" w:rsidR="008846EE" w:rsidRPr="005253E0" w:rsidRDefault="008846EE" w:rsidP="005253E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253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Наука, которая изучает старение человека, называется геронтологией</w:t>
      </w:r>
      <w:r w:rsidR="009D1DEE"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.</w:t>
      </w:r>
      <w:r w:rsidRPr="005253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 xml:space="preserve"> </w:t>
      </w:r>
    </w:p>
    <w:p w14:paraId="1A31EC83" w14:textId="77777777" w:rsidR="007E55F0" w:rsidRPr="005253E0" w:rsidRDefault="007E55F0" w:rsidP="005253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BF78F0" w14:textId="0F49BE26" w:rsidR="009D1DEE" w:rsidRPr="005253E0" w:rsidRDefault="009D1DEE" w:rsidP="005253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3E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</w:t>
      </w:r>
      <w:r w:rsidRPr="005253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Онтогенез растений</w:t>
      </w:r>
      <w:r w:rsidRPr="0052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это комплекс последовательных и необратимых изменений жизнедеятельности и структуры растительного организма на всём протяжении его жизни (от возникновения оплодотворённой яйцеклетки, зачаточной или вегетативной почки до естественной смерти).  </w:t>
      </w:r>
    </w:p>
    <w:p w14:paraId="189A437D" w14:textId="77777777" w:rsidR="009D1DEE" w:rsidRPr="005253E0" w:rsidRDefault="009D1DEE" w:rsidP="005253E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</w:p>
    <w:p w14:paraId="706AB31A" w14:textId="77777777" w:rsidR="009D1DEE" w:rsidRPr="005253E0" w:rsidRDefault="009D1DEE" w:rsidP="005253E0">
      <w:pPr>
        <w:pStyle w:val="a5"/>
        <w:spacing w:line="360" w:lineRule="auto"/>
        <w:rPr>
          <w:sz w:val="28"/>
          <w:szCs w:val="28"/>
        </w:rPr>
      </w:pPr>
      <w:r w:rsidRPr="005253E0">
        <w:rPr>
          <w:noProof/>
          <w:sz w:val="28"/>
          <w:szCs w:val="28"/>
        </w:rPr>
        <w:lastRenderedPageBreak/>
        <w:drawing>
          <wp:inline distT="0" distB="0" distL="0" distR="0" wp14:anchorId="4865D44C" wp14:editId="2FDD30DB">
            <wp:extent cx="6277471" cy="4512623"/>
            <wp:effectExtent l="0" t="0" r="9525" b="254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1"/>
                    <a:stretch/>
                  </pic:blipFill>
                  <pic:spPr bwMode="auto">
                    <a:xfrm>
                      <a:off x="0" y="0"/>
                      <a:ext cx="6294583" cy="4524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5E52FE" w14:textId="77777777" w:rsidR="009D1DEE" w:rsidRPr="005253E0" w:rsidRDefault="009D1DEE" w:rsidP="005253E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53E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онтогенезе растений выделяют пять этапов</w:t>
      </w:r>
      <w:r w:rsidRPr="005253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14:paraId="40A2B7B6" w14:textId="77777777" w:rsidR="009D1DEE" w:rsidRPr="005253E0" w:rsidRDefault="009D1DEE" w:rsidP="005253E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D6E8800" w14:textId="77777777" w:rsidR="009D1DEE" w:rsidRPr="005253E0" w:rsidRDefault="009D1DEE" w:rsidP="005253E0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Эмбриональный</w:t>
      </w:r>
      <w:r w:rsidRPr="0052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образование зиготы, формирование семени.  </w:t>
      </w:r>
    </w:p>
    <w:p w14:paraId="54643B65" w14:textId="77777777" w:rsidR="009D1DEE" w:rsidRPr="005253E0" w:rsidRDefault="009D1DEE" w:rsidP="005253E0">
      <w:pPr>
        <w:numPr>
          <w:ilvl w:val="0"/>
          <w:numId w:val="5"/>
        </w:numPr>
        <w:shd w:val="clear" w:color="auto" w:fill="FFFFFF"/>
        <w:spacing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Ювенильный</w:t>
      </w:r>
      <w:r w:rsidRPr="0052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прорастание зародыша и образование вегетативных органов.  </w:t>
      </w:r>
    </w:p>
    <w:p w14:paraId="244771E7" w14:textId="77777777" w:rsidR="009D1DEE" w:rsidRPr="005253E0" w:rsidRDefault="009D1DEE" w:rsidP="005253E0">
      <w:pPr>
        <w:numPr>
          <w:ilvl w:val="0"/>
          <w:numId w:val="5"/>
        </w:numPr>
        <w:shd w:val="clear" w:color="auto" w:fill="FFFFFF"/>
        <w:spacing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Зрелость</w:t>
      </w:r>
      <w:r w:rsidRPr="0052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появление зачатков цветков, формирование репродуктивных органов.  </w:t>
      </w:r>
    </w:p>
    <w:p w14:paraId="63E96715" w14:textId="77777777" w:rsidR="009D1DEE" w:rsidRPr="005253E0" w:rsidRDefault="009D1DEE" w:rsidP="005253E0">
      <w:pPr>
        <w:numPr>
          <w:ilvl w:val="0"/>
          <w:numId w:val="5"/>
        </w:numPr>
        <w:shd w:val="clear" w:color="auto" w:fill="FFFFFF"/>
        <w:spacing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Размножение (плодоношение)</w:t>
      </w:r>
      <w:r w:rsidRPr="0052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однократное или многократное образование плодов.  </w:t>
      </w:r>
    </w:p>
    <w:p w14:paraId="0C248B5D" w14:textId="77777777" w:rsidR="009D1DEE" w:rsidRPr="005253E0" w:rsidRDefault="009D1DEE" w:rsidP="005253E0">
      <w:pPr>
        <w:numPr>
          <w:ilvl w:val="0"/>
          <w:numId w:val="5"/>
        </w:numPr>
        <w:shd w:val="clear" w:color="auto" w:fill="FFFFFF"/>
        <w:spacing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Старение</w:t>
      </w:r>
      <w:r w:rsidRPr="0052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преобладание процессов распада и малоактивности структур.  </w:t>
      </w:r>
    </w:p>
    <w:p w14:paraId="7103367D" w14:textId="77777777" w:rsidR="009D1DEE" w:rsidRPr="005253E0" w:rsidRDefault="009D1DEE" w:rsidP="005253E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4E5319" w14:textId="77777777" w:rsidR="009D1DEE" w:rsidRPr="005253E0" w:rsidRDefault="009D1DEE" w:rsidP="005253E0">
      <w:pPr>
        <w:pStyle w:val="a4"/>
        <w:numPr>
          <w:ilvl w:val="0"/>
          <w:numId w:val="6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Эмбриональный этап</w:t>
      </w:r>
      <w:r w:rsidRPr="005253E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начинается с момента оплодотворения яйцеклетки и продолжается до прорастания зародыша семени. </w:t>
      </w:r>
    </w:p>
    <w:p w14:paraId="0ED698F6" w14:textId="77777777" w:rsidR="009D1DEE" w:rsidRPr="005253E0" w:rsidRDefault="009D1DEE" w:rsidP="005253E0">
      <w:pPr>
        <w:pStyle w:val="a4"/>
        <w:numPr>
          <w:ilvl w:val="0"/>
          <w:numId w:val="6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молодости</w:t>
      </w:r>
      <w:r w:rsidRPr="005253E0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длится от прорастания зародыша семени до появления первых зачатков цветков на растении. На этом этапе формируются листья, стебли, корни. </w:t>
      </w:r>
    </w:p>
    <w:p w14:paraId="59B6D5A8" w14:textId="77777777" w:rsidR="009D1DEE" w:rsidRPr="005253E0" w:rsidRDefault="009D1DEE" w:rsidP="005253E0">
      <w:pPr>
        <w:pStyle w:val="a4"/>
        <w:numPr>
          <w:ilvl w:val="0"/>
          <w:numId w:val="6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зрелости</w:t>
      </w:r>
      <w:r w:rsidRPr="005253E0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завершается формированием генеративных органов.</w:t>
      </w:r>
    </w:p>
    <w:p w14:paraId="562F6206" w14:textId="77777777" w:rsidR="009D1DEE" w:rsidRPr="005253E0" w:rsidRDefault="009D1DEE" w:rsidP="005253E0">
      <w:pPr>
        <w:pStyle w:val="a4"/>
        <w:numPr>
          <w:ilvl w:val="0"/>
          <w:numId w:val="6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Этап полового размножения</w:t>
      </w:r>
      <w:r w:rsidRPr="005253E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начинается с образования зародыша и длится до созревания плодов и семян.</w:t>
      </w:r>
    </w:p>
    <w:p w14:paraId="72D071C5" w14:textId="77777777" w:rsidR="009D1DEE" w:rsidRPr="005253E0" w:rsidRDefault="009D1DEE" w:rsidP="005253E0">
      <w:pPr>
        <w:pStyle w:val="a4"/>
        <w:numPr>
          <w:ilvl w:val="0"/>
          <w:numId w:val="6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старости</w:t>
      </w:r>
      <w:r w:rsidRPr="005253E0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протекает от прекращения плодоношения до отмирания растения.</w:t>
      </w:r>
    </w:p>
    <w:p w14:paraId="2AA45C71" w14:textId="77777777" w:rsidR="009D1DEE" w:rsidRDefault="009D1DEE" w:rsidP="009D1DEE">
      <w:pPr>
        <w:pStyle w:val="a5"/>
        <w:jc w:val="center"/>
        <w:rPr>
          <w:noProof/>
        </w:rPr>
      </w:pPr>
      <w:r>
        <w:rPr>
          <w:noProof/>
        </w:rPr>
        <w:drawing>
          <wp:inline distT="0" distB="0" distL="0" distR="0" wp14:anchorId="7E7B1498" wp14:editId="4847A261">
            <wp:extent cx="4310742" cy="3235079"/>
            <wp:effectExtent l="0" t="0" r="0" b="381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544" cy="325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64CF1" w14:textId="77777777" w:rsidR="005253E0" w:rsidRPr="005253E0" w:rsidRDefault="005253E0" w:rsidP="005253E0">
      <w:pPr>
        <w:rPr>
          <w:lang w:eastAsia="ru-RU"/>
        </w:rPr>
      </w:pPr>
    </w:p>
    <w:p w14:paraId="54529850" w14:textId="77777777" w:rsidR="005253E0" w:rsidRDefault="005253E0" w:rsidP="005253E0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</w:p>
    <w:p w14:paraId="0C9D02A4" w14:textId="77777777" w:rsidR="005253E0" w:rsidRPr="00F07E80" w:rsidRDefault="005253E0" w:rsidP="005253E0">
      <w:pPr>
        <w:pStyle w:val="a4"/>
        <w:shd w:val="clear" w:color="auto" w:fill="FCFCFC"/>
        <w:spacing w:after="0" w:line="36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bdr w:val="none" w:sz="0" w:space="0" w:color="auto" w:frame="1"/>
          <w:lang w:eastAsia="ru-RU"/>
          <w14:ligatures w14:val="none"/>
        </w:rPr>
      </w:pPr>
      <w:r>
        <w:rPr>
          <w:lang w:eastAsia="ru-RU"/>
        </w:rPr>
        <w:tab/>
      </w:r>
      <w:r w:rsidRPr="00F07E80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bdr w:val="none" w:sz="0" w:space="0" w:color="auto" w:frame="1"/>
          <w:lang w:eastAsia="ru-RU"/>
          <w14:ligatures w14:val="none"/>
        </w:rPr>
        <w:t>Список используемой литературы</w:t>
      </w:r>
    </w:p>
    <w:p w14:paraId="7E7AF643" w14:textId="77777777" w:rsidR="005253E0" w:rsidRPr="00EB40B8" w:rsidRDefault="005253E0" w:rsidP="005253E0">
      <w:pPr>
        <w:pStyle w:val="a4"/>
        <w:shd w:val="clear" w:color="auto" w:fill="FCFCFC"/>
        <w:spacing w:after="0" w:line="36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kern w:val="0"/>
          <w:sz w:val="16"/>
          <w:szCs w:val="16"/>
          <w:u w:val="single"/>
          <w:bdr w:val="none" w:sz="0" w:space="0" w:color="auto" w:frame="1"/>
          <w:lang w:eastAsia="ru-RU"/>
          <w14:ligatures w14:val="none"/>
        </w:rPr>
      </w:pPr>
    </w:p>
    <w:p w14:paraId="4E465A61" w14:textId="77777777" w:rsidR="005253E0" w:rsidRPr="00F07E80" w:rsidRDefault="005253E0" w:rsidP="005253E0">
      <w:pPr>
        <w:pStyle w:val="a4"/>
        <w:numPr>
          <w:ilvl w:val="0"/>
          <w:numId w:val="7"/>
        </w:numPr>
        <w:shd w:val="clear" w:color="auto" w:fill="FCFCFC"/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  <w14:ligatures w14:val="none"/>
        </w:rPr>
      </w:pPr>
      <w:r w:rsidRPr="00F07E80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Учебник. Общая биология 10-11 классы. А.А. Каменский, Е.А. Криксунов, </w:t>
      </w:r>
    </w:p>
    <w:p w14:paraId="7C0626C2" w14:textId="77777777" w:rsidR="005253E0" w:rsidRPr="00F07E80" w:rsidRDefault="005253E0" w:rsidP="005253E0">
      <w:pPr>
        <w:pStyle w:val="a4"/>
        <w:shd w:val="clear" w:color="auto" w:fill="FCFCFC"/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  <w14:ligatures w14:val="none"/>
        </w:rPr>
      </w:pPr>
      <w:r w:rsidRPr="00F07E80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В.В. Пасечник. 8-е издание 2012.367 с.</w:t>
      </w:r>
    </w:p>
    <w:p w14:paraId="1309D36B" w14:textId="77777777" w:rsidR="005253E0" w:rsidRPr="00F07E80" w:rsidRDefault="005253E0" w:rsidP="005253E0">
      <w:pPr>
        <w:pStyle w:val="a4"/>
        <w:numPr>
          <w:ilvl w:val="0"/>
          <w:numId w:val="7"/>
        </w:numPr>
        <w:shd w:val="clear" w:color="auto" w:fill="FCFCFC"/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  <w14:ligatures w14:val="none"/>
        </w:rPr>
      </w:pPr>
      <w:r w:rsidRPr="00F07E80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Учебник. Общая биология. Профильный уровень. 10 класс. В.Б. Захаров, </w:t>
      </w:r>
    </w:p>
    <w:p w14:paraId="7B007BEC" w14:textId="77777777" w:rsidR="005253E0" w:rsidRPr="00F07E80" w:rsidRDefault="005253E0" w:rsidP="005253E0">
      <w:pPr>
        <w:pStyle w:val="a4"/>
        <w:shd w:val="clear" w:color="auto" w:fill="FCFCFC"/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  <w14:ligatures w14:val="none"/>
        </w:rPr>
      </w:pPr>
      <w:r w:rsidRPr="00F07E80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С.Г. Мамонтов, Н.И. Сонин, Е.Т. Захарова. 7-е издание 2011 г. 352 с.</w:t>
      </w:r>
    </w:p>
    <w:p w14:paraId="5C9EF495" w14:textId="77777777" w:rsidR="005253E0" w:rsidRPr="00F07E80" w:rsidRDefault="005253E0" w:rsidP="005253E0">
      <w:pPr>
        <w:pStyle w:val="a4"/>
        <w:shd w:val="clear" w:color="auto" w:fill="FCFCFC"/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  <w14:ligatures w14:val="none"/>
        </w:rPr>
      </w:pPr>
      <w:r w:rsidRPr="00F07E80"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И др.</w:t>
      </w:r>
    </w:p>
    <w:p w14:paraId="3AB6FDD5" w14:textId="5919EF0A" w:rsidR="005253E0" w:rsidRPr="005253E0" w:rsidRDefault="005253E0" w:rsidP="005253E0">
      <w:pPr>
        <w:tabs>
          <w:tab w:val="left" w:pos="6008"/>
        </w:tabs>
        <w:rPr>
          <w:lang w:eastAsia="ru-RU"/>
        </w:rPr>
      </w:pPr>
    </w:p>
    <w:sectPr w:rsidR="005253E0" w:rsidRPr="005253E0" w:rsidSect="008846EE">
      <w:pgSz w:w="11906" w:h="16838"/>
      <w:pgMar w:top="794" w:right="851" w:bottom="567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F772E"/>
    <w:multiLevelType w:val="hybridMultilevel"/>
    <w:tmpl w:val="1EBC7B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500F9"/>
    <w:multiLevelType w:val="hybridMultilevel"/>
    <w:tmpl w:val="178CB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D7F0D"/>
    <w:multiLevelType w:val="multilevel"/>
    <w:tmpl w:val="D108C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0360B4"/>
    <w:multiLevelType w:val="multilevel"/>
    <w:tmpl w:val="6076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F24AD1"/>
    <w:multiLevelType w:val="multilevel"/>
    <w:tmpl w:val="E5F0D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D56F40"/>
    <w:multiLevelType w:val="hybridMultilevel"/>
    <w:tmpl w:val="595C90A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EBF3C5D"/>
    <w:multiLevelType w:val="multilevel"/>
    <w:tmpl w:val="F7B20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981957300">
    <w:abstractNumId w:val="6"/>
  </w:num>
  <w:num w:numId="2" w16cid:durableId="595401702">
    <w:abstractNumId w:val="3"/>
  </w:num>
  <w:num w:numId="3" w16cid:durableId="1614553085">
    <w:abstractNumId w:val="2"/>
  </w:num>
  <w:num w:numId="4" w16cid:durableId="1809322658">
    <w:abstractNumId w:val="5"/>
  </w:num>
  <w:num w:numId="5" w16cid:durableId="1409687706">
    <w:abstractNumId w:val="4"/>
  </w:num>
  <w:num w:numId="6" w16cid:durableId="916673751">
    <w:abstractNumId w:val="1"/>
  </w:num>
  <w:num w:numId="7" w16cid:durableId="55707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6EE"/>
    <w:rsid w:val="0036751A"/>
    <w:rsid w:val="00467018"/>
    <w:rsid w:val="005253E0"/>
    <w:rsid w:val="005C213E"/>
    <w:rsid w:val="0061159D"/>
    <w:rsid w:val="00627EED"/>
    <w:rsid w:val="007E55F0"/>
    <w:rsid w:val="00852D7E"/>
    <w:rsid w:val="008846EE"/>
    <w:rsid w:val="008C399C"/>
    <w:rsid w:val="008E78C8"/>
    <w:rsid w:val="00913A35"/>
    <w:rsid w:val="009C5C93"/>
    <w:rsid w:val="009D1DEE"/>
    <w:rsid w:val="00AC02D4"/>
    <w:rsid w:val="00B56A9D"/>
    <w:rsid w:val="00D651CA"/>
    <w:rsid w:val="00D9163F"/>
    <w:rsid w:val="00DB6589"/>
    <w:rsid w:val="00E813FB"/>
    <w:rsid w:val="00F0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1773"/>
  <w15:chartTrackingRefBased/>
  <w15:docId w15:val="{5CF1D759-106C-490C-B767-954CAC04C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02D4"/>
    <w:rPr>
      <w:b/>
      <w:bCs/>
    </w:rPr>
  </w:style>
  <w:style w:type="paragraph" w:styleId="a4">
    <w:name w:val="List Paragraph"/>
    <w:basedOn w:val="a"/>
    <w:uiPriority w:val="34"/>
    <w:qFormat/>
    <w:rsid w:val="00DB658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D1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7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Шульга</dc:creator>
  <cp:keywords/>
  <dc:description/>
  <cp:lastModifiedBy>николай шульга</cp:lastModifiedBy>
  <cp:revision>5</cp:revision>
  <cp:lastPrinted>2024-11-13T03:18:00Z</cp:lastPrinted>
  <dcterms:created xsi:type="dcterms:W3CDTF">2024-12-01T18:00:00Z</dcterms:created>
  <dcterms:modified xsi:type="dcterms:W3CDTF">2025-10-13T17:17:00Z</dcterms:modified>
</cp:coreProperties>
</file>