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35D" w:rsidRPr="00052559" w:rsidRDefault="008A235D" w:rsidP="008A235D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052559">
        <w:rPr>
          <w:rStyle w:val="a4"/>
          <w:sz w:val="28"/>
          <w:szCs w:val="28"/>
        </w:rPr>
        <w:t>Нетрадицио</w:t>
      </w:r>
      <w:r w:rsidR="00052559">
        <w:rPr>
          <w:rStyle w:val="a4"/>
          <w:sz w:val="28"/>
          <w:szCs w:val="28"/>
        </w:rPr>
        <w:t>нные техники рисования как способ творческого развития</w:t>
      </w:r>
      <w:r w:rsidRPr="00052559">
        <w:rPr>
          <w:rStyle w:val="a4"/>
          <w:sz w:val="28"/>
          <w:szCs w:val="28"/>
        </w:rPr>
        <w:t xml:space="preserve"> детей с ОВЗ</w:t>
      </w:r>
    </w:p>
    <w:p w:rsidR="00052559" w:rsidRPr="00052559" w:rsidRDefault="00052559" w:rsidP="00052559">
      <w:pPr>
        <w:pStyle w:val="a3"/>
        <w:shd w:val="clear" w:color="auto" w:fill="FFFFFF"/>
        <w:spacing w:before="0" w:beforeAutospacing="0" w:after="0" w:afterAutospacing="0"/>
        <w:ind w:left="-284"/>
        <w:rPr>
          <w:color w:val="000000"/>
        </w:rPr>
      </w:pPr>
      <w:r w:rsidRPr="00052559">
        <w:rPr>
          <w:rStyle w:val="a4"/>
          <w:color w:val="000000"/>
        </w:rPr>
        <w:t xml:space="preserve">Автор: </w:t>
      </w:r>
      <w:proofErr w:type="spellStart"/>
      <w:r>
        <w:rPr>
          <w:rStyle w:val="a4"/>
          <w:color w:val="000000"/>
        </w:rPr>
        <w:t>Шелепова</w:t>
      </w:r>
      <w:proofErr w:type="spellEnd"/>
      <w:r>
        <w:rPr>
          <w:rStyle w:val="a4"/>
          <w:color w:val="000000"/>
        </w:rPr>
        <w:t xml:space="preserve"> Марина Леонидовна</w:t>
      </w:r>
    </w:p>
    <w:p w:rsidR="00052559" w:rsidRPr="00052559" w:rsidRDefault="00052559" w:rsidP="00052559">
      <w:pPr>
        <w:pStyle w:val="a3"/>
        <w:shd w:val="clear" w:color="auto" w:fill="FFFFFF"/>
        <w:spacing w:before="0" w:beforeAutospacing="0" w:after="0" w:afterAutospacing="0"/>
        <w:ind w:left="-284"/>
        <w:rPr>
          <w:color w:val="000000"/>
        </w:rPr>
      </w:pPr>
      <w:r>
        <w:rPr>
          <w:rStyle w:val="a4"/>
          <w:color w:val="000000"/>
        </w:rPr>
        <w:t>МБДОУ «Детский сад № 204»,г</w:t>
      </w:r>
      <w:proofErr w:type="gramStart"/>
      <w:r>
        <w:rPr>
          <w:rStyle w:val="a4"/>
          <w:color w:val="000000"/>
        </w:rPr>
        <w:t>.Б</w:t>
      </w:r>
      <w:proofErr w:type="gramEnd"/>
      <w:r>
        <w:rPr>
          <w:rStyle w:val="a4"/>
          <w:color w:val="000000"/>
        </w:rPr>
        <w:t>арнаул, Алтайский край</w:t>
      </w:r>
    </w:p>
    <w:p w:rsidR="00052559" w:rsidRDefault="00052559" w:rsidP="00052559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C64401" w:rsidRPr="002920BD" w:rsidRDefault="00AD5FCC" w:rsidP="00AD5FCC">
      <w:pPr>
        <w:shd w:val="clear" w:color="auto" w:fill="FFFFFF"/>
        <w:spacing w:after="0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0525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Дошкольное детство - </w:t>
      </w:r>
      <w:r w:rsidR="00C64401" w:rsidRPr="002920BD">
        <w:rPr>
          <w:rFonts w:ascii="Times New Roman" w:eastAsia="Times New Roman" w:hAnsi="Times New Roman" w:cs="Times New Roman"/>
          <w:sz w:val="24"/>
          <w:szCs w:val="24"/>
          <w:lang w:eastAsia="ru-RU"/>
        </w:rPr>
        <w:t>очень важный период в жизни детей. Дети с раннего возраста пытаются отразить свои впечатления об окружающем мире в своих рисунках. Изобразительная деятельность приносит много радости дошкольникам. Потребность в рисовании находится у них на генетическом уровне, копируя окружающий мир, они изучают его.</w:t>
      </w:r>
    </w:p>
    <w:p w:rsidR="00C64401" w:rsidRPr="002920BD" w:rsidRDefault="00AD5FCC" w:rsidP="00AD5FCC">
      <w:pPr>
        <w:shd w:val="clear" w:color="auto" w:fill="FFFFFF"/>
        <w:spacing w:after="0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C64401" w:rsidRPr="002920BD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Многим известно о важности развития мелкой моторики и координации движений пальцев рук. Известный исследователь детской речи М. М. Кольцова отмечала, что кисть руки надо рассматривать как орган речи. Если развитие движений пальцев рук соответствует возрасту, то и речевое развитие находится в пределах нормы.</w:t>
      </w:r>
    </w:p>
    <w:p w:rsidR="00C64401" w:rsidRPr="002920BD" w:rsidRDefault="00AD5FCC" w:rsidP="00AD5FCC">
      <w:pPr>
        <w:shd w:val="clear" w:color="auto" w:fill="FFFFFF"/>
        <w:spacing w:after="0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C64401" w:rsidRPr="002920BD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рисования развитие речи осуществляется в нескольких направлениях:</w:t>
      </w:r>
    </w:p>
    <w:p w:rsidR="00C64401" w:rsidRPr="002920BD" w:rsidRDefault="00C64401" w:rsidP="00AD5FCC">
      <w:pPr>
        <w:shd w:val="clear" w:color="auto" w:fill="FFFFFF"/>
        <w:spacing w:after="0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0BD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Обогащается словарь.</w:t>
      </w:r>
    </w:p>
    <w:p w:rsidR="00C64401" w:rsidRPr="002920BD" w:rsidRDefault="00C64401" w:rsidP="00AD5FCC">
      <w:pPr>
        <w:shd w:val="clear" w:color="auto" w:fill="FFFFFF"/>
        <w:spacing w:after="0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0BD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Происходит становление речи как средства общения.</w:t>
      </w:r>
    </w:p>
    <w:p w:rsidR="00C64401" w:rsidRPr="002920BD" w:rsidRDefault="00C64401" w:rsidP="00AD5FCC">
      <w:pPr>
        <w:shd w:val="clear" w:color="auto" w:fill="FFFFFF"/>
        <w:spacing w:after="0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0BD">
        <w:rPr>
          <w:rFonts w:ascii="Times New Roman" w:eastAsia="Times New Roman" w:hAnsi="Times New Roman" w:cs="Times New Roman"/>
          <w:sz w:val="24"/>
          <w:szCs w:val="24"/>
          <w:lang w:eastAsia="ru-RU"/>
        </w:rPr>
        <w:t>3. Совершенствуются все функции речи.</w:t>
      </w:r>
    </w:p>
    <w:p w:rsidR="002920BD" w:rsidRPr="002920BD" w:rsidRDefault="00AD5FCC" w:rsidP="00AD5FCC">
      <w:pPr>
        <w:shd w:val="clear" w:color="auto" w:fill="FFFFFF"/>
        <w:spacing w:after="0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8A235D" w:rsidRPr="002920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время работы с детьми с </w:t>
      </w:r>
      <w:r w:rsidR="002920BD" w:rsidRPr="002920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ОВЗ я столкнулась с проблемой - </w:t>
      </w:r>
      <w:r w:rsidR="00C64401" w:rsidRPr="002920B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б</w:t>
      </w:r>
      <w:r w:rsidR="002920BD" w:rsidRPr="002920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оятся рисовать, </w:t>
      </w:r>
      <w:r w:rsidR="00C64401" w:rsidRPr="002920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 кажется, они не умеют, и у них ничего не получится. Навыки изобразительной деятельности у детей слабо развиты. </w:t>
      </w:r>
    </w:p>
    <w:p w:rsidR="002920BD" w:rsidRPr="002920BD" w:rsidRDefault="00AD5FCC" w:rsidP="00AD5FCC">
      <w:pPr>
        <w:pStyle w:val="a3"/>
        <w:shd w:val="clear" w:color="auto" w:fill="FFFFFF"/>
        <w:spacing w:before="0" w:beforeAutospacing="0" w:after="0" w:afterAutospacing="0" w:line="276" w:lineRule="auto"/>
        <w:ind w:left="-284"/>
      </w:pPr>
      <w:r>
        <w:t xml:space="preserve">   </w:t>
      </w:r>
      <w:r w:rsidR="002920BD" w:rsidRPr="002920BD">
        <w:t>Дети с ограниченными возможностями здоровья (ОВЗ) часто сталкиваются с трудностями в самовыражении и развитии мелкой моторики. Традиционные методы рисования могут быть для них сложными и не всегда эффективными. Нетрадиционные техники, напротив, открывают новые возможности для творческого самовыражения, развития сенсорных навыков и повышения самооценки. Они позволяют детям с ОВЗ преодолевать барьеры, связанные с физическими ограничениями, и находить радость в творческом процессе.</w:t>
      </w:r>
    </w:p>
    <w:p w:rsidR="00C64401" w:rsidRPr="003753EC" w:rsidRDefault="00C64401" w:rsidP="00AD5FCC">
      <w:pPr>
        <w:shd w:val="clear" w:color="auto" w:fill="FFFFFF"/>
        <w:spacing w:after="0"/>
        <w:ind w:left="-284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753E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Кроме этог</w:t>
      </w:r>
      <w:r w:rsidR="00186D9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о, развивается </w:t>
      </w:r>
      <w:r w:rsidRPr="003753E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эстетическое мировосприятие, совершенствуются графические навыки и умения. Происходит развитие наглядно-образного и словесно-логического мышления, активизируется самостоятельная мыслительная и речевая деятельность детей.</w:t>
      </w:r>
    </w:p>
    <w:p w:rsidR="00C64401" w:rsidRPr="003753EC" w:rsidRDefault="00C64401" w:rsidP="00AD5FCC">
      <w:pPr>
        <w:shd w:val="clear" w:color="auto" w:fill="FFFFFF"/>
        <w:spacing w:after="0"/>
        <w:ind w:left="-284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753E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Рисование нетрадиционными способами, увлекательная деятельность, которая удивляет и восхищает детей любого возраста.</w:t>
      </w:r>
    </w:p>
    <w:p w:rsidR="00C64401" w:rsidRPr="003753EC" w:rsidRDefault="00AD5FCC" w:rsidP="00AD5FCC">
      <w:pPr>
        <w:shd w:val="clear" w:color="auto" w:fill="FFFFFF"/>
        <w:spacing w:after="0"/>
        <w:ind w:left="-284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  </w:t>
      </w:r>
      <w:proofErr w:type="gramStart"/>
      <w:r w:rsidR="00C64401" w:rsidRPr="003753E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Сколько в мире интересных вещей и предметов (зубная щётка, расчески, поролон, пробки, пенопласт, катушка ниток, свечи, палочки, шишки, листочки и т. д., с помощью их можно развить интерес, любопытство, творчество, воображение и фантазию детей.</w:t>
      </w:r>
      <w:proofErr w:type="gramEnd"/>
      <w:r w:rsidR="00C64401" w:rsidRPr="003753E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Нетрадиционные техники рисования создают атмосферу непринужденности, открытости, раскованности, способствуют развитию инициативы, самостоятельности детей, создают эмоционально-положительное отношение к изобразительной деятельности. Он уже не боится, что у него что-то не получится. Немного нетрадиционной техники, доступной ребенку, и пятно на листе превращается в розового слона, белого медведя, бабочку, осенний лес и т. д. Ребенок остается доволен результатом, а, следовательно, становится уверенным, умелым, совершенствуется моторика его рук и состояние речи.</w:t>
      </w:r>
    </w:p>
    <w:p w:rsidR="00C64401" w:rsidRPr="003753EC" w:rsidRDefault="00AD5FCC" w:rsidP="00AD5FCC">
      <w:pPr>
        <w:shd w:val="clear" w:color="auto" w:fill="FFFFFF"/>
        <w:spacing w:after="0"/>
        <w:ind w:left="-284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  </w:t>
      </w:r>
      <w:r w:rsidR="00C64401" w:rsidRPr="003753E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Существует множество нетрадиционных техник рисования, которые можно использовать в дошкольном возрасте:</w:t>
      </w:r>
    </w:p>
    <w:p w:rsidR="00C64401" w:rsidRPr="003753EC" w:rsidRDefault="00C64401" w:rsidP="00AD5FCC">
      <w:pPr>
        <w:shd w:val="clear" w:color="auto" w:fill="FFFFFF"/>
        <w:spacing w:after="0"/>
        <w:ind w:left="-284"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753E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 рисование пальчиками</w:t>
      </w:r>
    </w:p>
    <w:p w:rsidR="00C64401" w:rsidRPr="003753EC" w:rsidRDefault="00C64401" w:rsidP="00AD5FCC">
      <w:pPr>
        <w:shd w:val="clear" w:color="auto" w:fill="FFFFFF"/>
        <w:spacing w:after="0"/>
        <w:ind w:left="-284"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753E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 рисование ватными палочками</w:t>
      </w:r>
    </w:p>
    <w:p w:rsidR="00C64401" w:rsidRPr="003753EC" w:rsidRDefault="00C64401" w:rsidP="00AD5FCC">
      <w:pPr>
        <w:shd w:val="clear" w:color="auto" w:fill="FFFFFF"/>
        <w:spacing w:after="0"/>
        <w:ind w:left="-284"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753E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lastRenderedPageBreak/>
        <w:t>• рисование ладошками</w:t>
      </w:r>
    </w:p>
    <w:p w:rsidR="00C64401" w:rsidRPr="003753EC" w:rsidRDefault="00C64401" w:rsidP="00AD5FCC">
      <w:pPr>
        <w:shd w:val="clear" w:color="auto" w:fill="FFFFFF"/>
        <w:spacing w:after="0"/>
        <w:ind w:left="-284"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753E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 оттиск печатками</w:t>
      </w:r>
    </w:p>
    <w:p w:rsidR="00C64401" w:rsidRPr="003753EC" w:rsidRDefault="00C64401" w:rsidP="00AD5FCC">
      <w:pPr>
        <w:shd w:val="clear" w:color="auto" w:fill="FFFFFF"/>
        <w:spacing w:after="0"/>
        <w:ind w:left="-284"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753E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 оттиск поролоном</w:t>
      </w:r>
    </w:p>
    <w:p w:rsidR="00C64401" w:rsidRPr="003753EC" w:rsidRDefault="00C64401" w:rsidP="00AD5FCC">
      <w:pPr>
        <w:shd w:val="clear" w:color="auto" w:fill="FFFFFF"/>
        <w:spacing w:after="0"/>
        <w:ind w:left="-284"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753E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• свеча и </w:t>
      </w:r>
      <w:proofErr w:type="gramStart"/>
      <w:r w:rsidRPr="003753E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акварель</w:t>
      </w:r>
      <w:proofErr w:type="gramEnd"/>
      <w:r w:rsidRPr="003753E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и многое другое.</w:t>
      </w:r>
    </w:p>
    <w:p w:rsidR="00C64401" w:rsidRPr="003753EC" w:rsidRDefault="00C64401" w:rsidP="00AD5FCC">
      <w:pPr>
        <w:shd w:val="clear" w:color="auto" w:fill="FFFFFF"/>
        <w:spacing w:after="0"/>
        <w:ind w:left="-284"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753E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Каждая из нетрадиционных техник рисования - это маленькая игра. Основная цель - развивать у детей речь, элементы воображения, образного мышления, волевые проявления, желание практически действовать и испытывать чувство удовлетворения от выполненной работы.</w:t>
      </w:r>
    </w:p>
    <w:p w:rsidR="008A235D" w:rsidRPr="00052559" w:rsidRDefault="00AD5FCC" w:rsidP="00AD5FCC">
      <w:pPr>
        <w:shd w:val="clear" w:color="auto" w:fill="FFFFFF"/>
        <w:spacing w:after="0"/>
        <w:ind w:left="-284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8A235D" w:rsidRPr="00052559">
        <w:rPr>
          <w:rFonts w:ascii="Times New Roman" w:hAnsi="Times New Roman" w:cs="Times New Roman"/>
          <w:color w:val="000000"/>
          <w:sz w:val="24"/>
          <w:szCs w:val="24"/>
        </w:rPr>
        <w:t>Рассмотрим несколько простых, но эффективных нетрадиционных техник рисования, которые идеально подходят для работы с детьми с ОВЗ:</w:t>
      </w:r>
    </w:p>
    <w:p w:rsidR="008A235D" w:rsidRPr="00052559" w:rsidRDefault="00186D9F" w:rsidP="00AD5FCC">
      <w:pPr>
        <w:pStyle w:val="a3"/>
        <w:shd w:val="clear" w:color="auto" w:fill="FFFFFF"/>
        <w:spacing w:before="0" w:beforeAutospacing="0" w:after="0" w:afterAutospacing="0" w:line="276" w:lineRule="auto"/>
        <w:ind w:left="-284"/>
        <w:rPr>
          <w:b/>
          <w:color w:val="000000"/>
        </w:rPr>
      </w:pPr>
      <w:proofErr w:type="spellStart"/>
      <w:r w:rsidRPr="00052559">
        <w:rPr>
          <w:b/>
          <w:color w:val="000000"/>
        </w:rPr>
        <w:t>Набрызг</w:t>
      </w:r>
      <w:proofErr w:type="spellEnd"/>
      <w:r w:rsidRPr="00052559">
        <w:rPr>
          <w:b/>
          <w:color w:val="000000"/>
        </w:rPr>
        <w:t xml:space="preserve"> - «Весёлая игра с текстурами»</w:t>
      </w:r>
    </w:p>
    <w:p w:rsidR="008A235D" w:rsidRPr="00186D9F" w:rsidRDefault="00186D9F" w:rsidP="00AD5FCC">
      <w:pPr>
        <w:pStyle w:val="a3"/>
        <w:shd w:val="clear" w:color="auto" w:fill="FFFFFF"/>
        <w:spacing w:before="0" w:beforeAutospacing="0" w:after="0" w:afterAutospacing="0" w:line="276" w:lineRule="auto"/>
        <w:ind w:left="-284"/>
        <w:rPr>
          <w:color w:val="000000"/>
        </w:rPr>
      </w:pPr>
      <w:proofErr w:type="spellStart"/>
      <w:r>
        <w:rPr>
          <w:color w:val="000000"/>
        </w:rPr>
        <w:t>Набрызг</w:t>
      </w:r>
      <w:proofErr w:type="spellEnd"/>
      <w:r>
        <w:rPr>
          <w:color w:val="000000"/>
        </w:rPr>
        <w:t xml:space="preserve"> - </w:t>
      </w:r>
      <w:r w:rsidR="008A235D" w:rsidRPr="00186D9F">
        <w:rPr>
          <w:color w:val="000000"/>
        </w:rPr>
        <w:t>это техника создания изображений путем распыления краски с помощью старой зубной щетки. Материалы: бумага, жидкая краска, трафареты (вырезанные из картона силуэты) и зубная щетка. Накладываем трафареты и распыляем краску, создавая различные изображения. Можно накладывать несколько слоев для достижения большей выразительности.</w:t>
      </w:r>
    </w:p>
    <w:p w:rsidR="008A235D" w:rsidRPr="00186D9F" w:rsidRDefault="008A235D" w:rsidP="00AD5FCC">
      <w:pPr>
        <w:pStyle w:val="a3"/>
        <w:shd w:val="clear" w:color="auto" w:fill="FFFFFF"/>
        <w:spacing w:before="0" w:beforeAutospacing="0" w:after="0" w:afterAutospacing="0" w:line="276" w:lineRule="auto"/>
        <w:ind w:left="-284"/>
        <w:rPr>
          <w:color w:val="000000"/>
        </w:rPr>
      </w:pPr>
      <w:r w:rsidRPr="00186D9F">
        <w:rPr>
          <w:color w:val="000000"/>
        </w:rPr>
        <w:t>Эта техника стимулирует развитие мелкой моторики и координации. Дети с проблемами точности движений могут легко создавать интересные текстуры и изображения. Использование трафаретов упрощает процесс и позволяет создавать четкие контуры, даже если у ребенка возникают трудности с точным нанесением краски.</w:t>
      </w:r>
    </w:p>
    <w:p w:rsidR="008A235D" w:rsidRPr="00052559" w:rsidRDefault="00186D9F" w:rsidP="00AD5FCC">
      <w:pPr>
        <w:pStyle w:val="a3"/>
        <w:shd w:val="clear" w:color="auto" w:fill="FFFFFF"/>
        <w:spacing w:before="0" w:beforeAutospacing="0" w:after="0" w:afterAutospacing="0" w:line="276" w:lineRule="auto"/>
        <w:ind w:left="-284"/>
        <w:rPr>
          <w:b/>
          <w:color w:val="000000"/>
        </w:rPr>
      </w:pPr>
      <w:r w:rsidRPr="00052559">
        <w:rPr>
          <w:b/>
          <w:color w:val="000000"/>
        </w:rPr>
        <w:t>Пуантилизм для самых маленьких - «</w:t>
      </w:r>
      <w:r w:rsidR="008A235D" w:rsidRPr="00052559">
        <w:rPr>
          <w:b/>
          <w:color w:val="000000"/>
        </w:rPr>
        <w:t>Весёлые точки</w:t>
      </w:r>
      <w:r w:rsidRPr="00052559">
        <w:rPr>
          <w:b/>
          <w:color w:val="000000"/>
        </w:rPr>
        <w:t>»</w:t>
      </w:r>
    </w:p>
    <w:p w:rsidR="008A235D" w:rsidRPr="00186D9F" w:rsidRDefault="008A235D" w:rsidP="00AD5FCC">
      <w:pPr>
        <w:pStyle w:val="a3"/>
        <w:shd w:val="clear" w:color="auto" w:fill="FFFFFF"/>
        <w:spacing w:before="0" w:beforeAutospacing="0" w:after="0" w:afterAutospacing="0" w:line="276" w:lineRule="auto"/>
        <w:ind w:left="-284"/>
        <w:rPr>
          <w:color w:val="000000"/>
        </w:rPr>
      </w:pPr>
      <w:r w:rsidRPr="00186D9F">
        <w:rPr>
          <w:color w:val="000000"/>
        </w:rPr>
        <w:t>Весёлые точки, или пуантилизм, – это техника рисования точками. Для работы понадобятся бумага, гуашь, палитра и ватные палочки. На палитру наносим краски разных цветов, макаем палочки и заполняем пространство цветными точками.</w:t>
      </w:r>
    </w:p>
    <w:p w:rsidR="008A235D" w:rsidRPr="00186D9F" w:rsidRDefault="008A235D" w:rsidP="00AD5FCC">
      <w:pPr>
        <w:pStyle w:val="a3"/>
        <w:shd w:val="clear" w:color="auto" w:fill="FFFFFF"/>
        <w:spacing w:before="0" w:beforeAutospacing="0" w:after="0" w:afterAutospacing="0" w:line="276" w:lineRule="auto"/>
        <w:ind w:left="-284"/>
        <w:rPr>
          <w:color w:val="000000"/>
        </w:rPr>
      </w:pPr>
      <w:r w:rsidRPr="00186D9F">
        <w:rPr>
          <w:color w:val="000000"/>
        </w:rPr>
        <w:t>Данная техника идеально подходит для детей с ограниченными двигательными навыками, так как не требует плавных движений руки. Работа с ватными палочками развивает точность движений и мелкую моторику. Предварительный карандашный набросок упрощает задачу и помогает детям с проблемами пространственного восприятия.</w:t>
      </w:r>
    </w:p>
    <w:p w:rsidR="008A235D" w:rsidRPr="00052559" w:rsidRDefault="00186D9F" w:rsidP="00AD5FCC">
      <w:pPr>
        <w:pStyle w:val="a3"/>
        <w:shd w:val="clear" w:color="auto" w:fill="FFFFFF"/>
        <w:spacing w:before="0" w:beforeAutospacing="0" w:after="0" w:afterAutospacing="0" w:line="276" w:lineRule="auto"/>
        <w:ind w:left="-284"/>
        <w:rPr>
          <w:b/>
          <w:color w:val="000000"/>
        </w:rPr>
      </w:pPr>
      <w:proofErr w:type="spellStart"/>
      <w:r w:rsidRPr="00052559">
        <w:rPr>
          <w:b/>
          <w:color w:val="000000"/>
        </w:rPr>
        <w:t>Кляксография</w:t>
      </w:r>
      <w:proofErr w:type="spellEnd"/>
      <w:r w:rsidRPr="00052559">
        <w:rPr>
          <w:b/>
          <w:color w:val="000000"/>
        </w:rPr>
        <w:t xml:space="preserve"> - «Дуновение волшебства»</w:t>
      </w:r>
    </w:p>
    <w:p w:rsidR="008A235D" w:rsidRPr="00052559" w:rsidRDefault="00186D9F" w:rsidP="00AD5FCC">
      <w:pPr>
        <w:pStyle w:val="a3"/>
        <w:shd w:val="clear" w:color="auto" w:fill="FFFFFF"/>
        <w:spacing w:before="0" w:beforeAutospacing="0" w:after="0" w:afterAutospacing="0" w:line="276" w:lineRule="auto"/>
        <w:ind w:left="-284"/>
        <w:rPr>
          <w:color w:val="000000"/>
        </w:rPr>
      </w:pPr>
      <w:proofErr w:type="spellStart"/>
      <w:r w:rsidRPr="00052559">
        <w:rPr>
          <w:color w:val="000000"/>
        </w:rPr>
        <w:t>Кляксография</w:t>
      </w:r>
      <w:proofErr w:type="spellEnd"/>
      <w:r w:rsidRPr="00052559">
        <w:rPr>
          <w:color w:val="000000"/>
        </w:rPr>
        <w:t xml:space="preserve"> - </w:t>
      </w:r>
      <w:r w:rsidR="008A235D" w:rsidRPr="00052559">
        <w:rPr>
          <w:color w:val="000000"/>
        </w:rPr>
        <w:t>это техника, в которой красочные кляксы «раздуваются» в оригинальные фигуры с помощью трубочки для напитков. Необходимые материалы: плотная бумага, толстая кисть, гуашь и трубочки. Капаем на лист краску, дуем через трубочку, создавая линии и формы. Затем изображение дополняется рисунком или аппликацией.</w:t>
      </w:r>
    </w:p>
    <w:p w:rsidR="008A235D" w:rsidRPr="00052559" w:rsidRDefault="008A235D" w:rsidP="00AD5FCC">
      <w:pPr>
        <w:pStyle w:val="a3"/>
        <w:shd w:val="clear" w:color="auto" w:fill="FFFFFF"/>
        <w:spacing w:before="0" w:beforeAutospacing="0" w:after="0" w:afterAutospacing="0" w:line="276" w:lineRule="auto"/>
        <w:ind w:left="-284"/>
        <w:rPr>
          <w:color w:val="000000"/>
        </w:rPr>
      </w:pPr>
      <w:proofErr w:type="spellStart"/>
      <w:r w:rsidRPr="00052559">
        <w:rPr>
          <w:color w:val="000000"/>
        </w:rPr>
        <w:t>Кляксография</w:t>
      </w:r>
      <w:proofErr w:type="spellEnd"/>
      <w:r w:rsidRPr="00052559">
        <w:rPr>
          <w:color w:val="000000"/>
        </w:rPr>
        <w:t xml:space="preserve"> идеально подходит для детей с трудностями в координации движений </w:t>
      </w:r>
      <w:r w:rsidR="00186D9F" w:rsidRPr="00052559">
        <w:rPr>
          <w:color w:val="000000"/>
        </w:rPr>
        <w:t xml:space="preserve">рук. Дуновение через трубочку - </w:t>
      </w:r>
      <w:r w:rsidRPr="00052559">
        <w:rPr>
          <w:color w:val="000000"/>
        </w:rPr>
        <w:t xml:space="preserve">это относительно легкое движение, которое доступно даже детям с ограниченной моторикой. Непредсказуемость получаемых форм стимулирует воображение и </w:t>
      </w:r>
      <w:proofErr w:type="spellStart"/>
      <w:r w:rsidRPr="00052559">
        <w:rPr>
          <w:color w:val="000000"/>
        </w:rPr>
        <w:t>креативность</w:t>
      </w:r>
      <w:proofErr w:type="spellEnd"/>
      <w:r w:rsidRPr="00052559">
        <w:rPr>
          <w:color w:val="000000"/>
        </w:rPr>
        <w:t>, а дополнение клякс деталями развивает мелкую моторику и навыки рисования. Эта техника особенно эффективно используется для изображения деревьев, где изогнутые линии ветвей получаются очень естественно.</w:t>
      </w:r>
    </w:p>
    <w:p w:rsidR="008A235D" w:rsidRPr="00052559" w:rsidRDefault="008A235D" w:rsidP="00AD5FCC">
      <w:pPr>
        <w:pStyle w:val="a3"/>
        <w:shd w:val="clear" w:color="auto" w:fill="FFFFFF"/>
        <w:spacing w:before="0" w:beforeAutospacing="0" w:after="0" w:afterAutospacing="0" w:line="276" w:lineRule="auto"/>
        <w:ind w:left="-284"/>
        <w:rPr>
          <w:b/>
          <w:color w:val="000000"/>
        </w:rPr>
      </w:pPr>
      <w:r w:rsidRPr="00052559">
        <w:rPr>
          <w:b/>
          <w:color w:val="000000"/>
        </w:rPr>
        <w:t>Монотип</w:t>
      </w:r>
      <w:r w:rsidR="00186D9F" w:rsidRPr="00052559">
        <w:rPr>
          <w:b/>
          <w:color w:val="000000"/>
        </w:rPr>
        <w:t>ия - «Волшебство отпечатков»</w:t>
      </w:r>
    </w:p>
    <w:p w:rsidR="008A235D" w:rsidRPr="00052559" w:rsidRDefault="00186D9F" w:rsidP="00AD5FCC">
      <w:pPr>
        <w:pStyle w:val="a3"/>
        <w:shd w:val="clear" w:color="auto" w:fill="FFFFFF"/>
        <w:spacing w:before="0" w:beforeAutospacing="0" w:after="0" w:afterAutospacing="0" w:line="276" w:lineRule="auto"/>
        <w:ind w:left="-284"/>
        <w:rPr>
          <w:color w:val="000000"/>
        </w:rPr>
      </w:pPr>
      <w:r w:rsidRPr="00052559">
        <w:rPr>
          <w:color w:val="000000"/>
        </w:rPr>
        <w:t xml:space="preserve">Монотипия - </w:t>
      </w:r>
      <w:r w:rsidR="008A235D" w:rsidRPr="00052559">
        <w:rPr>
          <w:color w:val="000000"/>
        </w:rPr>
        <w:t>это техника нанесения краски на гладкую поверхность, после чего отпечаток переносится на бумагу. Для создания монотипии вам понадобится пластиковая папка или файл, бумага, акварель, мягкие кисти и вода. Процесс прост: смачиваем папку, наносим на неё пятно краски, сверху кладём лист бумаги, аккуратно переворачиваем и снимаем папку. Результат – удивительные, живописные разводы, которые дети могут интерпретировать по-своему, видя в них облака, деревья или волны.</w:t>
      </w:r>
    </w:p>
    <w:p w:rsidR="008A235D" w:rsidRPr="00052559" w:rsidRDefault="008A235D" w:rsidP="00AD5FCC">
      <w:pPr>
        <w:pStyle w:val="a3"/>
        <w:shd w:val="clear" w:color="auto" w:fill="FFFFFF"/>
        <w:spacing w:before="0" w:beforeAutospacing="0" w:after="0" w:afterAutospacing="0" w:line="276" w:lineRule="auto"/>
        <w:ind w:left="-284"/>
        <w:rPr>
          <w:color w:val="000000"/>
        </w:rPr>
      </w:pPr>
      <w:r w:rsidRPr="00052559">
        <w:rPr>
          <w:color w:val="000000"/>
        </w:rPr>
        <w:lastRenderedPageBreak/>
        <w:t>Эта техника особенно полезна для детей с ОВЗ, так как не требует высокой точности движений. Размытые, абстрактные формы способствуют развитию воображения и фантазии, а также позволяют детям с ограниченными двигательными навыками создавать выразительные работы. Дополнение отпечатков деталями графической ручкой или красками развивает мелкую моторику и координацию. Кроме того, возможность создавать симметричные отпечатки путем складывания листа бумаги стимулирует развитие пространственного мышления. Использование различных форм для отпечатков (листья, шаблоны) добавляет разнообразия и тактильных ощущений.</w:t>
      </w:r>
    </w:p>
    <w:p w:rsidR="008A235D" w:rsidRPr="00052559" w:rsidRDefault="00186D9F" w:rsidP="00AD5FCC">
      <w:pPr>
        <w:pStyle w:val="a3"/>
        <w:shd w:val="clear" w:color="auto" w:fill="FFFFFF"/>
        <w:spacing w:before="0" w:beforeAutospacing="0" w:after="0" w:afterAutospacing="0" w:line="276" w:lineRule="auto"/>
        <w:ind w:left="-284"/>
        <w:rPr>
          <w:b/>
          <w:color w:val="000000"/>
        </w:rPr>
      </w:pPr>
      <w:r w:rsidRPr="00052559">
        <w:rPr>
          <w:b/>
          <w:color w:val="000000"/>
        </w:rPr>
        <w:t>Царапки (</w:t>
      </w:r>
      <w:proofErr w:type="spellStart"/>
      <w:r w:rsidRPr="00052559">
        <w:rPr>
          <w:b/>
          <w:color w:val="000000"/>
        </w:rPr>
        <w:t>граттаж</w:t>
      </w:r>
      <w:proofErr w:type="spellEnd"/>
      <w:r w:rsidRPr="00052559">
        <w:rPr>
          <w:b/>
          <w:color w:val="000000"/>
        </w:rPr>
        <w:t>) – «Тайны под слоем краски»</w:t>
      </w:r>
    </w:p>
    <w:p w:rsidR="008A235D" w:rsidRPr="00052559" w:rsidRDefault="008A235D" w:rsidP="00AD5FCC">
      <w:pPr>
        <w:pStyle w:val="a3"/>
        <w:shd w:val="clear" w:color="auto" w:fill="FFFFFF"/>
        <w:spacing w:before="0" w:beforeAutospacing="0" w:after="0" w:afterAutospacing="0" w:line="276" w:lineRule="auto"/>
        <w:ind w:left="-284"/>
        <w:rPr>
          <w:color w:val="000000"/>
        </w:rPr>
      </w:pPr>
      <w:proofErr w:type="spellStart"/>
      <w:r w:rsidRPr="00052559">
        <w:rPr>
          <w:color w:val="000000"/>
        </w:rPr>
        <w:t>Граттаж</w:t>
      </w:r>
      <w:proofErr w:type="spellEnd"/>
      <w:r w:rsidRPr="00052559">
        <w:rPr>
          <w:color w:val="000000"/>
        </w:rPr>
        <w:t xml:space="preserve"> – это техника рисования путем царапания рисунка на покрытой краской поверхности. Материалы: восковые карандаши, гуашь, бумага, жидкое мыло, свеча и тонкая палочка. Раскрашиваем лист восковыми карандашами, натираем свечой, покрываем гуашью, смешанной с мылом. Когда краска немного под</w:t>
      </w:r>
      <w:r w:rsidR="00052559">
        <w:rPr>
          <w:color w:val="000000"/>
        </w:rPr>
        <w:t>сохнет, процарапываем рисунок.</w:t>
      </w:r>
      <w:r w:rsidR="00052559">
        <w:rPr>
          <w:color w:val="000000"/>
        </w:rPr>
        <w:br/>
      </w:r>
      <w:r w:rsidRPr="00052559">
        <w:rPr>
          <w:color w:val="000000"/>
        </w:rPr>
        <w:t>Эта техника развивает мелкую моторику и координацию движений. Дети с ограниченными возможностями могут использовать силу и давление, которые им комфортны, для создания различных текстур и лин</w:t>
      </w:r>
      <w:r w:rsidR="00186D9F" w:rsidRPr="00052559">
        <w:rPr>
          <w:color w:val="000000"/>
        </w:rPr>
        <w:t xml:space="preserve">ий. </w:t>
      </w:r>
      <w:proofErr w:type="spellStart"/>
      <w:r w:rsidR="00186D9F" w:rsidRPr="00052559">
        <w:rPr>
          <w:color w:val="000000"/>
        </w:rPr>
        <w:t>Граттаж</w:t>
      </w:r>
      <w:proofErr w:type="spellEnd"/>
      <w:r w:rsidR="00186D9F" w:rsidRPr="00052559">
        <w:rPr>
          <w:color w:val="000000"/>
        </w:rPr>
        <w:t xml:space="preserve"> особенно </w:t>
      </w:r>
      <w:proofErr w:type="gramStart"/>
      <w:r w:rsidR="00186D9F" w:rsidRPr="00052559">
        <w:rPr>
          <w:color w:val="000000"/>
        </w:rPr>
        <w:t>интересен</w:t>
      </w:r>
      <w:proofErr w:type="gramEnd"/>
      <w:r w:rsidR="00186D9F" w:rsidRPr="00052559">
        <w:rPr>
          <w:color w:val="000000"/>
        </w:rPr>
        <w:t xml:space="preserve"> </w:t>
      </w:r>
      <w:r w:rsidRPr="00052559">
        <w:rPr>
          <w:color w:val="000000"/>
        </w:rPr>
        <w:t>для детей с проблемами зрительного восприятия, так как позволяет создавать необычные визуальные эффекты. Таинственность получаемых изображений стимулирует фантазию и воображение.</w:t>
      </w:r>
    </w:p>
    <w:p w:rsidR="008A235D" w:rsidRPr="00052559" w:rsidRDefault="00AD5FCC" w:rsidP="00AD5FCC">
      <w:pPr>
        <w:pStyle w:val="a3"/>
        <w:shd w:val="clear" w:color="auto" w:fill="FFFFFF"/>
        <w:spacing w:before="0" w:beforeAutospacing="0" w:after="0" w:afterAutospacing="0" w:line="276" w:lineRule="auto"/>
        <w:ind w:left="-284"/>
        <w:rPr>
          <w:color w:val="000000"/>
        </w:rPr>
      </w:pPr>
      <w:r>
        <w:rPr>
          <w:color w:val="000000"/>
        </w:rPr>
        <w:t xml:space="preserve">   </w:t>
      </w:r>
      <w:r w:rsidR="00186D9F" w:rsidRPr="00052559">
        <w:rPr>
          <w:color w:val="000000"/>
        </w:rPr>
        <w:t xml:space="preserve">Подводя итог, можно сказать следующее. </w:t>
      </w:r>
      <w:r w:rsidR="008A235D" w:rsidRPr="00052559">
        <w:rPr>
          <w:color w:val="000000"/>
        </w:rPr>
        <w:t>Нет</w:t>
      </w:r>
      <w:r w:rsidR="00186D9F" w:rsidRPr="00052559">
        <w:rPr>
          <w:color w:val="000000"/>
        </w:rPr>
        <w:t xml:space="preserve">радиционные техники рисования - </w:t>
      </w:r>
      <w:r w:rsidR="008A235D" w:rsidRPr="00052559">
        <w:rPr>
          <w:color w:val="000000"/>
        </w:rPr>
        <w:t>это замечательный инструмент для развития творческого потенциала детей с ОВЗ. Они помогают преодолеть физические ограничения, развивают мелкую моторику, стимулируют воображение и повышают самооценку. Важно подбирать техники с учетом индивидуальных особенностей каждого ребенка и создавать радостную и поддерживающую атмосферу для творческого процесса.</w:t>
      </w:r>
    </w:p>
    <w:p w:rsidR="008A235D" w:rsidRPr="00052559" w:rsidRDefault="008A235D" w:rsidP="00AD5FCC">
      <w:pPr>
        <w:pStyle w:val="a3"/>
        <w:shd w:val="clear" w:color="auto" w:fill="FFFFFF"/>
        <w:spacing w:before="0" w:beforeAutospacing="0" w:after="0" w:afterAutospacing="0" w:line="276" w:lineRule="auto"/>
        <w:ind w:left="-284"/>
        <w:rPr>
          <w:color w:val="000000"/>
        </w:rPr>
      </w:pPr>
      <w:r w:rsidRPr="00052559">
        <w:rPr>
          <w:color w:val="000000"/>
        </w:rPr>
        <w:t> </w:t>
      </w:r>
    </w:p>
    <w:p w:rsidR="008A235D" w:rsidRPr="00052559" w:rsidRDefault="008A235D" w:rsidP="00052559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</w:pPr>
    </w:p>
    <w:p w:rsidR="008A235D" w:rsidRPr="00052559" w:rsidRDefault="008A235D" w:rsidP="00052559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</w:pPr>
      <w:r w:rsidRPr="00052559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 </w:t>
      </w:r>
    </w:p>
    <w:p w:rsidR="009D29B6" w:rsidRPr="00052559" w:rsidRDefault="009D29B6" w:rsidP="00052559">
      <w:pPr>
        <w:ind w:left="-284"/>
        <w:rPr>
          <w:sz w:val="24"/>
          <w:szCs w:val="24"/>
        </w:rPr>
      </w:pPr>
    </w:p>
    <w:sectPr w:rsidR="009D29B6" w:rsidRPr="00052559" w:rsidSect="009D29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4401"/>
    <w:rsid w:val="00052559"/>
    <w:rsid w:val="00186D9F"/>
    <w:rsid w:val="002920BD"/>
    <w:rsid w:val="00662AB0"/>
    <w:rsid w:val="008A235D"/>
    <w:rsid w:val="009D29B6"/>
    <w:rsid w:val="00AD5FCC"/>
    <w:rsid w:val="00C644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4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A23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A235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1183</Words>
  <Characters>6747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Маринэ</dc:creator>
  <cp:keywords/>
  <dc:description/>
  <cp:lastModifiedBy>Маринэ</cp:lastModifiedBy>
  <cp:revision>5</cp:revision>
  <dcterms:created xsi:type="dcterms:W3CDTF">2025-11-03T06:39:00Z</dcterms:created>
  <dcterms:modified xsi:type="dcterms:W3CDTF">2025-11-03T07:39:00Z</dcterms:modified>
</cp:coreProperties>
</file>