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249" w:rsidRPr="00AB69CA" w:rsidRDefault="008F0249" w:rsidP="0056492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AB69CA">
        <w:rPr>
          <w:rFonts w:ascii="Montserrat" w:hAnsi="Montserrat"/>
          <w:iCs/>
          <w:color w:val="000000"/>
          <w:sz w:val="28"/>
          <w:szCs w:val="28"/>
          <w:bdr w:val="none" w:sz="0" w:space="0" w:color="auto" w:frame="1"/>
        </w:rPr>
        <w:t>Игра – это искра, зажигающая огонек</w:t>
      </w:r>
    </w:p>
    <w:p w:rsidR="008F0249" w:rsidRPr="00AB69CA" w:rsidRDefault="008F0249" w:rsidP="0056492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AB69CA">
        <w:rPr>
          <w:rFonts w:ascii="Montserrat" w:hAnsi="Montserrat"/>
          <w:iCs/>
          <w:color w:val="000000"/>
          <w:sz w:val="28"/>
          <w:szCs w:val="28"/>
          <w:bdr w:val="none" w:sz="0" w:space="0" w:color="auto" w:frame="1"/>
        </w:rPr>
        <w:t>пытливости и любознательности</w:t>
      </w:r>
    </w:p>
    <w:p w:rsidR="008F0249" w:rsidRPr="00AB69CA" w:rsidRDefault="008F0249" w:rsidP="0056492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AB69CA">
        <w:rPr>
          <w:rFonts w:ascii="Montserrat" w:hAnsi="Montserrat"/>
          <w:iCs/>
          <w:color w:val="000000"/>
          <w:sz w:val="28"/>
          <w:szCs w:val="28"/>
          <w:bdr w:val="none" w:sz="0" w:space="0" w:color="auto" w:frame="1"/>
        </w:rPr>
        <w:t>Прежде чем давать знания,</w:t>
      </w:r>
    </w:p>
    <w:p w:rsidR="008F0249" w:rsidRPr="00AB69CA" w:rsidRDefault="008F0249" w:rsidP="0056492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AB69CA">
        <w:rPr>
          <w:rFonts w:ascii="Montserrat" w:hAnsi="Montserrat"/>
          <w:iCs/>
          <w:color w:val="000000"/>
          <w:sz w:val="28"/>
          <w:szCs w:val="28"/>
          <w:bdr w:val="none" w:sz="0" w:space="0" w:color="auto" w:frame="1"/>
        </w:rPr>
        <w:t>надо научить думать,</w:t>
      </w:r>
    </w:p>
    <w:p w:rsidR="008F0249" w:rsidRPr="00AB69CA" w:rsidRDefault="008F0249" w:rsidP="0056492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AB69CA">
        <w:rPr>
          <w:rFonts w:ascii="Montserrat" w:hAnsi="Montserrat"/>
          <w:iCs/>
          <w:color w:val="000000"/>
          <w:sz w:val="28"/>
          <w:szCs w:val="28"/>
          <w:bdr w:val="none" w:sz="0" w:space="0" w:color="auto" w:frame="1"/>
        </w:rPr>
        <w:t>воспринимать, наблюдать.</w:t>
      </w:r>
    </w:p>
    <w:p w:rsidR="008F0249" w:rsidRPr="00AB69CA" w:rsidRDefault="008F0249" w:rsidP="0056492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AB69CA">
        <w:rPr>
          <w:rFonts w:ascii="Montserrat" w:hAnsi="Montserrat"/>
          <w:iCs/>
          <w:color w:val="000000"/>
          <w:sz w:val="28"/>
          <w:szCs w:val="28"/>
          <w:bdr w:val="none" w:sz="0" w:space="0" w:color="auto" w:frame="1"/>
        </w:rPr>
        <w:t>В. Сухомлинский</w:t>
      </w:r>
    </w:p>
    <w:p w:rsidR="0056492E" w:rsidRDefault="0056492E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игра - это не просто времяпровождение, а фундамент развития ребенка, где оживает его воображение, а в процессе веселого взаимодействия формируются ключевые навыки.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мир, где малыш учится общаться, творить, делиться и решать конфликты, осваивая социальные роли и познавая мир через физические, интеллектуальные и творческие игры. Именно в игре дети развивают логику, речь, внимание и всю полноту своих способностей, готовясь к будущей жизни.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- двигатель развития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Разнообразные игры, от подвижных до дидактических, помогают формировать новые знания и умения, делая процесс обучения увлекательным и естественным. 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стоит воспринимать игру как пустое времяпрепровождение. Это неотъемлемая и жизненно важная часть детства, которая обогащает, развивает и готовит ребенка к будущему. Игра становится той средой, которая формирует личность и делает детство счастливым</w:t>
      </w:r>
    </w:p>
    <w:p w:rsidR="00B33120" w:rsidRPr="00AB69CA" w:rsidRDefault="008F0249" w:rsidP="00AB69CA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B69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Цель познавательного развития -</w:t>
      </w:r>
      <w:r w:rsidRPr="00AB69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формирование интереса к познанию мира, развитие умственных процессов и творческих способностей ребёнка.</w:t>
      </w:r>
    </w:p>
    <w:p w:rsidR="008F0249" w:rsidRPr="00AB69CA" w:rsidRDefault="008F0249" w:rsidP="00AB69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69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развития познавательной активности и познавательных способнос</w:t>
      </w:r>
      <w:r w:rsidRPr="00AB69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 детей дошкольного возраста -</w:t>
      </w:r>
      <w:r w:rsidRPr="00AB69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одна из самых актуальных в теории и практике дошкольного воспитания, поскольку активность является необходимым условием для формирования умственных качеств детей, самостоятельности и инициативности.</w:t>
      </w:r>
    </w:p>
    <w:p w:rsidR="008F0249" w:rsidRPr="00AB69CA" w:rsidRDefault="008F0249" w:rsidP="00AB69CA">
      <w:pPr>
        <w:spacing w:after="0" w:line="36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AB69CA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lastRenderedPageBreak/>
        <w:t>Познавательное развитие предполагает познавательную активность дошкольника. А чтобы поддержать познавательную активность, необходимо опираться на познавательный интерес детей.</w:t>
      </w:r>
    </w:p>
    <w:p w:rsidR="00A42C6F" w:rsidRPr="00AB69CA" w:rsidRDefault="00A42C6F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мыслительной деятельности дошкольников через игру 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происходит с помощью разнообразных игровых подходов: от игр с предметами (</w:t>
      </w:r>
      <w:proofErr w:type="spellStart"/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конструкторы, сортировка) до устных и логических игр (загадки, ребусы, игры на сравнение и классификацию). Игра стимулирует разные типы мышления (наглядно-действенное, наглядно-образное, словесно-логическое), развивает внимание, память, логику, воображение и речь.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игра 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 познавательные способности?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Мышление и логика: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Конструкторские игры, головоломки и </w:t>
      </w:r>
      <w:proofErr w:type="spellStart"/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 анализировать, сравнивать и принимать решения, способствуя формированию мыслительных операций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Память и внимание: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Внимательность и память развиваются через игры, требующие запоминания последовательности предметов или действий, например, игра в «словесные цепочки» или игры, где нужно слушать и реагировать на определенные слова.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AB6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ечь: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речи происходит через пальчиковые игры, артикуляционную гимнастику, сюжетно-ролевые игры и разучивание стихов и песенок.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Креативность и воображение: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с открытым миром, а также игры с замещением предметов (например, использование коробки как машины), стимулируют воображение и творческое мышление.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Ориентировка в окружающем мире: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с песком, водой, красками, а также сюжетно-ролевые игры помогают детям познавать физические свойства предметов и явлений природы.</w:t>
      </w:r>
    </w:p>
    <w:p w:rsid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Социальные навыки: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Командные игры способствуют развитию навыков взаимодействия, а также формируют нравственные качества, такие как справедливость и умение сочувствовать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9CA" w:rsidRPr="00AB69CA" w:rsidRDefault="00AB69CA" w:rsidP="00AB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Самостоятельность:</w:t>
      </w:r>
      <w:r w:rsidRPr="00AB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учит ребенка действовать самостоятельно, ставить перед собой задачи и находить пути их решения.</w:t>
      </w:r>
    </w:p>
    <w:p w:rsidR="00AB69CA" w:rsidRPr="0056492E" w:rsidRDefault="0056492E" w:rsidP="00AB69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492E"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>Роль игры в развитии ребенка</w:t>
      </w:r>
      <w:r w:rsidRPr="0056492E">
        <w:rPr>
          <w:rFonts w:ascii="Times New Roman" w:hAnsi="Times New Roman" w:cs="Times New Roman"/>
          <w:sz w:val="28"/>
          <w:szCs w:val="28"/>
        </w:rPr>
        <w:t xml:space="preserve"> настолько </w:t>
      </w:r>
      <w:r w:rsidRPr="0056492E">
        <w:rPr>
          <w:rStyle w:val="a4"/>
          <w:rFonts w:ascii="Times New Roman" w:hAnsi="Times New Roman" w:cs="Times New Roman"/>
          <w:b w:val="0"/>
          <w:sz w:val="28"/>
          <w:szCs w:val="28"/>
        </w:rPr>
        <w:t>важна</w:t>
      </w:r>
      <w:r w:rsidRPr="0056492E">
        <w:rPr>
          <w:rFonts w:ascii="Times New Roman" w:hAnsi="Times New Roman" w:cs="Times New Roman"/>
          <w:b/>
          <w:sz w:val="28"/>
          <w:szCs w:val="28"/>
        </w:rPr>
        <w:t>,</w:t>
      </w:r>
      <w:r w:rsidRPr="0056492E">
        <w:rPr>
          <w:rFonts w:ascii="Times New Roman" w:hAnsi="Times New Roman" w:cs="Times New Roman"/>
          <w:sz w:val="28"/>
          <w:szCs w:val="28"/>
        </w:rPr>
        <w:t xml:space="preserve"> что ООН объявила ее основополагающим правом каждого ребенка, указав на это в ст. 31 соответствующей </w:t>
      </w:r>
      <w:hyperlink r:id="rId5" w:history="1">
        <w:r w:rsidRPr="0056492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Конвенции о правах</w:t>
        </w:r>
      </w:hyperlink>
      <w:r w:rsidRPr="0056492E">
        <w:rPr>
          <w:rFonts w:ascii="Times New Roman" w:hAnsi="Times New Roman" w:cs="Times New Roman"/>
          <w:sz w:val="28"/>
          <w:szCs w:val="28"/>
        </w:rPr>
        <w:t>. Игра не просто легкомысленное развлечение. Это не то, что нужно делать после того, как «н</w:t>
      </w:r>
      <w:r>
        <w:rPr>
          <w:rFonts w:ascii="Times New Roman" w:hAnsi="Times New Roman" w:cs="Times New Roman"/>
          <w:sz w:val="28"/>
          <w:szCs w:val="28"/>
        </w:rPr>
        <w:t>астоящая работа» сделана. Игра -</w:t>
      </w:r>
      <w:bookmarkStart w:id="0" w:name="_GoBack"/>
      <w:bookmarkEnd w:id="0"/>
      <w:r w:rsidRPr="0056492E">
        <w:rPr>
          <w:rFonts w:ascii="Times New Roman" w:hAnsi="Times New Roman" w:cs="Times New Roman"/>
          <w:sz w:val="28"/>
          <w:szCs w:val="28"/>
        </w:rPr>
        <w:t xml:space="preserve"> это настоящая работа детства. Благодаря ей у детей есть все шансы стать полноценными, счастливыми взрослыми.</w:t>
      </w:r>
    </w:p>
    <w:sectPr w:rsidR="00AB69CA" w:rsidRPr="0056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A3225"/>
    <w:multiLevelType w:val="multilevel"/>
    <w:tmpl w:val="DAC4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0A72F3"/>
    <w:multiLevelType w:val="multilevel"/>
    <w:tmpl w:val="6E9E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7D6FB8"/>
    <w:multiLevelType w:val="multilevel"/>
    <w:tmpl w:val="80C0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0F5CC5"/>
    <w:multiLevelType w:val="multilevel"/>
    <w:tmpl w:val="925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E50568"/>
    <w:multiLevelType w:val="multilevel"/>
    <w:tmpl w:val="503EB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56492E"/>
    <w:rsid w:val="008F0249"/>
    <w:rsid w:val="00A42C6F"/>
    <w:rsid w:val="00AB69CA"/>
    <w:rsid w:val="00B33120"/>
    <w:rsid w:val="00E0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5A264-E8C7-416E-ACE0-DEBDAFDE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492E"/>
    <w:rPr>
      <w:b/>
      <w:bCs/>
    </w:rPr>
  </w:style>
  <w:style w:type="character" w:styleId="a5">
    <w:name w:val="Hyperlink"/>
    <w:basedOn w:val="a0"/>
    <w:uiPriority w:val="99"/>
    <w:semiHidden/>
    <w:unhideWhenUsed/>
    <w:rsid w:val="005649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8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.org/ru/documents/decl_conv/conventions/childcon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2025-11-04T08:18:00Z</dcterms:created>
  <dcterms:modified xsi:type="dcterms:W3CDTF">2025-11-04T09:23:00Z</dcterms:modified>
</cp:coreProperties>
</file>