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806E6" w14:textId="7C9696F2" w:rsidR="00ED1647" w:rsidRDefault="00ED1647" w:rsidP="00A44433">
      <w:pPr>
        <w:shd w:val="clear" w:color="auto" w:fill="FFFFFF"/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color w:val="242F33"/>
          <w:spacing w:val="2"/>
          <w:sz w:val="28"/>
          <w:szCs w:val="28"/>
          <w:lang w:eastAsia="ru-RU"/>
        </w:rPr>
      </w:pPr>
      <w:r w:rsidRPr="00ED1647">
        <w:rPr>
          <w:rFonts w:ascii="Times New Roman" w:eastAsia="Times New Roman" w:hAnsi="Times New Roman" w:cs="Times New Roman"/>
          <w:b/>
          <w:color w:val="242F33"/>
          <w:spacing w:val="2"/>
          <w:sz w:val="28"/>
          <w:szCs w:val="28"/>
          <w:lang w:eastAsia="ru-RU"/>
        </w:rPr>
        <w:t xml:space="preserve">Пословицы, поговорки, загадки как источник в изучении </w:t>
      </w:r>
      <w:r w:rsidR="0048530D">
        <w:rPr>
          <w:rFonts w:ascii="Times New Roman" w:eastAsia="Times New Roman" w:hAnsi="Times New Roman" w:cs="Times New Roman"/>
          <w:b/>
          <w:color w:val="242F33"/>
          <w:spacing w:val="2"/>
          <w:sz w:val="28"/>
          <w:szCs w:val="28"/>
          <w:lang w:eastAsia="ru-RU"/>
        </w:rPr>
        <w:t xml:space="preserve"> Истории </w:t>
      </w:r>
      <w:r w:rsidRPr="00ED1647">
        <w:rPr>
          <w:rFonts w:ascii="Times New Roman" w:eastAsia="Times New Roman" w:hAnsi="Times New Roman" w:cs="Times New Roman"/>
          <w:b/>
          <w:color w:val="242F33"/>
          <w:spacing w:val="2"/>
          <w:sz w:val="28"/>
          <w:szCs w:val="28"/>
          <w:lang w:eastAsia="ru-RU"/>
        </w:rPr>
        <w:t xml:space="preserve"> России.</w:t>
      </w:r>
    </w:p>
    <w:p w14:paraId="2D3E7E58" w14:textId="77777777" w:rsidR="009B36DC" w:rsidRDefault="009B36DC" w:rsidP="009B36DC">
      <w:pPr>
        <w:shd w:val="clear" w:color="auto" w:fill="FFFFFF"/>
        <w:spacing w:after="0" w:line="276" w:lineRule="auto"/>
        <w:ind w:firstLine="708"/>
        <w:jc w:val="right"/>
        <w:rPr>
          <w:rFonts w:ascii="Times New Roman" w:eastAsia="Times New Roman" w:hAnsi="Times New Roman" w:cs="Times New Roman"/>
          <w:bCs/>
          <w:i/>
          <w:iCs/>
          <w:color w:val="242F33"/>
          <w:spacing w:val="2"/>
          <w:sz w:val="24"/>
          <w:szCs w:val="24"/>
          <w:lang w:eastAsia="ru-RU"/>
        </w:rPr>
      </w:pPr>
      <w:r w:rsidRPr="009B36DC">
        <w:rPr>
          <w:rFonts w:ascii="Times New Roman" w:eastAsia="Times New Roman" w:hAnsi="Times New Roman" w:cs="Times New Roman"/>
          <w:bCs/>
          <w:i/>
          <w:iCs/>
          <w:color w:val="242F33"/>
          <w:spacing w:val="2"/>
          <w:sz w:val="24"/>
          <w:szCs w:val="24"/>
          <w:lang w:eastAsia="ru-RU"/>
        </w:rPr>
        <w:t>ГБПОУ «</w:t>
      </w:r>
      <w:proofErr w:type="spellStart"/>
      <w:r w:rsidRPr="009B36DC">
        <w:rPr>
          <w:rFonts w:ascii="Times New Roman" w:eastAsia="Times New Roman" w:hAnsi="Times New Roman" w:cs="Times New Roman"/>
          <w:bCs/>
          <w:i/>
          <w:iCs/>
          <w:color w:val="242F33"/>
          <w:spacing w:val="2"/>
          <w:sz w:val="24"/>
          <w:szCs w:val="24"/>
          <w:lang w:eastAsia="ru-RU"/>
        </w:rPr>
        <w:t>Горловский</w:t>
      </w:r>
      <w:proofErr w:type="spellEnd"/>
      <w:r w:rsidRPr="009B36DC">
        <w:rPr>
          <w:rFonts w:ascii="Times New Roman" w:eastAsia="Times New Roman" w:hAnsi="Times New Roman" w:cs="Times New Roman"/>
          <w:bCs/>
          <w:i/>
          <w:iCs/>
          <w:color w:val="242F33"/>
          <w:spacing w:val="2"/>
          <w:sz w:val="24"/>
          <w:szCs w:val="24"/>
          <w:lang w:eastAsia="ru-RU"/>
        </w:rPr>
        <w:t xml:space="preserve"> колледж промышленных технологий»</w:t>
      </w:r>
      <w:r>
        <w:rPr>
          <w:rFonts w:ascii="Times New Roman" w:eastAsia="Times New Roman" w:hAnsi="Times New Roman" w:cs="Times New Roman"/>
          <w:bCs/>
          <w:i/>
          <w:iCs/>
          <w:color w:val="242F33"/>
          <w:spacing w:val="2"/>
          <w:sz w:val="24"/>
          <w:szCs w:val="24"/>
          <w:lang w:eastAsia="ru-RU"/>
        </w:rPr>
        <w:t xml:space="preserve">, </w:t>
      </w:r>
    </w:p>
    <w:p w14:paraId="1FD27731" w14:textId="65208FEE" w:rsidR="009B36DC" w:rsidRPr="009B36DC" w:rsidRDefault="009B36DC" w:rsidP="009B36DC">
      <w:pPr>
        <w:shd w:val="clear" w:color="auto" w:fill="FFFFFF"/>
        <w:spacing w:after="0" w:line="276" w:lineRule="auto"/>
        <w:ind w:firstLine="708"/>
        <w:jc w:val="right"/>
        <w:rPr>
          <w:rFonts w:ascii="Times New Roman" w:eastAsia="Times New Roman" w:hAnsi="Times New Roman" w:cs="Times New Roman"/>
          <w:bCs/>
          <w:i/>
          <w:iCs/>
          <w:color w:val="242F33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color w:val="242F33"/>
          <w:spacing w:val="2"/>
          <w:sz w:val="24"/>
          <w:szCs w:val="24"/>
          <w:lang w:eastAsia="ru-RU"/>
        </w:rPr>
        <w:t xml:space="preserve">Кравченко Эдуард Леонидович, преподаватель </w:t>
      </w:r>
    </w:p>
    <w:p w14:paraId="6048C16A" w14:textId="77777777" w:rsidR="009B36DC" w:rsidRPr="00ED1647" w:rsidRDefault="009B36DC" w:rsidP="00A44433">
      <w:pPr>
        <w:shd w:val="clear" w:color="auto" w:fill="FFFFFF"/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color w:val="242F33"/>
          <w:spacing w:val="2"/>
          <w:sz w:val="28"/>
          <w:szCs w:val="28"/>
          <w:lang w:eastAsia="ru-RU"/>
        </w:rPr>
      </w:pPr>
    </w:p>
    <w:p w14:paraId="2931C97E" w14:textId="5495D15B" w:rsidR="00215CA4" w:rsidRDefault="00B23A20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</w:pP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П</w:t>
      </w:r>
      <w:r w:rsidR="00215CA4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ословицы</w:t>
      </w:r>
      <w:r w:rsidR="00D202C4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,</w:t>
      </w:r>
      <w:r w:rsidR="00215CA4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поговорки</w:t>
      </w:r>
      <w:r w:rsidR="00D202C4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, загадки</w:t>
      </w:r>
      <w:r w:rsidR="00215CA4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являются отражением особенностей национальной психологии 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создавшего их народа</w:t>
      </w:r>
      <w:r w:rsidR="00215CA4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. Изучая их, можно понять картину мира народа, его отношение к природным явлениям и</w:t>
      </w:r>
      <w:r w:rsidR="007B7891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</w:t>
      </w:r>
      <w:r w:rsidR="007B7891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социальным</w:t>
      </w:r>
      <w:r w:rsidR="00215CA4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процессам. Поэтому тема 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изучения русского крестьянства через этот фольклорный пласт, привлекает</w:t>
      </w:r>
      <w:r w:rsidR="00215CA4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ученых разных наук</w:t>
      </w:r>
      <w:r w:rsidR="0034467D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:</w:t>
      </w:r>
      <w:r w:rsidR="00215CA4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</w:t>
      </w:r>
      <w:r w:rsidR="0034467D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филологов, </w:t>
      </w:r>
      <w:r w:rsidR="00215CA4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философов, социальных психологов, историков.</w:t>
      </w:r>
    </w:p>
    <w:p w14:paraId="128D70F2" w14:textId="2B55FAD7" w:rsidR="009B58A3" w:rsidRPr="00B23A20" w:rsidRDefault="009B58A3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Материалы данной темы целесообразно </w:t>
      </w:r>
      <w:r w:rsidR="00B42325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применять в</w:t>
      </w:r>
      <w:r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изучении Истории России на уроках в средней школе, СПО. Например, при изучении крестьянской реформы 1861 года, истоков и особенностей Русской революции 1905 и 1917 годов. </w:t>
      </w:r>
    </w:p>
    <w:p w14:paraId="4A171C00" w14:textId="300FCCB1" w:rsidR="00CB5E3D" w:rsidRDefault="00B23A20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</w:pP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В своем исследовании, хочу затронуть три аспекта этого обширного вопроса: к</w:t>
      </w:r>
      <w:r w:rsidR="00F05821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артина мира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крестьян</w:t>
      </w:r>
      <w:r w:rsidR="006569FC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ина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, </w:t>
      </w:r>
      <w:r w:rsidR="006569FC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его 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отношение к труду</w:t>
      </w:r>
      <w:r w:rsidR="007B7891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,</w:t>
      </w:r>
      <w:r w:rsidR="007B7891" w:rsidRPr="007B7891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</w:t>
      </w:r>
      <w:r w:rsidR="007B7891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отношение к семье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. </w:t>
      </w:r>
      <w:r w:rsidR="00CB5E3D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</w:t>
      </w:r>
    </w:p>
    <w:p w14:paraId="40533EAD" w14:textId="497C7753" w:rsidR="00CB5E3D" w:rsidRDefault="00F05821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</w:pP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Массовое сознание крестьянства не образовывало </w:t>
      </w:r>
      <w:r w:rsidR="007878DB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какие-то</w:t>
      </w:r>
      <w:r w:rsidR="00B23A20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целостные 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доктрины. Но вмест</w:t>
      </w:r>
      <w:r w:rsidR="00CB5E3D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е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с </w:t>
      </w:r>
      <w:r w:rsidR="00D202C4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тем</w:t>
      </w:r>
      <w:r w:rsidR="00D202C4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, </w:t>
      </w:r>
      <w:r w:rsidR="00D202C4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оно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представляло собою определенное единство, которое заметил еще </w:t>
      </w:r>
      <w:r w:rsidR="00CB5E3D" w:rsidRPr="00CB5E3D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Владимир Иванович</w:t>
      </w:r>
      <w:r w:rsidR="00CB5E3D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Даль. </w:t>
      </w:r>
      <w:r w:rsidR="00CB5E3D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Когда он с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истематизирова</w:t>
      </w:r>
      <w:r w:rsidR="00CB5E3D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л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</w:t>
      </w:r>
      <w:r w:rsidR="006569FC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пословицы 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по тематический группам</w:t>
      </w:r>
      <w:r w:rsidR="00CB5E3D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, то </w:t>
      </w:r>
      <w:r w:rsidR="00CB5E3D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обнаружил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«одну общую и цельную картину, в которой есть более глубокий смысл и значение, чем в одиночных заметках...» </w:t>
      </w:r>
    </w:p>
    <w:p w14:paraId="4EF8B3F9" w14:textId="4398A4AD" w:rsidR="007B7891" w:rsidRDefault="00F05821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</w:pP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Натуральный характер </w:t>
      </w:r>
      <w:r w:rsidR="00CB5E3D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крестьянского 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хозяйства порождал </w:t>
      </w:r>
      <w:r w:rsidR="001C6F2E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о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сознание </w:t>
      </w:r>
      <w:r w:rsidR="002E7208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полной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подчиненности человека природе. Зависимость </w:t>
      </w:r>
      <w:r w:rsidR="001C6F2E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наличия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хлеба на столе и всей крестьянской </w:t>
      </w:r>
      <w:r w:rsidR="001C6F2E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жизни 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от </w:t>
      </w:r>
      <w:r w:rsidR="007B7891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погодных колебаний 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часто подтверждалась неурожаями и голод</w:t>
      </w:r>
      <w:r w:rsidR="007878DB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ом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. Ограниченный пределами свое</w:t>
      </w:r>
      <w:r w:rsidR="007B7891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й общины, т.н. «мира</w:t>
      </w:r>
      <w:r w:rsidR="008118AB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», крестьянин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</w:t>
      </w:r>
      <w:r w:rsidR="00CB5E3D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хорошо 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осознавал свою связь не только с окружающей природой, но и со всем космосом. Это</w:t>
      </w:r>
      <w:r w:rsidR="00CB5E3D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особенно </w:t>
      </w:r>
      <w:r w:rsidR="00C5239A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четко </w:t>
      </w:r>
      <w:r w:rsidR="00C5239A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просматривается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в загадках. Здесь в шести словах можно встретить обобщенное представление обо всем космосе. Небо и земля, солнце и месяц, день и ночь – это «Два стоящих, два ходящих и два минующих». Нередко усвоению помогала образность</w:t>
      </w:r>
      <w:r w:rsidR="00873C82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передачи информации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. «Поле не меряно, овцы не считаны, пастух рогатый» – </w:t>
      </w:r>
      <w:r w:rsidR="00CB5E3D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это 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небо, звезды</w:t>
      </w:r>
      <w:r w:rsidR="00CB5E3D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и 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месяц</w:t>
      </w:r>
      <w:r w:rsidR="00873C82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. 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</w:t>
      </w:r>
    </w:p>
    <w:p w14:paraId="553A8120" w14:textId="697AE0A0" w:rsidR="00361383" w:rsidRPr="00B23A20" w:rsidRDefault="00F05821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</w:pP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Крестьянская картина мира была стабильной, замкнутой и цельной в том смысле, что все в ней было объяснено либо логикой здравого смысла, либо религией. </w:t>
      </w:r>
    </w:p>
    <w:p w14:paraId="29CD1DD5" w14:textId="77777777" w:rsidR="00873C82" w:rsidRDefault="00F05821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</w:pP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Религия помогала ответить на все «почему»? Сам крестьянин главное объяснение всему происходящему находил в словах «Все от бога» </w:t>
      </w:r>
    </w:p>
    <w:p w14:paraId="46DE0BD8" w14:textId="7960A386" w:rsidR="00361383" w:rsidRPr="00B23A20" w:rsidRDefault="00F05821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</w:pP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lastRenderedPageBreak/>
        <w:t>Многое и часто самое главное объяснялось промыслом господним.  «Бог не родит, и земля не даст»</w:t>
      </w:r>
      <w:r w:rsidR="00873C82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. 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И все же оказывается, что вера в бога была не единственным </w:t>
      </w:r>
      <w:r w:rsidR="00CB5E3D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принципом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в объяснении картины мира массового сознания крестьянства. </w:t>
      </w:r>
    </w:p>
    <w:p w14:paraId="37439E1D" w14:textId="476523C0" w:rsidR="007878DB" w:rsidRDefault="00CB5E3D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В своих работах известный и</w:t>
      </w:r>
      <w:r w:rsidR="007878DB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сторик</w:t>
      </w:r>
      <w:r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</w:t>
      </w:r>
      <w:r w:rsidRPr="00CB5E3D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М</w:t>
      </w:r>
      <w:r w:rsidR="00D622F9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.</w:t>
      </w:r>
      <w:r w:rsidRPr="00CB5E3D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М</w:t>
      </w:r>
      <w:r w:rsidR="00D622F9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.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</w:t>
      </w:r>
      <w:r w:rsidR="00F05821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Громыко убедительно показала, что весь окружающий крестьянина мир, был населен нехристианскими домовыми, овинниками, кикиморами, русалками, лешими. Эти верования были органически увязаны со всей жизнью</w:t>
      </w:r>
      <w:r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человека 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и</w:t>
      </w:r>
      <w:r w:rsidR="00F05821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трудовыми процессами в том числе</w:t>
      </w:r>
      <w:r w:rsidR="007878DB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.</w:t>
      </w:r>
    </w:p>
    <w:p w14:paraId="04CEAE72" w14:textId="7F719DC5" w:rsidR="00CB5E3D" w:rsidRDefault="00F05821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</w:pP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</w:t>
      </w:r>
      <w:r w:rsidR="00CB5E3D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ab/>
        <w:t>Например, к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рестьяне Тверской губернии были убеждены, что на лесовика, дворовика, овинника лучше воздействовать через колдуна, чем п</w:t>
      </w:r>
      <w:r w:rsidR="00873C82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р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и помощи </w:t>
      </w:r>
      <w:r w:rsidR="00C5239A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священника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. </w:t>
      </w:r>
    </w:p>
    <w:p w14:paraId="0774DCE0" w14:textId="46FA7781" w:rsidR="00031BB0" w:rsidRDefault="00F05821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</w:pP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В Тульской губернии в 40-х годах XIX в. был распространен обычай опахивания сел во время сильного неурожая или иных бедствий. </w:t>
      </w:r>
      <w:r w:rsidR="00CB5E3D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Замужние женщины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и дев</w:t>
      </w:r>
      <w:r w:rsidR="00CB5E3D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ушки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собиралась ночью с косами, кочергами и другими орудиями, беспорочные девицы или «чистые» вдовы запрягались в соху и опахивали село бороздой. На каждом перекрестке эта прецессия жгла все, что горело, под страшный шум, крики и непременное сквернословие. </w:t>
      </w:r>
    </w:p>
    <w:p w14:paraId="06F030D1" w14:textId="0EF67826" w:rsidR="00E25689" w:rsidRDefault="00873C82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Тем не менее, с</w:t>
      </w:r>
      <w:r w:rsidR="00F05821"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трах божий был краеугольным камнем христианской психологии. </w:t>
      </w:r>
    </w:p>
    <w:p w14:paraId="574AA978" w14:textId="1C84C826" w:rsidR="00461EE7" w:rsidRPr="00B23A20" w:rsidRDefault="00F05821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</w:pP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</w:t>
      </w:r>
      <w:r w:rsidR="00C22A7F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Но опираясь только на религию или суеверия невозможно выжить, поэтому в практических вопросах крестьянин опирался на личный ум и приобретённый опыт. 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«Богу молись, а добра-ума держись». </w:t>
      </w:r>
    </w:p>
    <w:p w14:paraId="6CEA0AE8" w14:textId="51F7BA72" w:rsidR="007F6AD7" w:rsidRPr="006569FC" w:rsidRDefault="00F05821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</w:pP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Глубокое уважение к личному разуму свойственно сознанию и русского, и украинского, и белорусского крестьянства. «Живи всяк своим умом», «Свой разум-царь в голове», «Сын у меня мой, а ум у него свой», «Без ума голова – лукошко», «Голова всему начало</w:t>
      </w:r>
      <w:r w:rsidR="00031BB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»,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</w:t>
      </w:r>
      <w:r w:rsidR="00031BB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«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Где ум, там и толк», «И сила уму уступает», «Дурак опаснее врага»</w:t>
      </w:r>
      <w:r w:rsidR="00873C82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, 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«Счастье без ума – дырявая сума», «Беда – глупости сосед»,</w:t>
      </w:r>
      <w:r w:rsidR="00873C82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</w:t>
      </w:r>
      <w:r w:rsidRPr="00B23A2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«Мужик то сер, а ум то у него никто не съел».</w:t>
      </w:r>
      <w:r w:rsidR="00873C82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 xml:space="preserve"> </w:t>
      </w:r>
    </w:p>
    <w:p w14:paraId="104F25A6" w14:textId="5011BDC1" w:rsidR="00E25689" w:rsidRDefault="007F6AD7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</w:pP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С самого возникновения крестьянства в основе его понимания жизни было убеждение, что труд – главное условие жизни и благополучия. «Работа и </w:t>
      </w:r>
      <w:r w:rsidR="00B42325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поит,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и корми</w:t>
      </w:r>
      <w:r w:rsidR="006658AE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т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». Трудолюбие было санкционировано богом. «Кто рано встает, тому бог подает». Поэтому «Ум</w:t>
      </w:r>
      <w:r w:rsidR="00E25689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и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рать ладься, а хл</w:t>
      </w:r>
      <w:r w:rsidR="00E25689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е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б паши». </w:t>
      </w:r>
    </w:p>
    <w:p w14:paraId="4D2A9DDD" w14:textId="65B11BD2" w:rsidR="00C22A7F" w:rsidRDefault="007F6AD7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242F33"/>
          <w:spacing w:val="2"/>
          <w:sz w:val="28"/>
          <w:szCs w:val="28"/>
        </w:rPr>
      </w:pP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М. М. Громыко убедительно показала еще два очень важных обстоятельства, объясняющих крестьянское отношение к труду. Мужик был мелким собственником, но его хозяйственные интересы тесно переплетались с интересами соседей, все</w:t>
      </w:r>
      <w:r w:rsidR="002417A3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й общины-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«мира». Во время жатвы, например, в поле выезжала вся деревня, дома оставались только старухи и дети. Труд каждого протекал на глазах у всех, был сопоставим с работой соседей. И в этом смысле 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lastRenderedPageBreak/>
        <w:t xml:space="preserve">носил общественный характер. </w:t>
      </w:r>
      <w:r w:rsidR="00B7758E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К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роме того, крестьяне часто собирались чуть ли не всем селом на помо</w:t>
      </w:r>
      <w:r w:rsidR="00B7758E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щь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при постройке избы; бабы сходились на супрядки, молодежь – на </w:t>
      </w:r>
      <w:proofErr w:type="spellStart"/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капустки</w:t>
      </w:r>
      <w:proofErr w:type="spellEnd"/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. Такой коллективный труд порождал соревнование работников. Но и это еще не все. Иррациональная хозяйственная магия освящала </w:t>
      </w:r>
      <w:r w:rsidR="006569FC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трудовую 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деятельность крестьянина, «поднимая уважительное отношение к ней до уровня, исключавшего небрежность и своеволие». Первый выезд в поле был сопряжен с торжественным и сложным обрядом, которому мог позавидовать любой церковный праздник. Праздничными были начало жатвы, завершение уборочных работ.</w:t>
      </w:r>
    </w:p>
    <w:p w14:paraId="371A037E" w14:textId="51AFE2F9" w:rsidR="006C05AB" w:rsidRDefault="007F6AD7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242F33"/>
          <w:spacing w:val="2"/>
          <w:sz w:val="28"/>
          <w:szCs w:val="28"/>
        </w:rPr>
      </w:pP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Таким образом, крестьянский труд протекал под контролем с одной стороны весьма сильного общественного мнения, а с другой – бога, всех святых и всей «нечисти». Элементы соревнования в таком труде, своеобразные праздники труда порождали атмосферу его эстетики. В деревне знали и глубоко уважали лучших работников в каждом деле – тех, кто умел связать самый красивый сноп, сложить самый красивый стог.</w:t>
      </w:r>
    </w:p>
    <w:p w14:paraId="30AB8D44" w14:textId="5B709861" w:rsidR="0041177B" w:rsidRDefault="007F6AD7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242F33"/>
          <w:spacing w:val="2"/>
          <w:sz w:val="28"/>
          <w:szCs w:val="28"/>
        </w:rPr>
      </w:pP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Такое отношение к труду хорошо отражено в </w:t>
      </w:r>
      <w:r w:rsidR="00C22A7F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фольклоре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. Об умельце с уважением говорили, что у него «золотые руки», у него «в руках дело огнем горит», а о ленивом, что он и «могилы не стоит». Но</w:t>
      </w:r>
      <w:r w:rsidR="00E8218C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, как мы знаем есть и другие пословицы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. «</w:t>
      </w:r>
      <w:r w:rsidR="006C05AB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Работа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не </w:t>
      </w:r>
      <w:r w:rsidR="006C05AB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волк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, в лес не у</w:t>
      </w:r>
      <w:r w:rsidR="006C05AB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бежит</w:t>
      </w:r>
      <w:r w:rsidR="00E8218C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», «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День в день, а топор в пень, смотрю не на работу, а на солнышко».</w:t>
      </w:r>
    </w:p>
    <w:p w14:paraId="70E93600" w14:textId="5B297DA4" w:rsidR="006C05AB" w:rsidRDefault="006C05AB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Такое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раз</w:t>
      </w:r>
      <w:r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ное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отношение к труду может быть объяснено историческим положением крестьянина. В первой группе пословиц речь идет о работе на себя, а во второй</w:t>
      </w:r>
      <w:r w:rsidR="006658AE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– на барина.  </w:t>
      </w:r>
      <w:r w:rsidR="00D622F9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М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ужик, не изучая политической экономии, некоторые истины ее великолепно усваивал на практике.  «На себя работа – не барщина</w:t>
      </w:r>
      <w:r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»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, «Барской работы не переработаешь». Но дело не только в работе на барина. Грабеж </w:t>
      </w:r>
      <w:r w:rsidR="006658AE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крестьян 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усиливался с развитием товарно-денежных отношений</w:t>
      </w:r>
      <w:r w:rsidR="006658AE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. 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Жизнь все больше убеждала, что богатство </w:t>
      </w:r>
      <w:r w:rsidR="006658AE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не 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создается собственным трудом. Отсюда </w:t>
      </w:r>
      <w:r w:rsidR="00C5239A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и 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печальное заключение «От крестьянской работы не будешь богат, а будешь горбат»</w:t>
      </w:r>
      <w:r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.</w:t>
      </w:r>
    </w:p>
    <w:p w14:paraId="58302BD5" w14:textId="77777777" w:rsidR="006C05AB" w:rsidRDefault="007F6AD7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</w:pP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Первичное и доминирующее в традиционном патриархальном сознании крестьянства представление о том, что собственный труд создает богатство, уважение к такому труду было органически связано с уважением к собственности, созданной трудом. «Живи всяк своим добром да своим горбом», «Х</w:t>
      </w:r>
      <w:r w:rsidR="006C05AB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о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зя</w:t>
      </w:r>
      <w:r w:rsidR="006C05AB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и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на </w:t>
      </w:r>
      <w:r w:rsidR="006C05AB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и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бог любит». </w:t>
      </w:r>
    </w:p>
    <w:p w14:paraId="1075FC7C" w14:textId="53A971A6" w:rsidR="006C05AB" w:rsidRDefault="007F6AD7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</w:pP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Уважение к такой своей собственности было, естественно, связано с уважением и к чужой трудовой собственности. «На </w:t>
      </w:r>
      <w:r w:rsidR="00ED164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чужой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к</w:t>
      </w:r>
      <w:r w:rsidR="00ED1647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а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р</w:t>
      </w:r>
      <w:r w:rsidR="00ED1647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а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вай </w:t>
      </w:r>
      <w:r w:rsidR="006C05AB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рот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не </w:t>
      </w:r>
      <w:proofErr w:type="spellStart"/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роззявляй</w:t>
      </w:r>
      <w:proofErr w:type="spellEnd"/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»</w:t>
      </w:r>
      <w:r w:rsidR="006C05AB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,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«Чужое добро впрок не идет»</w:t>
      </w:r>
      <w:r w:rsidR="006C05AB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.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</w:t>
      </w:r>
    </w:p>
    <w:p w14:paraId="158E07A8" w14:textId="77777777" w:rsidR="006C05AB" w:rsidRDefault="007F6AD7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</w:pP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С таким отношением к чужой собственности связана правда добрососедских отношений в общине. </w:t>
      </w:r>
    </w:p>
    <w:p w14:paraId="3A423176" w14:textId="798CAB80" w:rsidR="006658AE" w:rsidRDefault="00F50799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</w:pPr>
      <w:r w:rsidRPr="00F50799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lastRenderedPageBreak/>
        <w:t xml:space="preserve">Теперь рассмотрим 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взаимоотношени</w:t>
      </w:r>
      <w:r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я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крестьянской 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семье.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</w:rPr>
        <w:br/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Во главе семьи от рождения, «божьей милостью» </w:t>
      </w:r>
      <w:r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стоит 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отец. Он не только родитель, но и первый работник, и всему голова, хозяин, большак. </w:t>
      </w:r>
      <w:r w:rsidR="00D622F9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Его 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власть самодержавна, безусловна и неограниченна. «Бог до людей, а отец до детей»</w:t>
      </w:r>
      <w:r w:rsidR="007C41E8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.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В 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некоторых местност</w:t>
      </w:r>
      <w:r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ях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Сибири признавали право главы семьи лишать жизни и </w:t>
      </w:r>
      <w:proofErr w:type="gramStart"/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жену</w:t>
      </w:r>
      <w:proofErr w:type="gramEnd"/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и детей, даже взрослых. Второе лицо в семье – мать, родительница, работница и хозяйка в доме. «У кого жена не умирала, у того беды не бывало»</w:t>
      </w:r>
      <w:r w:rsidR="006658AE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. 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Но она в полной зависимости от мужа. «Жена без грозы хуже козы», «Воля и добрую жену портит», «Курица – не птица, а баба – не человек</w:t>
      </w:r>
      <w:r w:rsidR="00ED1647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»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. </w:t>
      </w:r>
      <w:r w:rsidR="002848AB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Х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орош</w:t>
      </w:r>
      <w:r w:rsidR="002848AB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ая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жен</w:t>
      </w:r>
      <w:r w:rsidR="006658AE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а</w:t>
      </w:r>
      <w:r w:rsidR="002848AB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может быть </w:t>
      </w:r>
      <w:r w:rsidR="006658AE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только 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под </w:t>
      </w:r>
      <w:r w:rsidR="00C5239A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властью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хорошего мужа. «Муж жене отец, жена мужу венец». В таком случае «На что и клад, коли в семье лад», «Любовь да совет, так и горя нет». Но хорошая жена – редкость. «Клад да жена на счастливого». Чаще всего «Баба </w:t>
      </w:r>
      <w:r w:rsidR="00C5239A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и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з пекла родом», «Бабий язык – чертово помело». Поэтому </w:t>
      </w:r>
      <w:r w:rsidR="00D622F9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восточнославянские </w:t>
      </w:r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пословицы единодушно осуждали претензии жены на первенство в семье. «Бедная тая </w:t>
      </w:r>
      <w:proofErr w:type="spellStart"/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домова</w:t>
      </w:r>
      <w:proofErr w:type="spellEnd"/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гдзе</w:t>
      </w:r>
      <w:proofErr w:type="spellEnd"/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вала </w:t>
      </w:r>
      <w:proofErr w:type="spellStart"/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бадаець</w:t>
      </w:r>
      <w:proofErr w:type="spellEnd"/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7F6AD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карова</w:t>
      </w:r>
      <w:proofErr w:type="spellEnd"/>
      <w:r w:rsidR="006658AE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»</w:t>
      </w:r>
      <w:r w:rsidR="00D622F9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.</w:t>
      </w:r>
    </w:p>
    <w:p w14:paraId="4204AF72" w14:textId="56A416F6" w:rsidR="006658AE" w:rsidRDefault="007F6AD7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242F33"/>
          <w:spacing w:val="2"/>
          <w:sz w:val="28"/>
          <w:szCs w:val="28"/>
        </w:rPr>
      </w:pP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Отец и мать были ответственны за воспитание детей и всей семьи. «Умел дитя народить, умей и научить». </w:t>
      </w:r>
      <w:r w:rsidR="006658AE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Не было н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икакой «уговаривающей» педагогики. С первых шагов ребенок включался в трудовой процесс всей семьи. Поэтому педагогические рекомендации фольклора ограничиваются «прощением» и «наказанием», сопровождаемым битьем. Дабы воспитуемый своевольно не уклонялся от жизненного «тягла» всей семьи. «Детей не бить – добра не видеть», «Не учили, к</w:t>
      </w:r>
      <w:r w:rsidR="00C5239A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огда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поперек лавки ложился, а вовсю вытянулся – не научишь».</w:t>
      </w:r>
    </w:p>
    <w:p w14:paraId="549321EE" w14:textId="21DDCAF6" w:rsidR="007F6AD7" w:rsidRPr="006C05AB" w:rsidRDefault="007F6AD7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</w:pP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В патриархал</w:t>
      </w:r>
      <w:r w:rsidR="006658AE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ьных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семейных отношени</w:t>
      </w:r>
      <w:r w:rsidR="006658AE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ях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человечности было мало. </w:t>
      </w:r>
      <w:r w:rsidR="00ED1647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П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олноправной личностью в семейных отношениях выступал только отец, </w:t>
      </w:r>
      <w:r w:rsidR="00ED1647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а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правда-справедливость проявлялась в том, что дети, </w:t>
      </w:r>
      <w:r w:rsidR="00E8218C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битые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, со временем превращались </w:t>
      </w:r>
      <w:r w:rsidR="00ED1647"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в отцов,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</w:t>
      </w:r>
      <w:r w:rsidR="00C5239A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бьющих</w:t>
      </w:r>
      <w:r w:rsidRPr="00B23A20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; а невестки – в свекровей.</w:t>
      </w:r>
    </w:p>
    <w:p w14:paraId="71FAADF4" w14:textId="4D50CE86" w:rsidR="006E2F18" w:rsidRPr="008E6DA1" w:rsidRDefault="00E77508" w:rsidP="00A44433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</w:pPr>
      <w:r w:rsidRPr="008E6DA1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Таким образом</w:t>
      </w:r>
      <w:r w:rsidR="008E6DA1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,</w:t>
      </w:r>
      <w:r w:rsidRPr="008E6DA1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</w:t>
      </w:r>
      <w:r w:rsidR="008E6DA1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изучая народный фольклор, мы можем лучше понимать социальные </w:t>
      </w:r>
      <w:r w:rsidR="00ED1647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процессы, которые</w:t>
      </w:r>
      <w:r w:rsidR="008E6DA1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</w:t>
      </w:r>
      <w:r w:rsidR="00D622F9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проходили как</w:t>
      </w:r>
      <w:r w:rsidR="00F46CE7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</w:t>
      </w:r>
      <w:r w:rsidR="002B4FC5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в прошлом, так и сегодня. </w:t>
      </w:r>
    </w:p>
    <w:p w14:paraId="77507549" w14:textId="029009A3" w:rsidR="006E2F18" w:rsidRPr="00E8218C" w:rsidRDefault="006569FC" w:rsidP="00A44433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</w:pPr>
      <w:r w:rsidRPr="006569FC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Литература</w:t>
      </w:r>
      <w:r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:</w:t>
      </w:r>
    </w:p>
    <w:p w14:paraId="570F6A25" w14:textId="14BAA4E6" w:rsidR="006E2F18" w:rsidRDefault="006E2F18" w:rsidP="00A44433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</w:pPr>
      <w:r w:rsidRPr="006E2F18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Даль, В.И. Пословицы русского народа: Сб. М.: </w:t>
      </w:r>
      <w:proofErr w:type="spellStart"/>
      <w:r w:rsidRPr="006E2F18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Госполитиздат</w:t>
      </w:r>
      <w:proofErr w:type="spellEnd"/>
      <w:r w:rsidRPr="006E2F18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, 1957. -XXVIII, 991с.</w:t>
      </w:r>
    </w:p>
    <w:p w14:paraId="5EF0C492" w14:textId="4AC0F328" w:rsidR="006E2F18" w:rsidRDefault="006E2F18" w:rsidP="00A44433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</w:pPr>
      <w:r w:rsidRPr="006E2F18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Громыко, М.М. Мир русской деревни. М.: Молодая гвардия, 1991. -446 с.</w:t>
      </w:r>
    </w:p>
    <w:p w14:paraId="0B99326C" w14:textId="26A9F8F9" w:rsidR="00C320E9" w:rsidRDefault="00433CFE" w:rsidP="00A44433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</w:pPr>
      <w:r w:rsidRPr="006E2F18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Мирошниченко, П.Я. Народные пословицы, поговорки, приметы, загадки как источник по истории сознания крестьянства периода разложения и кризиса крепостничества / АН СССР; П.Я. Мирошниченко. -Донецк, 1977. 112 с. - </w:t>
      </w:r>
      <w:proofErr w:type="spellStart"/>
      <w:r w:rsidRPr="006E2F18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Деп</w:t>
      </w:r>
      <w:proofErr w:type="spellEnd"/>
      <w:r w:rsidRPr="006E2F18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. в ИНИОН АН СССР </w:t>
      </w:r>
      <w:proofErr w:type="gramStart"/>
      <w:r w:rsidRPr="006E2F18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>11.05.1977,№</w:t>
      </w:r>
      <w:proofErr w:type="gramEnd"/>
      <w:r w:rsidRPr="006E2F18"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1362.</w:t>
      </w:r>
    </w:p>
    <w:p w14:paraId="6A04A95D" w14:textId="4BA0DBB0" w:rsidR="006E2F18" w:rsidRPr="006E2F18" w:rsidRDefault="006E2F18" w:rsidP="00A44433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</w:pPr>
    </w:p>
    <w:sectPr w:rsidR="006E2F18" w:rsidRPr="006E2F18" w:rsidSect="00A4443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970A3"/>
    <w:multiLevelType w:val="hybridMultilevel"/>
    <w:tmpl w:val="2C368584"/>
    <w:lvl w:ilvl="0" w:tplc="187499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346"/>
    <w:rsid w:val="00031BB0"/>
    <w:rsid w:val="001C6F2E"/>
    <w:rsid w:val="00215CA4"/>
    <w:rsid w:val="002417A3"/>
    <w:rsid w:val="00251A93"/>
    <w:rsid w:val="002848AB"/>
    <w:rsid w:val="002B3AD1"/>
    <w:rsid w:val="002B4FC5"/>
    <w:rsid w:val="002E7208"/>
    <w:rsid w:val="002F1AD3"/>
    <w:rsid w:val="002F4346"/>
    <w:rsid w:val="0034467D"/>
    <w:rsid w:val="00361383"/>
    <w:rsid w:val="003E0DB0"/>
    <w:rsid w:val="0041177B"/>
    <w:rsid w:val="00433CFE"/>
    <w:rsid w:val="00461EE7"/>
    <w:rsid w:val="0048530D"/>
    <w:rsid w:val="006569FC"/>
    <w:rsid w:val="006658AE"/>
    <w:rsid w:val="006C05AB"/>
    <w:rsid w:val="006E2F18"/>
    <w:rsid w:val="007878DB"/>
    <w:rsid w:val="007B7891"/>
    <w:rsid w:val="007C41E8"/>
    <w:rsid w:val="007F6AD7"/>
    <w:rsid w:val="008118AB"/>
    <w:rsid w:val="008679D1"/>
    <w:rsid w:val="00873C82"/>
    <w:rsid w:val="008E6DA1"/>
    <w:rsid w:val="009B36DC"/>
    <w:rsid w:val="009B58A3"/>
    <w:rsid w:val="00A44433"/>
    <w:rsid w:val="00B23A20"/>
    <w:rsid w:val="00B42325"/>
    <w:rsid w:val="00B7758E"/>
    <w:rsid w:val="00C22A7F"/>
    <w:rsid w:val="00C320E9"/>
    <w:rsid w:val="00C5239A"/>
    <w:rsid w:val="00CB5E3D"/>
    <w:rsid w:val="00D202C4"/>
    <w:rsid w:val="00D622F9"/>
    <w:rsid w:val="00E25689"/>
    <w:rsid w:val="00E77508"/>
    <w:rsid w:val="00E8218C"/>
    <w:rsid w:val="00E915D2"/>
    <w:rsid w:val="00ED1647"/>
    <w:rsid w:val="00F05821"/>
    <w:rsid w:val="00F46CE7"/>
    <w:rsid w:val="00F5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CBB4B"/>
  <w15:chartTrackingRefBased/>
  <w15:docId w15:val="{62078C65-9F80-4027-A1DF-1A9B88DAC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8bc8073d">
    <w:name w:val="c8bc8073d"/>
    <w:basedOn w:val="a0"/>
    <w:rsid w:val="00F05821"/>
  </w:style>
  <w:style w:type="character" w:styleId="a3">
    <w:name w:val="Hyperlink"/>
    <w:basedOn w:val="a0"/>
    <w:uiPriority w:val="99"/>
    <w:semiHidden/>
    <w:unhideWhenUsed/>
    <w:rsid w:val="00F05821"/>
    <w:rPr>
      <w:color w:val="0000FF"/>
      <w:u w:val="single"/>
    </w:rPr>
  </w:style>
  <w:style w:type="character" w:customStyle="1" w:styleId="ga93ad349">
    <w:name w:val="ga93ad349"/>
    <w:basedOn w:val="a0"/>
    <w:rsid w:val="00F05821"/>
  </w:style>
  <w:style w:type="character" w:styleId="a4">
    <w:name w:val="Strong"/>
    <w:basedOn w:val="a0"/>
    <w:uiPriority w:val="22"/>
    <w:qFormat/>
    <w:rsid w:val="00F05821"/>
    <w:rPr>
      <w:b/>
      <w:bCs/>
    </w:rPr>
  </w:style>
  <w:style w:type="character" w:customStyle="1" w:styleId="b-singlepost-tags-items">
    <w:name w:val="b-singlepost-tags-items"/>
    <w:basedOn w:val="a0"/>
    <w:rsid w:val="00F05821"/>
  </w:style>
  <w:style w:type="paragraph" w:styleId="a5">
    <w:name w:val="List Paragraph"/>
    <w:basedOn w:val="a"/>
    <w:uiPriority w:val="34"/>
    <w:qFormat/>
    <w:rsid w:val="006E2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04192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5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49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6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54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25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87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43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09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501547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189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6953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0699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8573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870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5262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03040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6690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46904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5623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0437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103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33545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15404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54294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54998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13047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02730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601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22363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109102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304276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22607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55390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21396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60379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5647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65410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344842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968625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188355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33356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629281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33600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10356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51429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93419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3605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69124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7914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642747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759662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55984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6531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9956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67530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24944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77463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99919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922796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060310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411925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8395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30439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445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4483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16394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4115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1865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9529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82406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48500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9705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25594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9015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7483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41868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08554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6194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2111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3429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355315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559065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820764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4629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54218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3775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08362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05368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02794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7160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13357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454278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141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5467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0183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2050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18310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01442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699837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51963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97981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965606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272743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067927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35</cp:revision>
  <dcterms:created xsi:type="dcterms:W3CDTF">2024-04-10T06:29:00Z</dcterms:created>
  <dcterms:modified xsi:type="dcterms:W3CDTF">2025-11-06T10:34:00Z</dcterms:modified>
</cp:coreProperties>
</file>