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8A" w:rsidRPr="006941A0" w:rsidRDefault="00115A6E" w:rsidP="00115A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</w:t>
      </w:r>
      <w:r w:rsidR="00602BD8" w:rsidRPr="006941A0">
        <w:rPr>
          <w:rFonts w:ascii="Times New Roman" w:hAnsi="Times New Roman" w:cs="Times New Roman"/>
          <w:b/>
          <w:sz w:val="28"/>
          <w:szCs w:val="28"/>
        </w:rPr>
        <w:t xml:space="preserve">ект индивидуального </w:t>
      </w:r>
      <w:proofErr w:type="spellStart"/>
      <w:r w:rsidR="00602BD8" w:rsidRPr="006941A0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="00602BD8" w:rsidRPr="006941A0">
        <w:rPr>
          <w:rFonts w:ascii="Times New Roman" w:hAnsi="Times New Roman" w:cs="Times New Roman"/>
          <w:b/>
          <w:sz w:val="28"/>
          <w:szCs w:val="28"/>
        </w:rPr>
        <w:t xml:space="preserve"> – развивающего занятия педагога – психолога ДОО для ребенка с расстройством аутистического спектра </w:t>
      </w:r>
      <w:r w:rsidR="003773CE" w:rsidRPr="006941A0">
        <w:rPr>
          <w:rFonts w:ascii="Times New Roman" w:hAnsi="Times New Roman" w:cs="Times New Roman"/>
          <w:b/>
          <w:sz w:val="28"/>
          <w:szCs w:val="28"/>
        </w:rPr>
        <w:t xml:space="preserve">(РАС) </w:t>
      </w:r>
      <w:r w:rsidR="00A3088A" w:rsidRPr="006941A0">
        <w:rPr>
          <w:rFonts w:ascii="Times New Roman" w:hAnsi="Times New Roman" w:cs="Times New Roman"/>
          <w:b/>
          <w:sz w:val="28"/>
          <w:szCs w:val="28"/>
        </w:rPr>
        <w:t xml:space="preserve">4 - 5 лет с использованием </w:t>
      </w:r>
      <w:r w:rsidR="00CC3A03">
        <w:rPr>
          <w:rFonts w:ascii="Times New Roman" w:hAnsi="Times New Roman" w:cs="Times New Roman"/>
          <w:b/>
          <w:sz w:val="28"/>
          <w:szCs w:val="28"/>
        </w:rPr>
        <w:t xml:space="preserve">элементов </w:t>
      </w:r>
      <w:r w:rsidR="00A3088A" w:rsidRPr="006941A0">
        <w:rPr>
          <w:rFonts w:ascii="Times New Roman" w:hAnsi="Times New Roman" w:cs="Times New Roman"/>
          <w:b/>
          <w:sz w:val="28"/>
          <w:szCs w:val="28"/>
        </w:rPr>
        <w:t xml:space="preserve">сенсорной интеграции </w:t>
      </w:r>
    </w:p>
    <w:p w:rsidR="0070561A" w:rsidRPr="006941A0" w:rsidRDefault="00A3088A" w:rsidP="00115A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1A0">
        <w:rPr>
          <w:rFonts w:ascii="Times New Roman" w:hAnsi="Times New Roman" w:cs="Times New Roman"/>
          <w:b/>
          <w:sz w:val="28"/>
          <w:szCs w:val="28"/>
        </w:rPr>
        <w:t>на тему «</w:t>
      </w:r>
      <w:r w:rsidR="00115A6E">
        <w:rPr>
          <w:rFonts w:ascii="Times New Roman" w:hAnsi="Times New Roman" w:cs="Times New Roman"/>
          <w:b/>
          <w:sz w:val="28"/>
          <w:szCs w:val="28"/>
        </w:rPr>
        <w:t>Снеговик».</w:t>
      </w:r>
    </w:p>
    <w:p w:rsidR="0070561A" w:rsidRPr="006941A0" w:rsidRDefault="0070561A" w:rsidP="00115A6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1A0" w:rsidRPr="006941A0" w:rsidRDefault="006941A0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5A6E">
        <w:rPr>
          <w:rFonts w:ascii="Times New Roman" w:hAnsi="Times New Roman" w:cs="Times New Roman"/>
          <w:sz w:val="28"/>
          <w:szCs w:val="28"/>
        </w:rPr>
        <w:t>Актуальность</w:t>
      </w:r>
      <w:r w:rsidR="00CC3A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3A03" w:rsidRPr="00CC3A03">
        <w:rPr>
          <w:rFonts w:ascii="Times New Roman" w:hAnsi="Times New Roman" w:cs="Times New Roman"/>
          <w:sz w:val="28"/>
          <w:szCs w:val="28"/>
        </w:rPr>
        <w:t>коррекционно-развивающей</w:t>
      </w:r>
      <w:r w:rsidRPr="00CC3A03">
        <w:rPr>
          <w:rFonts w:ascii="Times New Roman" w:hAnsi="Times New Roman" w:cs="Times New Roman"/>
          <w:sz w:val="28"/>
          <w:szCs w:val="28"/>
        </w:rPr>
        <w:t xml:space="preserve"> </w:t>
      </w:r>
      <w:r w:rsidR="00CC3A03" w:rsidRPr="00CC3A03">
        <w:rPr>
          <w:rFonts w:ascii="Times New Roman" w:hAnsi="Times New Roman" w:cs="Times New Roman"/>
          <w:sz w:val="28"/>
          <w:szCs w:val="28"/>
        </w:rPr>
        <w:t>работы</w:t>
      </w:r>
      <w:r w:rsidR="00CC3A03">
        <w:rPr>
          <w:rFonts w:ascii="Times New Roman" w:hAnsi="Times New Roman" w:cs="Times New Roman"/>
          <w:sz w:val="28"/>
          <w:szCs w:val="28"/>
        </w:rPr>
        <w:t xml:space="preserve"> педагога-психолога с детьми РАС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чрезвычайно сложная проблема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 </w:t>
      </w:r>
      <w:proofErr w:type="gram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теоретическом</w:t>
      </w:r>
      <w:proofErr w:type="gram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так и в практическом аспектах. На современном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этап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теории и практики 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характерно повышенное</w:t>
      </w:r>
      <w:r w:rsidR="00F42A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внимание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углубленному изучению особенностей психического развития детей с расстройствами аутистического спектра дошкольного возраста, 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когнитивных способностей, выявлению особенностей готовности к уч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ебной деятельности, психических функций, развитию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эмоционально-волевой сферы, социальных отноше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ний, коммуникативного поведения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Выявление ранних симптомов 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позволяет 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выявить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проблему и, следовательно, оказать эффективную коррекционную помощь.</w:t>
      </w:r>
    </w:p>
    <w:p w:rsidR="006941A0" w:rsidRPr="006941A0" w:rsidRDefault="006941A0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 условием обучения детей с расстройствами аутистического спектра дошкольного возраста является личностно-ориентированное обучение, 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инновационных образовательных технологий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Образовательный процесс должен учитывать индивидуальные особенности</w:t>
      </w:r>
      <w:r w:rsidR="00CC3A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с расстройствами аутистического спектра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разработке коррекционных технологий. Одной из таких технологий является сенсорная интеграция.</w:t>
      </w:r>
    </w:p>
    <w:p w:rsidR="006941A0" w:rsidRPr="006941A0" w:rsidRDefault="00CC3A03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 метода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«сенсорной интеграции»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состоит в том, чтобы 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 процесса поступления сигналов из внутренней и внешней среды в мозг.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задача этой обучающей системы - научить мозг правильно реагировать на внешние раздражители.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этого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используется оборудование разных типов: качели, платформы для тренировки равновесия, большие мячи и ролики, </w:t>
      </w:r>
      <w:proofErr w:type="spellStart"/>
      <w:r w:rsidR="004E02D6">
        <w:rPr>
          <w:rFonts w:ascii="Times New Roman" w:eastAsia="Times New Roman" w:hAnsi="Times New Roman" w:cs="Times New Roman"/>
          <w:color w:val="000000"/>
          <w:sz w:val="28"/>
          <w:szCs w:val="28"/>
        </w:rPr>
        <w:t>рокерборд</w:t>
      </w:r>
      <w:proofErr w:type="spellEnd"/>
      <w:r w:rsidR="004E02D6">
        <w:rPr>
          <w:rFonts w:ascii="Times New Roman" w:eastAsia="Times New Roman" w:hAnsi="Times New Roman" w:cs="Times New Roman"/>
          <w:color w:val="000000"/>
          <w:sz w:val="28"/>
          <w:szCs w:val="28"/>
        </w:rPr>
        <w:t>, скейтборд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тому подобное.</w:t>
      </w:r>
    </w:p>
    <w:p w:rsidR="006941A0" w:rsidRPr="006941A0" w:rsidRDefault="004E02D6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Разнообразные 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игры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«сенсорной интеграции»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тренируют зрительное восприятие, развивают наблюдательность,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внимание, память, формируют представление о цвете, форме, размере, пространственном расположении предметов, расширяют словарный запас детей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возраста. Развитие зрительного и слухового восприятия, понимания адресованной речи осуществляется в процессе познания объектов и явлений окружающей действительности, 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здесь 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развитие речи и когнитивных процессов осуществляются одновременно.</w:t>
      </w:r>
    </w:p>
    <w:p w:rsidR="004E02D6" w:rsidRDefault="004E02D6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«сенсорной интеграции»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помогает развить такие навыки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как способность концентрироваться, систематизировать впечатления,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повысить 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самоконтроль, то есть все,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 </w:t>
      </w:r>
      <w:r w:rsidR="00F42A0E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ребенку продуктивно</w:t>
      </w:r>
      <w:r w:rsidR="006941A0"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функционировать в повседневной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941A0" w:rsidRPr="006941A0" w:rsidRDefault="006941A0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и приемы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сенсорной интеграции, используемые в коррекционной работе, помогают 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ребенку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расстройствами аутистического спектра в осознании себя, окружающего мира, обеспечивают развитие двигательных, речевых, коммуникативных, 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</w:rPr>
        <w:t>когнитивных, сенсорных навыков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Образовательные области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ознавательное развитие, социально-коммуникативное, речевое развитие, художественно – эстетическое, физическое развитие.</w:t>
      </w:r>
      <w:proofErr w:type="gramEnd"/>
    </w:p>
    <w:p w:rsidR="00A3088A" w:rsidRPr="006941A0" w:rsidRDefault="00A3088A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70561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условия для развития сенсорных интеграций у ребенка с ОВЗ (РАС), формированию всех психических процессов и коррекции эмоционально – волевой сферы.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Коррекционно-образовательные:</w:t>
      </w:r>
    </w:p>
    <w:p w:rsidR="00A3088A" w:rsidRPr="006941A0" w:rsidRDefault="00A3088A" w:rsidP="00115A6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тактильное различение свой</w:t>
      </w:r>
      <w:proofErr w:type="gram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пр</w:t>
      </w:r>
      <w:proofErr w:type="gram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едметов.</w:t>
      </w:r>
    </w:p>
    <w:p w:rsidR="00A3088A" w:rsidRPr="006941A0" w:rsidRDefault="00A3088A" w:rsidP="00115A6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целенаправленное внимание (направленность в соотв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етствии с поставленной задачей).</w:t>
      </w:r>
    </w:p>
    <w:p w:rsidR="00A3088A" w:rsidRPr="006941A0" w:rsidRDefault="00A3088A" w:rsidP="00115A6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понятия «Б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ольшой», «Средний», «Маленький».</w:t>
      </w:r>
    </w:p>
    <w:p w:rsidR="00A3088A" w:rsidRPr="006941A0" w:rsidRDefault="00A3088A" w:rsidP="00115A6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выполнять действия по речевой инструкции.</w:t>
      </w:r>
    </w:p>
    <w:p w:rsidR="00A3088A" w:rsidRPr="006941A0" w:rsidRDefault="00A3088A" w:rsidP="00115A6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коммуникативные функции речи.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Коррекционно-развивающие:</w:t>
      </w:r>
    </w:p>
    <w:p w:rsidR="00A3088A" w:rsidRPr="006941A0" w:rsidRDefault="00A3088A" w:rsidP="00115A6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обогащать чувственный опыт ребенка тактильными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слуховыми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двигательными ощущениями.</w:t>
      </w:r>
    </w:p>
    <w:p w:rsidR="00A3088A" w:rsidRPr="006941A0" w:rsidRDefault="00A3088A" w:rsidP="00115A6E">
      <w:pPr>
        <w:numPr>
          <w:ilvl w:val="0"/>
          <w:numId w:val="2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формировать навыки действий с предметами с учетом цвета, формы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фактуры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размера.</w:t>
      </w:r>
    </w:p>
    <w:p w:rsidR="00A3088A" w:rsidRPr="006941A0" w:rsidRDefault="00A3088A" w:rsidP="00115A6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</w:t>
      </w:r>
      <w:r w:rsidR="00F4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межполушарное взаимодействие.</w:t>
      </w:r>
    </w:p>
    <w:p w:rsidR="00A3088A" w:rsidRPr="006941A0" w:rsidRDefault="00BB1420" w:rsidP="00115A6E">
      <w:pPr>
        <w:numPr>
          <w:ilvl w:val="0"/>
          <w:numId w:val="2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мелкую моторику рук.</w:t>
      </w:r>
    </w:p>
    <w:p w:rsidR="00A3088A" w:rsidRPr="006941A0" w:rsidRDefault="00A3088A" w:rsidP="00115A6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условий для снижения </w:t>
      </w: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психоэмоционального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напряжения, </w:t>
      </w:r>
      <w:r w:rsidR="004E02D6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зажимов 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мышцах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Коррекционно-воспитательные:</w:t>
      </w:r>
    </w:p>
    <w:p w:rsidR="00A3088A" w:rsidRPr="006941A0" w:rsidRDefault="00A3088A" w:rsidP="00115A6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умение действовать целенаправленно, 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поэтапно,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реодолевать посильные трудности.</w:t>
      </w:r>
    </w:p>
    <w:p w:rsidR="00A3088A" w:rsidRPr="006941A0" w:rsidRDefault="00A3088A" w:rsidP="00115A6E">
      <w:pPr>
        <w:numPr>
          <w:ilvl w:val="0"/>
          <w:numId w:val="3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усидчивость, 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доводить начатое дело до конца.</w:t>
      </w:r>
    </w:p>
    <w:p w:rsidR="00A3088A" w:rsidRDefault="00A3088A" w:rsidP="00115A6E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Вырабатывать положительные привычки поведения</w:t>
      </w:r>
      <w:r w:rsidR="004E0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 возможности закрепить их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Ожидаемые результаты: 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7D0720">
        <w:rPr>
          <w:rFonts w:ascii="Times New Roman" w:hAnsi="Times New Roman" w:cs="Times New Roman"/>
          <w:sz w:val="28"/>
          <w:szCs w:val="28"/>
        </w:rPr>
        <w:t>ебенок овладеет основными культурными способами деятельности, проявляет инициативу и частично самостоятельность в разных видах деятельности - игре, общении, познавательно-исследовательской деятельности, конструировании и др.; научится выбирать себе род за</w:t>
      </w:r>
      <w:r>
        <w:rPr>
          <w:rFonts w:ascii="Times New Roman" w:hAnsi="Times New Roman" w:cs="Times New Roman"/>
          <w:sz w:val="28"/>
          <w:szCs w:val="28"/>
        </w:rPr>
        <w:t>нятий.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Pr="007D0720">
        <w:rPr>
          <w:rFonts w:ascii="Times New Roman" w:hAnsi="Times New Roman" w:cs="Times New Roman"/>
          <w:sz w:val="28"/>
          <w:szCs w:val="28"/>
        </w:rPr>
        <w:t>владеет установкой положительного отношения к миру, другим людям и самому себе, овладеет чу</w:t>
      </w:r>
      <w:r>
        <w:rPr>
          <w:rFonts w:ascii="Times New Roman" w:hAnsi="Times New Roman" w:cs="Times New Roman"/>
          <w:sz w:val="28"/>
          <w:szCs w:val="28"/>
        </w:rPr>
        <w:t>вством собственного достоинства.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</w:t>
      </w:r>
      <w:r w:rsidRPr="007D0720">
        <w:rPr>
          <w:rFonts w:ascii="Times New Roman" w:hAnsi="Times New Roman" w:cs="Times New Roman"/>
          <w:sz w:val="28"/>
          <w:szCs w:val="28"/>
        </w:rPr>
        <w:t>аучится договариваться, а</w:t>
      </w:r>
      <w:r>
        <w:rPr>
          <w:rFonts w:ascii="Times New Roman" w:hAnsi="Times New Roman" w:cs="Times New Roman"/>
          <w:sz w:val="28"/>
          <w:szCs w:val="28"/>
        </w:rPr>
        <w:t>декватно проявляет свои чувства.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</w:t>
      </w:r>
      <w:r w:rsidRPr="007D0720">
        <w:rPr>
          <w:rFonts w:ascii="Times New Roman" w:hAnsi="Times New Roman" w:cs="Times New Roman"/>
          <w:sz w:val="28"/>
          <w:szCs w:val="28"/>
        </w:rPr>
        <w:t>аучится подчиняться разн</w:t>
      </w:r>
      <w:r>
        <w:rPr>
          <w:rFonts w:ascii="Times New Roman" w:hAnsi="Times New Roman" w:cs="Times New Roman"/>
          <w:sz w:val="28"/>
          <w:szCs w:val="28"/>
        </w:rPr>
        <w:t>ым правилам и социальным нормам.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</w:t>
      </w:r>
      <w:r w:rsidRPr="007D0720">
        <w:rPr>
          <w:rFonts w:ascii="Times New Roman" w:hAnsi="Times New Roman" w:cs="Times New Roman"/>
          <w:sz w:val="28"/>
          <w:szCs w:val="28"/>
        </w:rPr>
        <w:t>владеет звукоподражательной речью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</w:t>
      </w:r>
      <w:r w:rsidRPr="007D0720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витие крупной и мелкой моторики.</w:t>
      </w:r>
    </w:p>
    <w:p w:rsid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</w:t>
      </w:r>
      <w:r w:rsidRPr="007D0720">
        <w:rPr>
          <w:rFonts w:ascii="Times New Roman" w:hAnsi="Times New Roman" w:cs="Times New Roman"/>
          <w:sz w:val="28"/>
          <w:szCs w:val="28"/>
        </w:rPr>
        <w:t>оспитанник сможет соблюдать правила безопас</w:t>
      </w:r>
      <w:r>
        <w:rPr>
          <w:rFonts w:ascii="Times New Roman" w:hAnsi="Times New Roman" w:cs="Times New Roman"/>
          <w:sz w:val="28"/>
          <w:szCs w:val="28"/>
        </w:rPr>
        <w:t>ного поведения и личной гигиены.</w:t>
      </w:r>
    </w:p>
    <w:p w:rsidR="007D0720" w:rsidRPr="007D0720" w:rsidRDefault="007D0720" w:rsidP="00115A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О</w:t>
      </w:r>
      <w:r w:rsidRPr="007D0720">
        <w:rPr>
          <w:rFonts w:ascii="Times New Roman" w:hAnsi="Times New Roman" w:cs="Times New Roman"/>
          <w:sz w:val="28"/>
          <w:szCs w:val="28"/>
        </w:rPr>
        <w:t>владеет начальными знаниями о себе, о природном и социальном мире, в котором он живет; овладеет элементарными представлениями из области живой природы.</w:t>
      </w:r>
    </w:p>
    <w:p w:rsidR="00A3088A" w:rsidRPr="006941A0" w:rsidRDefault="00A3088A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ППРС кабинета, банк тактильных ощущений, </w:t>
      </w:r>
      <w:r w:rsidR="008A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стеклянные элементы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декора круглой формы, </w:t>
      </w:r>
      <w:r w:rsidR="008A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мелкие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</w:t>
      </w:r>
      <w:r w:rsidR="008A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шистые помпоны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плоскостная игрушка «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Снеговик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3 круга – шаблона разного цвета, </w:t>
      </w:r>
      <w:r w:rsidR="00BB1420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ационная</w:t>
      </w:r>
      <w:r w:rsidR="00BB1420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мыльные пузыри, </w:t>
      </w: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фитбол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рокерборд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занятия:</w:t>
      </w:r>
    </w:p>
    <w:p w:rsidR="00A3088A" w:rsidRPr="006941A0" w:rsidRDefault="004E280F" w:rsidP="00115A6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Свободная игра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желанию ребенка (с использованием предметов и материалов «банка тактильных ощущений») до 5 мин.</w:t>
      </w:r>
    </w:p>
    <w:p w:rsidR="0012774E" w:rsidRPr="006941A0" w:rsidRDefault="0012774E" w:rsidP="00115A6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по </w:t>
      </w: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можжечковой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стимуляции на </w:t>
      </w: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рокерборде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«Лодочка».</w:t>
      </w:r>
    </w:p>
    <w:p w:rsidR="00A3088A" w:rsidRPr="006941A0" w:rsidRDefault="00A3088A" w:rsidP="00115A6E">
      <w:pPr>
        <w:numPr>
          <w:ilvl w:val="0"/>
          <w:numId w:val="4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Кинезеологическое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упражнение «</w:t>
      </w:r>
      <w:r w:rsidR="00DA6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Колечко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B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numPr>
          <w:ilvl w:val="0"/>
          <w:numId w:val="4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«</w:t>
      </w:r>
      <w:r w:rsidR="0012774E" w:rsidRPr="00694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Снеговик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(с использованием стеклянных элементов декора «блинчиков» круглой формы, </w:t>
      </w:r>
      <w:r w:rsidR="0046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мягких пушистых помпонов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разного цвета).</w:t>
      </w:r>
    </w:p>
    <w:p w:rsidR="00A3088A" w:rsidRPr="006941A0" w:rsidRDefault="00A3088A" w:rsidP="00115A6E">
      <w:pPr>
        <w:numPr>
          <w:ilvl w:val="0"/>
          <w:numId w:val="4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«Прыжки на </w:t>
      </w:r>
      <w:proofErr w:type="spellStart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фитболе</w:t>
      </w:r>
      <w:proofErr w:type="spellEnd"/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numPr>
          <w:ilvl w:val="0"/>
          <w:numId w:val="4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Релаксация «Мыльные пузыри»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Default="00A3088A" w:rsidP="00115A6E">
      <w:pPr>
        <w:numPr>
          <w:ilvl w:val="0"/>
          <w:numId w:val="4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0FB0" w:rsidRPr="006941A0" w:rsidRDefault="00670FB0" w:rsidP="00115A6E">
      <w:pPr>
        <w:numPr>
          <w:ilvl w:val="0"/>
          <w:numId w:val="4"/>
        </w:numPr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Ритуал прощания.</w:t>
      </w:r>
    </w:p>
    <w:p w:rsidR="00A3088A" w:rsidRPr="006941A0" w:rsidRDefault="0046217D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психофизиологические особенности ребенка с РАС занятие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длиться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более 20-25 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сопровождении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спокойной </w:t>
      </w:r>
      <w:r w:rsidR="00280B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релаксационной музыкой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12774E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Психолог говорит:</w:t>
      </w:r>
      <w:r w:rsidR="004E280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Ты можешь поиграть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тебе </w:t>
      </w:r>
      <w:r w:rsidR="00462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</w:t>
      </w:r>
      <w:r w:rsidR="00BB14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4E28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Свободная игра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по желанию ребенка</w:t>
      </w:r>
      <w:r w:rsidR="0012774E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использованием предметов и материало</w:t>
      </w:r>
      <w:r w:rsidR="004621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«банка тактильных ощущений»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r w:rsidR="0012774E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5 мин.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Переключение внимания ребенка на планируемый вид деятельности:</w:t>
      </w:r>
    </w:p>
    <w:p w:rsidR="0012774E" w:rsidRPr="006941A0" w:rsidRDefault="00385D85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2. Упражнения по </w:t>
      </w:r>
      <w:proofErr w:type="spellStart"/>
      <w:r w:rsidRPr="006941A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можжечковой</w:t>
      </w:r>
      <w:proofErr w:type="spellEnd"/>
      <w:r w:rsidRPr="006941A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стимуляции на </w:t>
      </w:r>
      <w:proofErr w:type="spellStart"/>
      <w:r w:rsidRPr="006941A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рокерборде</w:t>
      </w:r>
      <w:proofErr w:type="spellEnd"/>
      <w:r w:rsidRPr="006941A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«Лодочка»</w:t>
      </w:r>
      <w:r w:rsidRPr="00BB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2774E" w:rsidRPr="00694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Пускаемся в путешествие на нашей «Лодочке», </w:t>
      </w:r>
      <w:proofErr w:type="spellStart"/>
      <w:r w:rsidR="0012774E" w:rsidRPr="00694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рокерборде</w:t>
      </w:r>
      <w:proofErr w:type="spellEnd"/>
      <w:r w:rsidR="0012774E" w:rsidRPr="00694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3088A" w:rsidRPr="006941A0" w:rsidRDefault="004E280F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Сюрпризный момент -  появляется игрушка </w:t>
      </w:r>
      <w:r w:rsidR="00A3088A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r w:rsidR="0012774E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Снеговик</w:t>
      </w:r>
      <w:r w:rsidR="00A3088A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Снеговик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говорит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грустным</w:t>
      </w:r>
      <w:r w:rsidR="004E280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голосом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FD0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Я Снеговик. 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тебя к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зовут?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 зовут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Психолог:</w:t>
      </w:r>
      <w:r w:rsidR="0012774E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Снеговик, 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здравствуй. А меня зовут</w:t>
      </w:r>
      <w:r w:rsidR="00FD0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Ольга Витальевна. Расскажи,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</w:t>
      </w:r>
      <w:r w:rsidR="00B6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такой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грустный?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Снеговик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Скоро 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Новый год, 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один. Д</w:t>
      </w:r>
      <w:r w:rsidR="00FD093D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рузей </w:t>
      </w:r>
      <w:r w:rsidR="00FD0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нет</w:t>
      </w:r>
      <w:r w:rsidR="00FD0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Вот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я </w:t>
      </w:r>
      <w:r w:rsidR="00FD0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грущу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Психолог:</w:t>
      </w:r>
      <w:r w:rsidR="0012774E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60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FD093D" w:rsidRPr="00FD09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 будет хорошо</w:t>
      </w:r>
      <w:r w:rsidR="0012774E" w:rsidRPr="00FD0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расстраивайся. 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Захаром</w:t>
      </w:r>
      <w:r w:rsidR="001B4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тебе друга Снеговика сделаем.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Снеговик:</w:t>
      </w:r>
      <w:r w:rsidR="0012774E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B4D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 отличная идея. Я очень</w:t>
      </w:r>
      <w:r w:rsidR="00115415" w:rsidRPr="001154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хочу</w:t>
      </w:r>
      <w:r w:rsidR="001B4D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чтобы у меня появился друг</w:t>
      </w:r>
      <w:r w:rsidR="00115415" w:rsidRPr="001154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  <w:r w:rsidR="00115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</w:t>
      </w:r>
      <w:r w:rsidR="001B4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это сделаете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Вы волшебники?</w:t>
      </w:r>
    </w:p>
    <w:p w:rsidR="00115415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Психолог:</w:t>
      </w:r>
      <w:r w:rsidR="0012774E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Нет, но кое – что можем. Правда, 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</w:t>
      </w:r>
      <w:r w:rsidR="006F5F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="001154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обращаемся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12774E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2774E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сделаем друга 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нашему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Снеговику? Другого Снеговика. 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у нас </w:t>
      </w:r>
      <w:r w:rsidR="00115415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волшебный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Ребенок:</w:t>
      </w:r>
      <w:r w:rsidR="00385D85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Да!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385D85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для начала разомнём наши пальчики и с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делаем упражнение «</w:t>
      </w:r>
      <w:r w:rsidR="004E2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Колечко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3088A" w:rsidRPr="006941A0" w:rsidRDefault="00385D85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 Развивающе</w:t>
      </w:r>
      <w:r w:rsidR="00F42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е </w:t>
      </w:r>
      <w:proofErr w:type="spellStart"/>
      <w:r w:rsidR="00F42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кинезиологическое</w:t>
      </w:r>
      <w:proofErr w:type="spellEnd"/>
      <w:r w:rsidR="00F42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упражнение 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</w:t>
      </w:r>
      <w:r w:rsidR="00F73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КОЛЕЧКО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  <w:r w:rsidR="000A75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="00F42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A3088A" w:rsidRPr="006941A0" w:rsidRDefault="00A3088A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Задание:</w:t>
      </w:r>
      <w:r w:rsidR="00F42A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73FE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Поочередно и как можно быстрее перебирайте пальцы рук, соединяя в кольцо с большим пальцем последовательно указательный, средний, и т.д. Пробы выполняется в прямом и обратном порядке. Вначале выполняется каждой рукой отдельно. </w:t>
      </w:r>
    </w:p>
    <w:p w:rsidR="00A3088A" w:rsidRPr="006941A0" w:rsidRDefault="00A3088A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Речевое сопровождение:</w:t>
      </w:r>
    </w:p>
    <w:p w:rsidR="00A3088A" w:rsidRPr="006941A0" w:rsidRDefault="00A3088A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Правая рука: Скоро, скоро к нам придет</w:t>
      </w:r>
    </w:p>
    <w:p w:rsidR="00A3088A" w:rsidRPr="006941A0" w:rsidRDefault="00A3088A" w:rsidP="00115A6E">
      <w:pPr>
        <w:shd w:val="clear" w:color="auto" w:fill="FFFFFF"/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Долгожданный Новый год!</w:t>
      </w:r>
    </w:p>
    <w:p w:rsidR="00A3088A" w:rsidRPr="006941A0" w:rsidRDefault="00F42A0E" w:rsidP="00115A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Левая рука:   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работа нелегка,</w:t>
      </w:r>
    </w:p>
    <w:p w:rsidR="00A3088A" w:rsidRPr="006941A0" w:rsidRDefault="00A3088A" w:rsidP="00115A6E">
      <w:pPr>
        <w:shd w:val="clear" w:color="auto" w:fill="FFFFFF"/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Слепим мы снеговика.</w:t>
      </w:r>
    </w:p>
    <w:p w:rsidR="00385D85" w:rsidRPr="006941A0" w:rsidRDefault="00385D85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Помогаем ребенку, называем каждый пальчик.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385D85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Замечательно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15415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размяли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пальчики</w:t>
      </w:r>
      <w:r w:rsidR="00E96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</w:t>
      </w:r>
      <w:r w:rsidR="00E96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приступим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изготовлению снеговика.</w:t>
      </w:r>
    </w:p>
    <w:p w:rsidR="00A3088A" w:rsidRPr="006941A0" w:rsidRDefault="00120908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4. 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Дидактическая игра «Снеговик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использованием стеклянных 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элементов декора «блинчиков» круглой формы, </w:t>
      </w:r>
      <w:r w:rsidR="00F4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пушистых мягких помпонов 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разного цвета).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рассмотрим Снеговика. Он состоит из 3 кругов разного р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азмера. </w:t>
      </w:r>
      <w:proofErr w:type="gramStart"/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большой (показываем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это нижний круг, затем чуть бол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ьше (средний) – он посередине, самый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круг – верхний – голова снеговика.</w:t>
      </w:r>
      <w:proofErr w:type="gramEnd"/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A7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каких фигур состоит снеговик?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Кругов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ребенок может не ответить)</w:t>
      </w:r>
      <w:r w:rsidR="000A75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Посмотри, у меня есть 3 круга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54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(выкладываем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15415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 стол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перед ребенком заготовленные круги</w:t>
      </w:r>
      <w:r w:rsidR="001154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). К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аждый круг 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свой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цвет.</w:t>
      </w:r>
    </w:p>
    <w:p w:rsidR="005410A1" w:rsidRDefault="00120908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A7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рассмотрим</w:t>
      </w:r>
      <w:r w:rsidR="00115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круги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Нижний</w:t>
      </w:r>
      <w:r w:rsidR="00541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самый большой круг,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1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цвета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– </w:t>
      </w:r>
      <w:r w:rsidR="00541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голубой. </w:t>
      </w:r>
    </w:p>
    <w:p w:rsidR="005410A1" w:rsidRDefault="005410A1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круг, какого цвета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зелёный. </w:t>
      </w:r>
    </w:p>
    <w:p w:rsidR="00A3088A" w:rsidRPr="006941A0" w:rsidRDefault="005410A1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верхний, самый маленький, какого цвета</w:t>
      </w:r>
      <w:r w:rsidR="00A3088A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– желтый.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Психолог </w:t>
      </w:r>
      <w:r w:rsidR="00541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541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ставим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2 контейнера</w:t>
      </w:r>
      <w:r w:rsidR="00541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</w:t>
      </w:r>
      <w:proofErr w:type="gramStart"/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</w:t>
      </w:r>
      <w:proofErr w:type="gramEnd"/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42A0E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стеклянными плоскими «Блинчиками»</w:t>
      </w:r>
      <w:r w:rsidR="00F42A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пушистыми шариками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): </w:t>
      </w:r>
      <w:r w:rsidR="005410A1" w:rsidRPr="00541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Захар</w:t>
      </w:r>
      <w:r w:rsidR="00541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5410A1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410A1" w:rsidRPr="00541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541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осмотри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541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 это?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41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Потрогай </w:t>
      </w:r>
      <w:r w:rsidR="005410A1" w:rsidRPr="00541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="005410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(ребенок,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ощупывает содержимое и </w:t>
      </w:r>
      <w:r w:rsidR="00541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проговаривает в слух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r w:rsidR="00541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5410A1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«Пушистые шарики» и «Гладкие блинчики»</w:t>
      </w:r>
      <w:r w:rsidR="00541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). Психолог, работает в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месте с </w:t>
      </w:r>
      <w:r w:rsidR="005410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ребенком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Выкладывать снеговика мы будем </w:t>
      </w:r>
      <w:r w:rsidR="00541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стеклянными «Б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линчиками</w:t>
      </w:r>
      <w:r w:rsidR="00541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Покажи,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плоские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линчики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Хвалим ребенка, даже если он допускает ошибки.</w:t>
      </w:r>
      <w:r w:rsidR="00F4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Сначала ребенок выкладывает одной рукой (ведущей), затем другой. Мож</w:t>
      </w:r>
      <w:r w:rsidR="00813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пробовать выкладывать блинчик</w:t>
      </w:r>
      <w:r w:rsidR="00F4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сразу двумя руками.</w:t>
      </w:r>
    </w:p>
    <w:p w:rsidR="00A644B4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A7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посмотри, что это? Да, это </w:t>
      </w:r>
      <w:r w:rsidR="00A644B4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«Пушистые шарики»</w:t>
      </w:r>
      <w:r w:rsidR="00A64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Мы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обкладывать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круги, начиная с самого большого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(показываем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).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Называем цвет того шарика, что взяли.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я тебе помогу,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делать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будем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вместе. Я начну, а ты продолжишь.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Далее </w:t>
      </w:r>
      <w:r w:rsidR="000A75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ребенок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 </w:t>
      </w:r>
      <w:r w:rsidR="00A64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возможности самостоятельно выполняет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задание</w:t>
      </w:r>
      <w:r w:rsidR="0081367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Также начинаем с ведущей руки, позже меняем на </w:t>
      </w:r>
      <w:proofErr w:type="gramStart"/>
      <w:r w:rsidR="0081367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другую</w:t>
      </w:r>
      <w:proofErr w:type="gramEnd"/>
      <w:r w:rsidR="0081367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Можно пробовать работать сразу двумя руками.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посмо</w:t>
      </w:r>
      <w:r w:rsidR="00813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на Снеговика. Все ли у него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месте? Может чего-то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хватает?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75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(даем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ребенку время подумать)</w:t>
      </w:r>
      <w:r w:rsidR="00A644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ты прав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4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хватает глаз. Выкладываем глаза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снеговику.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(обращается к снеговику)</w:t>
      </w: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20908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553E7" w:rsidRPr="006553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Снеговик, п</w:t>
      </w:r>
      <w:r w:rsidR="006553E7" w:rsidRP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осмотри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="006553E7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сделали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тебе друга! Нравится?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Снеговик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очень нравится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мой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друг. С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пасибо вам! Теперь у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меня есть друг, и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не скучно будет.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ребенку):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Захар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ты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старался и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работал.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т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еперь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отдохнем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Выходи, 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попрыгаем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мяче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сделаем пару упражнений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 буду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рядом и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подстраховывать</w:t>
      </w:r>
      <w:r w:rsidR="008256DD" w:rsidRP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6DD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тебя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088A" w:rsidRPr="006941A0" w:rsidRDefault="00120908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5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="00813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Физминутка</w:t>
      </w:r>
      <w:proofErr w:type="spellEnd"/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«Прыжки на </w:t>
      </w:r>
      <w:proofErr w:type="spellStart"/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фитболе</w:t>
      </w:r>
      <w:proofErr w:type="spellEnd"/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  <w:r w:rsidR="006F5F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ребенку):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х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орошо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позанимался и 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попрыгал</w:t>
      </w:r>
      <w:r w:rsidR="00813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большом мяче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Слышишь? </w:t>
      </w:r>
      <w:r w:rsidR="00655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кажется,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тебя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кто-то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зовет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Да, это наш С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неговик?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="008256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мы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ведем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ребенка к столу, где стоит</w:t>
      </w:r>
      <w:r w:rsidR="008256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игрушка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Снеговик)</w:t>
      </w:r>
      <w:r w:rsidR="000A75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Снеговик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Благодарю вас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помощь! Я тоже хочу сделать вам подарок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вот, это -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мыльные пузыри. Играйте 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ними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занятиях.</w:t>
      </w:r>
    </w:p>
    <w:p w:rsidR="00487639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ребенку):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с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кажем </w:t>
      </w:r>
      <w:r w:rsidR="00487639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Снеговику</w:t>
      </w:r>
      <w:r w:rsidR="00487639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(псих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олог вместе с ребенком произноси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 слова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благодарности).</w:t>
      </w:r>
    </w:p>
    <w:p w:rsidR="00A3088A" w:rsidRPr="00487639" w:rsidRDefault="00120908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="000A75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Релаксация «Мыльные пузыри»</w:t>
      </w:r>
      <w:r w:rsidR="000A75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="00487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487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 тихую релаксационную музыку психолог пускает мыльные пузыри, ребенок следит за ними.</w:t>
      </w:r>
    </w:p>
    <w:p w:rsidR="00A3088A" w:rsidRPr="006941A0" w:rsidRDefault="00120908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="000A75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A3088A"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Рефлексия</w:t>
      </w:r>
      <w:r w:rsidR="000A75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ребенку):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Захар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на занятии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тобой делали?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возможные варианты ответа): играли, 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качались на </w:t>
      </w:r>
      <w:proofErr w:type="spellStart"/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рокерборде</w:t>
      </w:r>
      <w:proofErr w:type="spellEnd"/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выкладывали снеговика, прыгали, ловили пузыри – ребенок 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говорит и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может показать руками, что делали.</w:t>
      </w:r>
    </w:p>
    <w:p w:rsidR="00A3088A" w:rsidRPr="006941A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 ребенку: - Кто 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у нас в гостях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(Снеговик)</w:t>
      </w:r>
    </w:p>
    <w:p w:rsidR="00A3088A" w:rsidRPr="006941A0" w:rsidRDefault="00A3088A" w:rsidP="00115A6E">
      <w:pPr>
        <w:spacing w:after="0" w:line="240" w:lineRule="auto"/>
        <w:ind w:firstLine="28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что тебе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понравилось играть?</w:t>
      </w:r>
    </w:p>
    <w:p w:rsidR="00A3088A" w:rsidRPr="006941A0" w:rsidRDefault="00A3088A" w:rsidP="00115A6E">
      <w:pPr>
        <w:spacing w:after="0" w:line="240" w:lineRule="auto"/>
        <w:ind w:firstLine="28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мы выложили</w:t>
      </w:r>
      <w:r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(Снеговика)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Ребенок</w:t>
      </w:r>
      <w:r w:rsidR="00120908" w:rsidRPr="00694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может показать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670FB0" w:rsidRPr="00670FB0" w:rsidRDefault="00670FB0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70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8.Ритуал прощания.</w:t>
      </w:r>
    </w:p>
    <w:p w:rsidR="00BB1420" w:rsidRDefault="00A3088A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1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 (</w:t>
      </w:r>
      <w:r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обращается к ребенку):</w:t>
      </w:r>
      <w:r w:rsidR="00120908" w:rsidRPr="00694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48763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Теперь пришло время </w:t>
      </w:r>
      <w:r w:rsidR="00487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прощаться со Снеговиками. </w:t>
      </w:r>
    </w:p>
    <w:p w:rsidR="00670FB0" w:rsidRDefault="00670FB0" w:rsidP="0011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FB0">
        <w:rPr>
          <w:rFonts w:ascii="Times New Roman" w:hAnsi="Times New Roman" w:cs="Times New Roman"/>
          <w:sz w:val="28"/>
          <w:szCs w:val="28"/>
        </w:rPr>
        <w:t>Игра «Встретимся опять»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0FB0">
        <w:rPr>
          <w:rFonts w:ascii="Times New Roman" w:hAnsi="Times New Roman" w:cs="Times New Roman"/>
          <w:sz w:val="28"/>
          <w:szCs w:val="28"/>
        </w:rPr>
        <w:t xml:space="preserve"> Педагог и ребенок играют </w:t>
      </w:r>
      <w:r>
        <w:rPr>
          <w:rFonts w:ascii="Times New Roman" w:hAnsi="Times New Roman" w:cs="Times New Roman"/>
          <w:sz w:val="28"/>
          <w:szCs w:val="28"/>
        </w:rPr>
        <w:t xml:space="preserve">и произносят слова: </w:t>
      </w:r>
    </w:p>
    <w:p w:rsidR="00670FB0" w:rsidRDefault="00670FB0" w:rsidP="00115A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Речевое сопровождение:</w:t>
      </w:r>
    </w:p>
    <w:p w:rsidR="00670FB0" w:rsidRDefault="00670FB0" w:rsidP="00115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0FB0">
        <w:rPr>
          <w:rFonts w:ascii="Times New Roman" w:hAnsi="Times New Roman" w:cs="Times New Roman"/>
          <w:sz w:val="28"/>
          <w:szCs w:val="28"/>
        </w:rPr>
        <w:t>Раз, два, три, четыре, п</w:t>
      </w:r>
      <w:r>
        <w:rPr>
          <w:rFonts w:ascii="Times New Roman" w:hAnsi="Times New Roman" w:cs="Times New Roman"/>
          <w:sz w:val="28"/>
          <w:szCs w:val="28"/>
        </w:rPr>
        <w:t xml:space="preserve">ять – скоро встретимся опять! </w:t>
      </w:r>
    </w:p>
    <w:p w:rsidR="00670FB0" w:rsidRDefault="00670FB0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FB0">
        <w:rPr>
          <w:rFonts w:ascii="Times New Roman" w:hAnsi="Times New Roman" w:cs="Times New Roman"/>
          <w:b/>
          <w:sz w:val="28"/>
          <w:szCs w:val="28"/>
        </w:rPr>
        <w:t>Движения:</w:t>
      </w:r>
      <w:r w:rsidRPr="00670FB0">
        <w:rPr>
          <w:rFonts w:ascii="Times New Roman" w:hAnsi="Times New Roman" w:cs="Times New Roman"/>
          <w:sz w:val="28"/>
          <w:szCs w:val="28"/>
        </w:rPr>
        <w:t xml:space="preserve"> хлопок перед собой, хлопок ладонями друг с другом.</w:t>
      </w:r>
      <w:r w:rsidRPr="00670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0FB0" w:rsidRDefault="00670FB0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 занятие закончено. </w:t>
      </w:r>
      <w:r w:rsidRPr="00670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</w:t>
      </w:r>
      <w:r w:rsidRPr="00670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тебя отведу в группу.</w:t>
      </w:r>
    </w:p>
    <w:p w:rsidR="00A375EF" w:rsidRPr="00115A6E" w:rsidRDefault="00A375EF" w:rsidP="00115A6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5A6E">
        <w:rPr>
          <w:b/>
          <w:sz w:val="28"/>
          <w:szCs w:val="28"/>
        </w:rPr>
        <w:t>Результативность</w:t>
      </w:r>
      <w:r w:rsidRPr="00115A6E">
        <w:rPr>
          <w:sz w:val="28"/>
          <w:szCs w:val="28"/>
        </w:rPr>
        <w:t xml:space="preserve"> индивидуальной </w:t>
      </w:r>
      <w:proofErr w:type="spellStart"/>
      <w:r w:rsidRPr="00115A6E">
        <w:rPr>
          <w:sz w:val="28"/>
          <w:szCs w:val="28"/>
        </w:rPr>
        <w:t>коррекционно</w:t>
      </w:r>
      <w:proofErr w:type="spellEnd"/>
      <w:r w:rsidRPr="00115A6E">
        <w:rPr>
          <w:sz w:val="28"/>
          <w:szCs w:val="28"/>
        </w:rPr>
        <w:t xml:space="preserve"> – развивающей работы с ребенком РАС</w:t>
      </w:r>
      <w:r w:rsidRPr="00115A6E">
        <w:rPr>
          <w:b/>
          <w:sz w:val="28"/>
          <w:szCs w:val="28"/>
        </w:rPr>
        <w:t xml:space="preserve"> </w:t>
      </w:r>
      <w:r w:rsidRPr="00115A6E">
        <w:rPr>
          <w:sz w:val="28"/>
          <w:szCs w:val="28"/>
        </w:rPr>
        <w:t>достигается путем систематических занятий, а также осмыслением получаемых результатов, позволяющих уточнять и оптимизировать содержание психологического сопровождения ребенка с РАС в условиях детского сада.</w:t>
      </w:r>
    </w:p>
    <w:p w:rsidR="00A375EF" w:rsidRPr="00115A6E" w:rsidRDefault="00A375EF" w:rsidP="00115A6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115A6E">
        <w:rPr>
          <w:sz w:val="28"/>
          <w:szCs w:val="28"/>
        </w:rPr>
        <w:lastRenderedPageBreak/>
        <w:t xml:space="preserve">Таким образом, </w:t>
      </w:r>
      <w:r w:rsidR="003A368C" w:rsidRPr="00115A6E">
        <w:rPr>
          <w:sz w:val="28"/>
          <w:szCs w:val="28"/>
        </w:rPr>
        <w:t>психолого-педагогическое сопровождение детей ОВЗ с расстройствами аутистического спектра на основе комплексного подхода, с применением инновационных технологий и методов, а также своевременной, непрерывной, систематической помощи с учетом индивидуальных особенностей ребенка является достаточно эффективным.</w:t>
      </w:r>
    </w:p>
    <w:p w:rsidR="00A375EF" w:rsidRPr="00115A6E" w:rsidRDefault="00A375EF" w:rsidP="00115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420" w:rsidRPr="00115A6E" w:rsidRDefault="00BB1420" w:rsidP="00115A6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5A6E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литературы:</w:t>
      </w:r>
    </w:p>
    <w:p w:rsidR="00BB1420" w:rsidRPr="00115A6E" w:rsidRDefault="0081367A" w:rsidP="00115A6E">
      <w:pPr>
        <w:pBdr>
          <w:bottom w:val="single" w:sz="4" w:space="31" w:color="D6DDB9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Кислинг</w:t>
      </w:r>
      <w:proofErr w:type="spellEnd"/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У. Сенсорная интеграция в диалоге. Электронная версия</w:t>
      </w:r>
    </w:p>
    <w:p w:rsidR="00BB1420" w:rsidRPr="00115A6E" w:rsidRDefault="00BB1420" w:rsidP="00115A6E">
      <w:pPr>
        <w:pBdr>
          <w:bottom w:val="single" w:sz="4" w:space="31" w:color="D6DDB9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115A6E">
        <w:rPr>
          <w:rFonts w:ascii="Times New Roman" w:eastAsia="Times New Roman" w:hAnsi="Times New Roman" w:cs="Times New Roman"/>
          <w:sz w:val="28"/>
          <w:szCs w:val="28"/>
        </w:rPr>
        <w:t>Пфайффер</w:t>
      </w:r>
      <w:proofErr w:type="spellEnd"/>
      <w:r w:rsidRPr="00115A6E">
        <w:rPr>
          <w:rFonts w:ascii="Times New Roman" w:eastAsia="Times New Roman" w:hAnsi="Times New Roman" w:cs="Times New Roman"/>
          <w:sz w:val="28"/>
          <w:szCs w:val="28"/>
        </w:rPr>
        <w:t xml:space="preserve"> Б.А., Кениг К., </w:t>
      </w:r>
      <w:proofErr w:type="spellStart"/>
      <w:r w:rsidRPr="00115A6E">
        <w:rPr>
          <w:rFonts w:ascii="Times New Roman" w:eastAsia="Times New Roman" w:hAnsi="Times New Roman" w:cs="Times New Roman"/>
          <w:sz w:val="28"/>
          <w:szCs w:val="28"/>
        </w:rPr>
        <w:t>Киннили</w:t>
      </w:r>
      <w:proofErr w:type="spellEnd"/>
      <w:r w:rsidRPr="00115A6E">
        <w:rPr>
          <w:rFonts w:ascii="Times New Roman" w:eastAsia="Times New Roman" w:hAnsi="Times New Roman" w:cs="Times New Roman"/>
          <w:sz w:val="28"/>
          <w:szCs w:val="28"/>
        </w:rPr>
        <w:t xml:space="preserve"> М. Эффективность сенсорной интеграционной коррекционной работы у детей с расстройствами </w:t>
      </w:r>
      <w:proofErr w:type="spellStart"/>
      <w:r w:rsidRPr="00115A6E">
        <w:rPr>
          <w:rFonts w:ascii="Times New Roman" w:eastAsia="Times New Roman" w:hAnsi="Times New Roman" w:cs="Times New Roman"/>
          <w:sz w:val="28"/>
          <w:szCs w:val="28"/>
        </w:rPr>
        <w:t>аутистического</w:t>
      </w:r>
      <w:proofErr w:type="spellEnd"/>
      <w:r w:rsidRPr="00115A6E">
        <w:rPr>
          <w:rFonts w:ascii="Times New Roman" w:eastAsia="Times New Roman" w:hAnsi="Times New Roman" w:cs="Times New Roman"/>
          <w:sz w:val="28"/>
          <w:szCs w:val="28"/>
        </w:rPr>
        <w:t xml:space="preserve"> спектра: </w:t>
      </w:r>
      <w:proofErr w:type="spellStart"/>
      <w:r w:rsidRPr="00115A6E">
        <w:rPr>
          <w:rFonts w:ascii="Times New Roman" w:eastAsia="Times New Roman" w:hAnsi="Times New Roman" w:cs="Times New Roman"/>
          <w:sz w:val="28"/>
          <w:szCs w:val="28"/>
        </w:rPr>
        <w:t>пилотное</w:t>
      </w:r>
      <w:proofErr w:type="spellEnd"/>
      <w:r w:rsidRPr="00115A6E">
        <w:rPr>
          <w:rFonts w:ascii="Times New Roman" w:eastAsia="Times New Roman" w:hAnsi="Times New Roman" w:cs="Times New Roman"/>
          <w:sz w:val="28"/>
          <w:szCs w:val="28"/>
        </w:rPr>
        <w:t xml:space="preserve"> исследование // Журнал Трудотерапии. – 2019. - № 65. - 76-85 </w:t>
      </w:r>
      <w:proofErr w:type="gramStart"/>
      <w:r w:rsidRPr="00115A6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15A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0908" w:rsidRPr="00115A6E" w:rsidRDefault="00BB1420" w:rsidP="00115A6E">
      <w:pPr>
        <w:pBdr>
          <w:bottom w:val="single" w:sz="4" w:space="31" w:color="D6DDB9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Сиротюк А.Л. Коррекция разви</w:t>
      </w:r>
      <w:r w:rsidR="0081367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интеллекта дошкольников. </w:t>
      </w: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М: ТЦ Сфера, 2001. - 48 </w:t>
      </w:r>
      <w:proofErr w:type="gramStart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908" w:rsidRPr="00115A6E" w:rsidRDefault="0081367A" w:rsidP="00115A6E">
      <w:pPr>
        <w:pBdr>
          <w:bottom w:val="single" w:sz="4" w:space="31" w:color="D6DDB9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Стребелева</w:t>
      </w:r>
      <w:proofErr w:type="spellEnd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Формирование мышления у детей с о</w:t>
      </w: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тклонениями в развитии: Кн.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педагога – дефектолога. М.: -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</w:t>
      </w:r>
      <w:proofErr w:type="spellEnd"/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издание центр ВЛАДОС, 2001.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184 </w:t>
      </w:r>
      <w:proofErr w:type="gramStart"/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л. – (Коррекционная педагогика)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420" w:rsidRPr="00115A6E" w:rsidRDefault="0081367A" w:rsidP="00115A6E">
      <w:pPr>
        <w:pBdr>
          <w:bottom w:val="single" w:sz="4" w:space="31" w:color="D6DDB9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. Тихомирова Л.Ф. Формирование и развитие интеллектуальных способностей ребенка. Дошкольники. –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Рольф</w:t>
      </w:r>
      <w:proofErr w:type="spellEnd"/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2000. – 144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88A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81367A" w:rsidRPr="00115A6E" w:rsidRDefault="0081367A" w:rsidP="00115A6E">
      <w:pPr>
        <w:pBdr>
          <w:bottom w:val="single" w:sz="4" w:space="31" w:color="D6DDB9"/>
        </w:pBd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1420" w:rsidRPr="00115A6E">
        <w:rPr>
          <w:rFonts w:ascii="Times New Roman" w:eastAsia="Times New Roman" w:hAnsi="Times New Roman" w:cs="Times New Roman"/>
          <w:sz w:val="28"/>
          <w:szCs w:val="28"/>
        </w:rPr>
        <w:t>Чулкова Р.Н. Дисфункция сенсорной интеграции у детей с расстройствами аутистического спектра // Актуальные проблемы гуманитарных и естественных наук. - 2016. - № 2 (4). - 164-166</w:t>
      </w:r>
      <w:r w:rsidR="00115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15A6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115A6E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81367A" w:rsidRPr="00115A6E" w:rsidSect="007056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326BA"/>
    <w:multiLevelType w:val="multilevel"/>
    <w:tmpl w:val="EF3E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6A0D09"/>
    <w:multiLevelType w:val="multilevel"/>
    <w:tmpl w:val="8D3E2E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0C3817"/>
    <w:multiLevelType w:val="multilevel"/>
    <w:tmpl w:val="08C02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1B4088"/>
    <w:multiLevelType w:val="multilevel"/>
    <w:tmpl w:val="B7E8E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F57FDF"/>
    <w:multiLevelType w:val="multilevel"/>
    <w:tmpl w:val="E02CB168"/>
    <w:lvl w:ilvl="0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8D626F"/>
    <w:multiLevelType w:val="multilevel"/>
    <w:tmpl w:val="ED5EC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C97727"/>
    <w:multiLevelType w:val="multilevel"/>
    <w:tmpl w:val="DA28C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2BD8"/>
    <w:rsid w:val="000A6C34"/>
    <w:rsid w:val="000A7588"/>
    <w:rsid w:val="00115415"/>
    <w:rsid w:val="00115A6E"/>
    <w:rsid w:val="00120908"/>
    <w:rsid w:val="0012774E"/>
    <w:rsid w:val="001B4DC8"/>
    <w:rsid w:val="00280B4E"/>
    <w:rsid w:val="003773CE"/>
    <w:rsid w:val="00385D85"/>
    <w:rsid w:val="003A368C"/>
    <w:rsid w:val="0046217D"/>
    <w:rsid w:val="00487639"/>
    <w:rsid w:val="004E02D6"/>
    <w:rsid w:val="004E280F"/>
    <w:rsid w:val="005410A1"/>
    <w:rsid w:val="005E6A5E"/>
    <w:rsid w:val="00602BD8"/>
    <w:rsid w:val="006553E7"/>
    <w:rsid w:val="00670FB0"/>
    <w:rsid w:val="006941A0"/>
    <w:rsid w:val="006F5F19"/>
    <w:rsid w:val="0070561A"/>
    <w:rsid w:val="007429FE"/>
    <w:rsid w:val="00752016"/>
    <w:rsid w:val="007D0720"/>
    <w:rsid w:val="0081367A"/>
    <w:rsid w:val="008256DD"/>
    <w:rsid w:val="008A1FAF"/>
    <w:rsid w:val="00A3088A"/>
    <w:rsid w:val="00A33286"/>
    <w:rsid w:val="00A375EF"/>
    <w:rsid w:val="00A415A7"/>
    <w:rsid w:val="00A644B4"/>
    <w:rsid w:val="00B6017C"/>
    <w:rsid w:val="00BB1420"/>
    <w:rsid w:val="00CC3A03"/>
    <w:rsid w:val="00DA6DB1"/>
    <w:rsid w:val="00DD5128"/>
    <w:rsid w:val="00DE56B2"/>
    <w:rsid w:val="00E96D64"/>
    <w:rsid w:val="00F42A0E"/>
    <w:rsid w:val="00F73FE9"/>
    <w:rsid w:val="00FD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86"/>
  </w:style>
  <w:style w:type="paragraph" w:styleId="2">
    <w:name w:val="heading 2"/>
    <w:basedOn w:val="a"/>
    <w:link w:val="20"/>
    <w:uiPriority w:val="9"/>
    <w:qFormat/>
    <w:rsid w:val="00A308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08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5">
    <w:name w:val="c5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3088A"/>
  </w:style>
  <w:style w:type="character" w:customStyle="1" w:styleId="c15">
    <w:name w:val="c15"/>
    <w:basedOn w:val="a0"/>
    <w:rsid w:val="00A3088A"/>
  </w:style>
  <w:style w:type="paragraph" w:customStyle="1" w:styleId="c41">
    <w:name w:val="c41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088A"/>
  </w:style>
  <w:style w:type="paragraph" w:customStyle="1" w:styleId="c4">
    <w:name w:val="c4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3088A"/>
  </w:style>
  <w:style w:type="character" w:customStyle="1" w:styleId="c3">
    <w:name w:val="c3"/>
    <w:basedOn w:val="a0"/>
    <w:rsid w:val="00A3088A"/>
  </w:style>
  <w:style w:type="paragraph" w:customStyle="1" w:styleId="c27">
    <w:name w:val="c27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3088A"/>
  </w:style>
  <w:style w:type="character" w:customStyle="1" w:styleId="c31">
    <w:name w:val="c31"/>
    <w:basedOn w:val="a0"/>
    <w:rsid w:val="00A3088A"/>
  </w:style>
  <w:style w:type="character" w:customStyle="1" w:styleId="c29">
    <w:name w:val="c29"/>
    <w:basedOn w:val="a0"/>
    <w:rsid w:val="00A3088A"/>
  </w:style>
  <w:style w:type="character" w:customStyle="1" w:styleId="c22">
    <w:name w:val="c22"/>
    <w:basedOn w:val="a0"/>
    <w:rsid w:val="00A3088A"/>
  </w:style>
  <w:style w:type="paragraph" w:customStyle="1" w:styleId="c23">
    <w:name w:val="c23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A3088A"/>
  </w:style>
  <w:style w:type="paragraph" w:customStyle="1" w:styleId="c13">
    <w:name w:val="c13"/>
    <w:basedOn w:val="a"/>
    <w:rsid w:val="00A3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6941A0"/>
    <w:rPr>
      <w:rFonts w:ascii="Calibri" w:eastAsia="Calibri" w:hAnsi="Calibri" w:cs="Calibri"/>
      <w:lang w:eastAsia="ru-RU"/>
    </w:rPr>
  </w:style>
  <w:style w:type="paragraph" w:styleId="a3">
    <w:name w:val="Normal (Web)"/>
    <w:basedOn w:val="a"/>
    <w:uiPriority w:val="99"/>
    <w:semiHidden/>
    <w:unhideWhenUsed/>
    <w:rsid w:val="00A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6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777-PC</cp:lastModifiedBy>
  <cp:revision>28</cp:revision>
  <dcterms:created xsi:type="dcterms:W3CDTF">2024-10-26T09:01:00Z</dcterms:created>
  <dcterms:modified xsi:type="dcterms:W3CDTF">2025-11-10T05:38:00Z</dcterms:modified>
</cp:coreProperties>
</file>