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79" w:rsidRPr="004676CB" w:rsidRDefault="00AA4179" w:rsidP="001A4E3D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</w:p>
    <w:p w:rsidR="004676CB" w:rsidRDefault="004676CB" w:rsidP="004676CB">
      <w:pPr>
        <w:spacing w:after="0"/>
        <w:jc w:val="right"/>
      </w:pPr>
      <w:proofErr w:type="spellStart"/>
      <w:r>
        <w:t>Вехова</w:t>
      </w:r>
      <w:proofErr w:type="spellEnd"/>
      <w:r>
        <w:t xml:space="preserve"> Екатерина Александровна, </w:t>
      </w:r>
    </w:p>
    <w:p w:rsidR="004676CB" w:rsidRDefault="004676CB" w:rsidP="004676CB">
      <w:pPr>
        <w:spacing w:after="0"/>
        <w:jc w:val="right"/>
      </w:pPr>
      <w:r>
        <w:t>педагог – психолог  МОУ «Гимназия №7</w:t>
      </w:r>
    </w:p>
    <w:p w:rsidR="004676CB" w:rsidRDefault="004676CB" w:rsidP="004676CB">
      <w:pPr>
        <w:spacing w:after="0"/>
        <w:jc w:val="right"/>
        <w:rPr>
          <w:rFonts w:asciiTheme="majorHAnsi" w:hAnsiTheme="majorHAnsi" w:cs="Times New Roman"/>
          <w:b/>
          <w:bCs/>
          <w:sz w:val="28"/>
          <w:szCs w:val="28"/>
        </w:rPr>
      </w:pPr>
      <w:r>
        <w:t xml:space="preserve"> имени К.Д. Ушинского» </w:t>
      </w:r>
      <w:proofErr w:type="gramStart"/>
      <w:r>
        <w:t>г</w:t>
      </w:r>
      <w:proofErr w:type="gramEnd"/>
      <w:r>
        <w:t>. Саратов</w:t>
      </w:r>
    </w:p>
    <w:p w:rsidR="001A4E3D" w:rsidRPr="004676CB" w:rsidRDefault="001A4E3D" w:rsidP="001A4E3D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b/>
          <w:bCs/>
          <w:sz w:val="28"/>
          <w:szCs w:val="28"/>
        </w:rPr>
        <w:t>1. Роль эмоционального интеллекта педагогов в предотвращении профессионального выгорания</w:t>
      </w:r>
    </w:p>
    <w:p w:rsidR="001A4E3D" w:rsidRPr="004676CB" w:rsidRDefault="001A4E3D" w:rsidP="00AA4179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Эмоциональный интеллект — это способность осознавать, понимать и управлять эмоциями, что критично для педагогов из-за высокой эмоциональной нагрузки и необходимости строить доверительные отношения с учениками.</w:t>
      </w:r>
    </w:p>
    <w:p w:rsidR="00E978FD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В современном обществе роль педагогов выходит далеко за рамки простой передачи знаний. </w:t>
      </w:r>
      <w:r w:rsidRPr="004676CB">
        <w:rPr>
          <w:rFonts w:asciiTheme="majorHAnsi" w:hAnsiTheme="majorHAnsi" w:cs="Times New Roman"/>
          <w:bCs/>
          <w:sz w:val="28"/>
          <w:szCs w:val="28"/>
        </w:rPr>
        <w:t>Эмоциональный интеллект становится фундаментом, на котором строятся психологическое здоровье и профессиональная устойчивость</w:t>
      </w:r>
      <w:r w:rsidRPr="004676CB">
        <w:rPr>
          <w:rFonts w:asciiTheme="majorHAnsi" w:hAnsiTheme="majorHAnsi" w:cs="Times New Roman"/>
          <w:sz w:val="28"/>
          <w:szCs w:val="28"/>
        </w:rPr>
        <w:t>.</w:t>
      </w:r>
      <w:r w:rsidR="00E978FD" w:rsidRPr="004676CB">
        <w:rPr>
          <w:rFonts w:asciiTheme="majorHAnsi" w:hAnsiTheme="majorHAnsi" w:cs="Times New Roman"/>
          <w:sz w:val="28"/>
          <w:szCs w:val="28"/>
        </w:rPr>
        <w:t xml:space="preserve"> </w:t>
      </w:r>
    </w:p>
    <w:p w:rsidR="00987536" w:rsidRPr="004676CB" w:rsidRDefault="00987536" w:rsidP="000A65D4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Именно способность осознавать и управлять эмоциями помогает педагогам сохранять внутреннее равновесие</w:t>
      </w:r>
      <w:r w:rsidR="00023C76"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sz w:val="28"/>
          <w:szCs w:val="28"/>
        </w:rPr>
        <w:t>и эффективно противостоять стрессу, сопровождающему их деятельность.</w:t>
      </w:r>
    </w:p>
    <w:p w:rsidR="000A65D4" w:rsidRDefault="00987536" w:rsidP="00AA4179">
      <w:pPr>
        <w:spacing w:after="0"/>
        <w:ind w:firstLine="709"/>
        <w:jc w:val="both"/>
        <w:rPr>
          <w:rFonts w:ascii="Arial" w:eastAsia="Arial" w:hAnsi="Arial" w:cs="Arial"/>
          <w:color w:val="000000"/>
          <w:kern w:val="24"/>
          <w:sz w:val="100"/>
          <w:szCs w:val="100"/>
        </w:rPr>
      </w:pPr>
      <w:r w:rsidRPr="004676CB">
        <w:rPr>
          <w:rFonts w:asciiTheme="majorHAnsi" w:hAnsiTheme="majorHAnsi" w:cs="Times New Roman"/>
          <w:sz w:val="28"/>
          <w:szCs w:val="28"/>
        </w:rPr>
        <w:t>Высокая эмоциональная нагрузка, ответственность за формирование личности ученика и постоянный контакт с родителями требуют от учителя умения устанавливать доверительные отношения и принимать взвешенные решения, что невозможно без развитого эмоционального интеллекта.</w:t>
      </w:r>
      <w:r w:rsidR="000A65D4" w:rsidRPr="000A65D4">
        <w:rPr>
          <w:rFonts w:ascii="Arial" w:eastAsia="Arial" w:hAnsi="Arial" w:cs="Arial"/>
          <w:color w:val="000000"/>
          <w:kern w:val="24"/>
          <w:sz w:val="100"/>
          <w:szCs w:val="100"/>
        </w:rPr>
        <w:t xml:space="preserve"> </w:t>
      </w:r>
    </w:p>
    <w:p w:rsidR="00987536" w:rsidRDefault="000A65D4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0A65D4">
        <w:rPr>
          <w:rFonts w:asciiTheme="majorHAnsi" w:hAnsiTheme="majorHAnsi" w:cs="Times New Roman"/>
          <w:sz w:val="28"/>
          <w:szCs w:val="28"/>
        </w:rPr>
        <w:t>Четыре ключевых компонента эмоционального интеллекта</w:t>
      </w:r>
      <w:r>
        <w:rPr>
          <w:rFonts w:asciiTheme="majorHAnsi" w:hAnsiTheme="majorHAnsi" w:cs="Times New Roman"/>
          <w:sz w:val="28"/>
          <w:szCs w:val="28"/>
        </w:rPr>
        <w:t>.</w:t>
      </w:r>
    </w:p>
    <w:p w:rsidR="000A65D4" w:rsidRDefault="000A65D4" w:rsidP="000A65D4">
      <w:pPr>
        <w:spacing w:after="0"/>
        <w:ind w:firstLine="709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0A65D4">
        <w:rPr>
          <w:rFonts w:asciiTheme="majorHAnsi" w:hAnsiTheme="majorHAnsi" w:cs="Times New Roman"/>
          <w:b/>
          <w:bCs/>
          <w:sz w:val="28"/>
          <w:szCs w:val="28"/>
        </w:rPr>
        <w:t xml:space="preserve">Внутренние аспекты </w:t>
      </w:r>
      <w:r w:rsidRPr="000A65D4">
        <w:rPr>
          <w:rFonts w:asciiTheme="majorHAnsi" w:hAnsiTheme="majorHAnsi" w:cs="Times New Roman"/>
          <w:b/>
          <w:bCs/>
          <w:sz w:val="28"/>
          <w:szCs w:val="28"/>
          <w:lang w:val="en-US"/>
        </w:rPr>
        <w:t>EI</w:t>
      </w:r>
      <w:r>
        <w:rPr>
          <w:rFonts w:asciiTheme="majorHAnsi" w:hAnsiTheme="majorHAnsi" w:cs="Times New Roman"/>
          <w:b/>
          <w:bCs/>
          <w:sz w:val="28"/>
          <w:szCs w:val="28"/>
        </w:rPr>
        <w:t xml:space="preserve">. </w:t>
      </w:r>
    </w:p>
    <w:p w:rsidR="000A65D4" w:rsidRPr="000A65D4" w:rsidRDefault="000A65D4" w:rsidP="000A65D4">
      <w:pPr>
        <w:spacing w:after="0"/>
        <w:ind w:firstLine="709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0A65D4">
        <w:rPr>
          <w:rFonts w:asciiTheme="majorHAnsi" w:hAnsiTheme="majorHAnsi" w:cs="Times New Roman"/>
          <w:sz w:val="28"/>
          <w:szCs w:val="28"/>
        </w:rPr>
        <w:t>Самосознание — это осознание собственных эмоций и их влияния на поведение. Самоуправление позволяет контролировать эмоциональные реакции, избегая импульсивных поступков.</w:t>
      </w:r>
    </w:p>
    <w:p w:rsidR="000A65D4" w:rsidRPr="000A65D4" w:rsidRDefault="000A65D4" w:rsidP="00AA4179">
      <w:pPr>
        <w:spacing w:after="0"/>
        <w:ind w:firstLine="709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0A65D4">
        <w:rPr>
          <w:rFonts w:asciiTheme="majorHAnsi" w:hAnsiTheme="majorHAnsi" w:cs="Times New Roman"/>
          <w:b/>
          <w:bCs/>
          <w:sz w:val="28"/>
          <w:szCs w:val="28"/>
        </w:rPr>
        <w:t xml:space="preserve">Внешние аспекты </w:t>
      </w:r>
      <w:r w:rsidRPr="000A65D4">
        <w:rPr>
          <w:rFonts w:asciiTheme="majorHAnsi" w:hAnsiTheme="majorHAnsi" w:cs="Times New Roman"/>
          <w:b/>
          <w:bCs/>
          <w:sz w:val="28"/>
          <w:szCs w:val="28"/>
          <w:lang w:val="en-US"/>
        </w:rPr>
        <w:t>EI</w:t>
      </w:r>
      <w:r>
        <w:rPr>
          <w:rFonts w:asciiTheme="majorHAnsi" w:hAnsiTheme="majorHAnsi" w:cs="Times New Roman"/>
          <w:b/>
          <w:bCs/>
          <w:sz w:val="28"/>
          <w:szCs w:val="28"/>
        </w:rPr>
        <w:t>.</w:t>
      </w:r>
    </w:p>
    <w:p w:rsidR="000A65D4" w:rsidRDefault="000A65D4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0A65D4">
        <w:rPr>
          <w:rFonts w:asciiTheme="majorHAnsi" w:hAnsiTheme="majorHAnsi" w:cs="Times New Roman"/>
          <w:sz w:val="28"/>
          <w:szCs w:val="28"/>
        </w:rPr>
        <w:t xml:space="preserve">Социальная осознанность помогает понимать чувства и нужды других людей. </w:t>
      </w:r>
    </w:p>
    <w:p w:rsidR="000A65D4" w:rsidRDefault="000A65D4" w:rsidP="000A65D4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0A65D4">
        <w:rPr>
          <w:rFonts w:asciiTheme="majorHAnsi" w:hAnsiTheme="majorHAnsi" w:cs="Times New Roman"/>
          <w:sz w:val="28"/>
          <w:szCs w:val="28"/>
        </w:rPr>
        <w:t>Навы</w:t>
      </w:r>
      <w:r>
        <w:rPr>
          <w:rFonts w:asciiTheme="majorHAnsi" w:hAnsiTheme="majorHAnsi" w:cs="Times New Roman"/>
          <w:sz w:val="28"/>
          <w:szCs w:val="28"/>
        </w:rPr>
        <w:t xml:space="preserve">ки взаимоотношений обеспечивают эффективную коммуникацию и </w:t>
      </w:r>
      <w:r w:rsidRPr="000A65D4">
        <w:rPr>
          <w:rFonts w:asciiTheme="majorHAnsi" w:hAnsiTheme="majorHAnsi" w:cs="Times New Roman"/>
          <w:sz w:val="28"/>
          <w:szCs w:val="28"/>
        </w:rPr>
        <w:t>конструктивное разрешение конфликтов.</w:t>
      </w:r>
    </w:p>
    <w:p w:rsidR="000615BA" w:rsidRPr="004676CB" w:rsidRDefault="000615BA" w:rsidP="00AA4179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2. </w:t>
      </w:r>
      <w:r w:rsidR="00B42ABC" w:rsidRPr="004676CB">
        <w:rPr>
          <w:rFonts w:asciiTheme="majorHAnsi" w:hAnsiTheme="majorHAnsi" w:cs="Times New Roman"/>
          <w:b/>
          <w:bCs/>
          <w:sz w:val="28"/>
          <w:szCs w:val="28"/>
        </w:rPr>
        <w:t>Т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еория </w:t>
      </w:r>
      <w:proofErr w:type="spellStart"/>
      <w:r w:rsidRPr="004676CB">
        <w:rPr>
          <w:rFonts w:asciiTheme="majorHAnsi" w:hAnsiTheme="majorHAnsi" w:cs="Times New Roman"/>
          <w:b/>
          <w:bCs/>
          <w:sz w:val="28"/>
          <w:szCs w:val="28"/>
        </w:rPr>
        <w:t>Гоул</w:t>
      </w:r>
      <w:r w:rsidR="00B42ABC" w:rsidRPr="004676CB">
        <w:rPr>
          <w:rFonts w:asciiTheme="majorHAnsi" w:hAnsiTheme="majorHAnsi" w:cs="Times New Roman"/>
          <w:b/>
          <w:bCs/>
          <w:sz w:val="28"/>
          <w:szCs w:val="28"/>
        </w:rPr>
        <w:t>мана</w:t>
      </w:r>
      <w:proofErr w:type="spellEnd"/>
      <w:r w:rsidR="00B42ABC"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 </w:t>
      </w:r>
    </w:p>
    <w:p w:rsidR="000615BA" w:rsidRPr="004676CB" w:rsidRDefault="000615BA" w:rsidP="00AA4179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proofErr w:type="spellStart"/>
      <w:r w:rsidRPr="004676CB">
        <w:rPr>
          <w:rFonts w:asciiTheme="majorHAnsi" w:hAnsiTheme="majorHAnsi" w:cs="Times New Roman"/>
          <w:bCs/>
          <w:sz w:val="28"/>
          <w:szCs w:val="28"/>
        </w:rPr>
        <w:t>Гоулман</w:t>
      </w:r>
      <w:proofErr w:type="spellEnd"/>
      <w:r w:rsidRPr="004676CB">
        <w:rPr>
          <w:rFonts w:asciiTheme="majorHAnsi" w:hAnsiTheme="majorHAnsi" w:cs="Times New Roman"/>
          <w:bCs/>
          <w:sz w:val="28"/>
          <w:szCs w:val="28"/>
        </w:rPr>
        <w:t xml:space="preserve"> представил смешанную модель эмоционального интеллекта, которая включает пять компонентов: </w:t>
      </w:r>
    </w:p>
    <w:p w:rsidR="000615BA" w:rsidRPr="004676CB" w:rsidRDefault="000615BA" w:rsidP="000A65D4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Самопознание — способность идентифицировать свои эмоции, узнавать свои слабые и сильные стороны, определять свои цели и жизненные ценности.</w:t>
      </w:r>
    </w:p>
    <w:p w:rsidR="000615BA" w:rsidRPr="004676CB" w:rsidRDefault="000615BA" w:rsidP="000A65D4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proofErr w:type="spellStart"/>
      <w:r w:rsidRPr="004676CB">
        <w:rPr>
          <w:rFonts w:asciiTheme="majorHAnsi" w:hAnsiTheme="majorHAnsi" w:cs="Times New Roman"/>
          <w:bCs/>
          <w:sz w:val="28"/>
          <w:szCs w:val="28"/>
        </w:rPr>
        <w:t>Саморегуляция</w:t>
      </w:r>
      <w:proofErr w:type="spellEnd"/>
      <w:r w:rsidRPr="004676CB">
        <w:rPr>
          <w:rFonts w:asciiTheme="majorHAnsi" w:hAnsiTheme="majorHAnsi" w:cs="Times New Roman"/>
          <w:bCs/>
          <w:sz w:val="28"/>
          <w:szCs w:val="28"/>
        </w:rPr>
        <w:t xml:space="preserve"> — способность контролировать свои эмоции, сдерживать импульсы.</w:t>
      </w:r>
    </w:p>
    <w:p w:rsidR="000615BA" w:rsidRPr="004676CB" w:rsidRDefault="000615BA" w:rsidP="000A65D4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Мотивация — способность стремиться к достижению цели ради факта её достижения.</w:t>
      </w:r>
    </w:p>
    <w:p w:rsidR="000615BA" w:rsidRPr="004676CB" w:rsidRDefault="000615BA" w:rsidP="000A65D4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proofErr w:type="spellStart"/>
      <w:r w:rsidRPr="004676CB">
        <w:rPr>
          <w:rFonts w:asciiTheme="majorHAnsi" w:hAnsiTheme="majorHAnsi" w:cs="Times New Roman"/>
          <w:bCs/>
          <w:sz w:val="28"/>
          <w:szCs w:val="28"/>
        </w:rPr>
        <w:t>Эмпатия</w:t>
      </w:r>
      <w:proofErr w:type="spellEnd"/>
      <w:r w:rsidRPr="004676CB">
        <w:rPr>
          <w:rFonts w:asciiTheme="majorHAnsi" w:hAnsiTheme="majorHAnsi" w:cs="Times New Roman"/>
          <w:bCs/>
          <w:sz w:val="28"/>
          <w:szCs w:val="28"/>
        </w:rPr>
        <w:t xml:space="preserve"> — способность учитывать чувства других людей при принятии решений, а также способность сопереживать другим людям.</w:t>
      </w:r>
    </w:p>
    <w:p w:rsidR="000615BA" w:rsidRPr="004676CB" w:rsidRDefault="000615BA" w:rsidP="000615BA">
      <w:pPr>
        <w:spacing w:after="0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Социальные навыки — способность выстраивать отношения с людьми, манипулировать людьми, подталкивать их в желаемом направлении.</w:t>
      </w:r>
    </w:p>
    <w:p w:rsidR="000615BA" w:rsidRPr="004676CB" w:rsidRDefault="00096B18" w:rsidP="000615BA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34100" cy="2990850"/>
            <wp:effectExtent l="19050" t="0" r="0" b="0"/>
            <wp:docPr id="1" name="Рисунок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3ADC7036-7DA6-4F09-8B27-4E1FF2B45B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3ADC7036-7DA6-4F09-8B27-4E1FF2B45BF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536" w:rsidRPr="004676CB" w:rsidRDefault="000615BA" w:rsidP="00B42ABC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3. </w:t>
      </w:r>
      <w:r w:rsidR="00987536" w:rsidRPr="004676CB">
        <w:rPr>
          <w:rFonts w:asciiTheme="majorHAnsi" w:hAnsiTheme="majorHAnsi" w:cs="Times New Roman"/>
          <w:b/>
          <w:bCs/>
          <w:sz w:val="28"/>
          <w:szCs w:val="28"/>
        </w:rPr>
        <w:t>Динамика выгорания педагогов в зависимости от эмоционального интеллекта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iCs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Последние исследования Института педагогики, проведённые в 2022 году, показали, что </w:t>
      </w:r>
      <w:r w:rsidRPr="004676CB">
        <w:rPr>
          <w:rFonts w:asciiTheme="majorHAnsi" w:hAnsiTheme="majorHAnsi" w:cs="Times New Roman"/>
          <w:bCs/>
          <w:sz w:val="28"/>
          <w:szCs w:val="28"/>
        </w:rPr>
        <w:t>педагоги с высоким уровнем эмоционального интеллекта демонстрируют устойчивое снижение симптомов профессионального выгорания</w:t>
      </w:r>
      <w:r w:rsidRPr="004676CB">
        <w:rPr>
          <w:rFonts w:asciiTheme="majorHAnsi" w:hAnsiTheme="majorHAnsi" w:cs="Times New Roman"/>
          <w:sz w:val="28"/>
          <w:szCs w:val="28"/>
        </w:rPr>
        <w:t>.</w:t>
      </w:r>
      <w:r w:rsidR="00123871"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sz w:val="28"/>
          <w:szCs w:val="28"/>
        </w:rPr>
        <w:t xml:space="preserve">Это подтверждается данными, отражающими снижение эмоционального истощения и деперсонализации у таких учителей. </w:t>
      </w:r>
      <w:r w:rsidRPr="004676CB">
        <w:rPr>
          <w:rFonts w:asciiTheme="majorHAnsi" w:hAnsiTheme="majorHAnsi" w:cs="Times New Roman"/>
          <w:iCs/>
          <w:sz w:val="28"/>
          <w:szCs w:val="28"/>
        </w:rPr>
        <w:t>Можно сделать вывод, что развитие эмоционального интеллекта является одним из ключевых факторов профилактики выгорания, что существенно повышает качество и устойчивость педагогической деятельности.</w:t>
      </w:r>
    </w:p>
    <w:p w:rsidR="00D2281D" w:rsidRPr="004676CB" w:rsidRDefault="00D2281D" w:rsidP="00AA4179">
      <w:pPr>
        <w:spacing w:after="0"/>
        <w:ind w:firstLine="709"/>
        <w:jc w:val="both"/>
        <w:rPr>
          <w:rFonts w:asciiTheme="majorHAnsi" w:hAnsiTheme="majorHAnsi" w:cs="Times New Roman"/>
          <w:iCs/>
          <w:sz w:val="20"/>
          <w:szCs w:val="20"/>
        </w:rPr>
      </w:pPr>
    </w:p>
    <w:p w:rsidR="00D2281D" w:rsidRPr="004676CB" w:rsidRDefault="00D2281D" w:rsidP="00D2281D">
      <w:pPr>
        <w:spacing w:after="0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 w:rsidRPr="004676CB">
        <w:rPr>
          <w:rFonts w:asciiTheme="majorHAnsi" w:hAnsiTheme="majorHAnsi" w:cs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4191000" cy="2057400"/>
            <wp:effectExtent l="0" t="0" r="0" b="0"/>
            <wp:docPr id="2" name="Рисунок 2" descr="preencod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3" descr="preencoded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0569" cy="205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81D" w:rsidRPr="004676CB" w:rsidRDefault="00D2281D" w:rsidP="00D2281D">
      <w:pPr>
        <w:spacing w:after="0"/>
        <w:jc w:val="right"/>
        <w:rPr>
          <w:rFonts w:asciiTheme="majorHAnsi" w:hAnsiTheme="majorHAnsi" w:cs="Times New Roman"/>
          <w:b/>
          <w:i/>
          <w:iCs/>
          <w:sz w:val="20"/>
          <w:szCs w:val="20"/>
        </w:rPr>
      </w:pPr>
      <w:r w:rsidRPr="000A65D4">
        <w:rPr>
          <w:rFonts w:asciiTheme="majorHAnsi" w:hAnsiTheme="majorHAnsi" w:cs="Times New Roman"/>
          <w:b/>
          <w:i/>
          <w:iCs/>
          <w:sz w:val="20"/>
          <w:szCs w:val="20"/>
        </w:rPr>
        <w:t xml:space="preserve">Исследование </w:t>
      </w:r>
      <w:r w:rsidRPr="004676CB">
        <w:rPr>
          <w:rFonts w:asciiTheme="majorHAnsi" w:hAnsiTheme="majorHAnsi" w:cs="Times New Roman"/>
          <w:b/>
          <w:i/>
          <w:iCs/>
          <w:sz w:val="20"/>
          <w:szCs w:val="20"/>
        </w:rPr>
        <w:t>Института педагогики, 2022</w:t>
      </w:r>
    </w:p>
    <w:p w:rsidR="00D2281D" w:rsidRPr="004676CB" w:rsidRDefault="00D2281D" w:rsidP="00987536">
      <w:pPr>
        <w:spacing w:after="0"/>
        <w:jc w:val="both"/>
        <w:rPr>
          <w:rFonts w:asciiTheme="majorHAnsi" w:hAnsiTheme="majorHAnsi" w:cs="Times New Roman"/>
          <w:b/>
          <w:iCs/>
          <w:sz w:val="28"/>
          <w:szCs w:val="28"/>
        </w:rPr>
      </w:pPr>
    </w:p>
    <w:p w:rsidR="001A4E3D" w:rsidRPr="004676CB" w:rsidRDefault="001A4E3D" w:rsidP="00987536">
      <w:pPr>
        <w:spacing w:after="0"/>
        <w:jc w:val="both"/>
        <w:rPr>
          <w:rFonts w:asciiTheme="majorHAnsi" w:hAnsiTheme="majorHAnsi" w:cs="Times New Roman"/>
          <w:b/>
          <w:iCs/>
          <w:sz w:val="28"/>
          <w:szCs w:val="28"/>
        </w:rPr>
      </w:pPr>
      <w:r w:rsidRPr="004676CB">
        <w:rPr>
          <w:rFonts w:asciiTheme="majorHAnsi" w:hAnsiTheme="majorHAnsi" w:cs="Times New Roman"/>
          <w:b/>
          <w:iCs/>
          <w:sz w:val="28"/>
          <w:szCs w:val="28"/>
        </w:rPr>
        <w:t>4. Управление стрессом у педагогов</w:t>
      </w:r>
    </w:p>
    <w:p w:rsidR="00987536" w:rsidRPr="004676CB" w:rsidRDefault="00987536" w:rsidP="00D2281D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Стресс — неотъемлемый элемент профессии педагога</w:t>
      </w:r>
      <w:r w:rsidR="00D2281D" w:rsidRPr="004676CB">
        <w:rPr>
          <w:rFonts w:asciiTheme="majorHAnsi" w:hAnsiTheme="majorHAnsi" w:cs="Times New Roman"/>
          <w:sz w:val="28"/>
          <w:szCs w:val="28"/>
        </w:rPr>
        <w:t xml:space="preserve">, </w:t>
      </w:r>
      <w:r w:rsidRPr="004676CB">
        <w:rPr>
          <w:rFonts w:asciiTheme="majorHAnsi" w:hAnsiTheme="majorHAnsi" w:cs="Times New Roman"/>
          <w:sz w:val="28"/>
          <w:szCs w:val="28"/>
        </w:rPr>
        <w:t xml:space="preserve">но грамотное управление им напрямую связано с эмоциональным интеллектом. 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4676CB">
        <w:rPr>
          <w:rFonts w:asciiTheme="majorHAnsi" w:hAnsiTheme="majorHAnsi" w:cs="Times New Roman"/>
          <w:bCs/>
          <w:sz w:val="28"/>
          <w:szCs w:val="28"/>
        </w:rPr>
        <w:t>Среди эффективных стратегий выделяются: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• </w:t>
      </w:r>
      <w:proofErr w:type="spellStart"/>
      <w:r w:rsidRPr="004676CB">
        <w:rPr>
          <w:rFonts w:asciiTheme="majorHAnsi" w:hAnsiTheme="majorHAnsi" w:cs="Times New Roman"/>
          <w:b/>
          <w:bCs/>
          <w:sz w:val="28"/>
          <w:szCs w:val="28"/>
        </w:rPr>
        <w:t>Саморефлексия</w:t>
      </w:r>
      <w:proofErr w:type="spellEnd"/>
      <w:r w:rsidRPr="004676CB">
        <w:rPr>
          <w:rFonts w:asciiTheme="majorHAnsi" w:hAnsiTheme="majorHAnsi" w:cs="Times New Roman"/>
          <w:sz w:val="28"/>
          <w:szCs w:val="28"/>
        </w:rPr>
        <w:t>: осознание эмоциональных триггеров позволяет вовремя принимать меры для снижения напряжения.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• Техники релаксации </w:t>
      </w:r>
      <w:r w:rsidRPr="004676CB">
        <w:rPr>
          <w:rFonts w:asciiTheme="majorHAnsi" w:hAnsiTheme="majorHAnsi" w:cs="Times New Roman"/>
          <w:sz w:val="28"/>
          <w:szCs w:val="28"/>
        </w:rPr>
        <w:t>помогают поддерживать эмоциональную стабильность и концентрацию.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lastRenderedPageBreak/>
        <w:t xml:space="preserve"> • 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>Социальная поддержка коллег</w:t>
      </w:r>
      <w:r w:rsidRPr="004676CB">
        <w:rPr>
          <w:rFonts w:asciiTheme="majorHAnsi" w:hAnsiTheme="majorHAnsi" w:cs="Times New Roman"/>
          <w:sz w:val="28"/>
          <w:szCs w:val="28"/>
        </w:rPr>
        <w:t xml:space="preserve"> и профессиональных сообществ создаёт ощущение сопричастности и уменьшает чувство изоляции, часто сопутствующее выгоранию.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>6. Практические методы развития эмоционального интеллекта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Методические материалы по развитию EI, подготовленные в 2023 году, выделяют несколько направлений для педагогов: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• Развитие самосознания через ведение эмоционального дневника и регулярный самоанализ.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• Обучение техникам саморегуляции, включая дыхательные упражнения и медитации.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• Тренинги по развитию эмпатии и навыков эффективной коммуникации.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Реализация этих практик способствует значительному улучшению эмоциональной компетенции и устойчивости педагогов к </w:t>
      </w:r>
      <w:proofErr w:type="gramStart"/>
      <w:r w:rsidRPr="004676CB">
        <w:rPr>
          <w:rFonts w:asciiTheme="majorHAnsi" w:hAnsiTheme="majorHAnsi" w:cs="Times New Roman"/>
          <w:sz w:val="28"/>
          <w:szCs w:val="28"/>
        </w:rPr>
        <w:t>стрессовым</w:t>
      </w:r>
      <w:proofErr w:type="gramEnd"/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ситуациям.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>7. Влияние эмоционального интеллекта на взаимодействие с учениками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Понимание эмоционального состояния учеников является фундаментом для создания в классе мотивирующей и поддерживающей атмосферы, благоприятной для обучения. Эмоционально интеллектуальный педагог способен заметить скрытые эмоциональные барьеры у ребёнка и своевременно оказать психологическую поддержку.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Практика эмоционального интеллекта снижает количество конфликтов, так как учитель лучше понимает причины нежелательного поведения и умеет конструктивно реагировать. Это повышает вовлечённость и активность учеников в образовательном процессе, что положительно сказывается на их учебных достижениях и общем развитии.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b/>
          <w:bCs/>
          <w:sz w:val="28"/>
          <w:szCs w:val="28"/>
        </w:rPr>
        <w:t xml:space="preserve"> 8. Предотвращение конфликтов и создание позитивной атмосферы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Регулирование собственных эмоций педагогом значительно снижает вероятность возникновения конфликтов</w:t>
      </w:r>
      <w:r w:rsidR="00AA4179" w:rsidRPr="004676CB">
        <w:rPr>
          <w:rFonts w:asciiTheme="majorHAnsi" w:hAnsiTheme="majorHAnsi" w:cs="Times New Roman"/>
          <w:sz w:val="28"/>
          <w:szCs w:val="28"/>
        </w:rPr>
        <w:t>,</w:t>
      </w:r>
      <w:r w:rsidRPr="004676CB">
        <w:rPr>
          <w:rFonts w:asciiTheme="majorHAnsi" w:hAnsiTheme="majorHAnsi" w:cs="Times New Roman"/>
          <w:sz w:val="28"/>
          <w:szCs w:val="28"/>
        </w:rPr>
        <w:t xml:space="preserve"> как с учениками, так и с коллегами, способствуя спокойствию в учебной среде. Проявление эмпатии позволяет учителю глубже понимать нужды и переживания окружающих, что улучшает взаимопонимание.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iCs/>
          <w:sz w:val="28"/>
          <w:szCs w:val="28"/>
        </w:rPr>
      </w:pPr>
      <w:r w:rsidRPr="004676CB">
        <w:rPr>
          <w:rFonts w:asciiTheme="majorHAnsi" w:hAnsiTheme="majorHAnsi" w:cs="Times New Roman"/>
          <w:iCs/>
          <w:sz w:val="28"/>
          <w:szCs w:val="28"/>
        </w:rPr>
        <w:t>Конструктивное общение, основанное на доверии, укрепляет отношения внутри коллектива и способствует созданию дружелюбной и продуктивной атмосферы. Такое сплочённое единство команды повышает общую эффективность образовательного процесса и способствует удовлетворённости работой у всех участников.</w:t>
      </w:r>
    </w:p>
    <w:p w:rsidR="00AA4179" w:rsidRPr="004676CB" w:rsidRDefault="00987536" w:rsidP="00AA4179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9</w:t>
      </w:r>
      <w:r w:rsidRPr="004676CB">
        <w:rPr>
          <w:rFonts w:asciiTheme="majorHAnsi" w:hAnsiTheme="majorHAnsi" w:cs="Times New Roman"/>
          <w:b/>
          <w:bCs/>
          <w:sz w:val="28"/>
          <w:szCs w:val="28"/>
        </w:rPr>
        <w:t>. Связь эмоционального интеллекта и удовлетворённости работой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>Согласно опросам педагогов, проведённым в 2023 году, учителя с высоким уровнем эмоционального интеллекта показывают более высокий уровень профессиональной мотивации и значительно меньше сталкиваются с признаками усталости и эмоционального выгорания.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lastRenderedPageBreak/>
        <w:t>Эти данные подчёркивают значимость эмоционального интеллекта не только как психологического ресурса, но и как фактора, существенно влияющего на профессиональное удовлетворение и долгосрочную приверженность профессии.</w:t>
      </w:r>
    </w:p>
    <w:p w:rsidR="00D2281D" w:rsidRPr="004676CB" w:rsidRDefault="00D2281D" w:rsidP="00AA4179">
      <w:pPr>
        <w:spacing w:after="0"/>
        <w:ind w:firstLine="709"/>
        <w:jc w:val="both"/>
        <w:rPr>
          <w:rFonts w:asciiTheme="majorHAnsi" w:hAnsiTheme="majorHAnsi" w:cs="Times New Roman"/>
          <w:sz w:val="28"/>
          <w:szCs w:val="28"/>
        </w:rPr>
      </w:pPr>
    </w:p>
    <w:p w:rsidR="00023C76" w:rsidRPr="004676CB" w:rsidRDefault="00987536" w:rsidP="00987536">
      <w:pPr>
        <w:spacing w:after="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  <w:r w:rsidR="00D2281D" w:rsidRPr="004676CB">
        <w:rPr>
          <w:rFonts w:asciiTheme="majorHAnsi" w:hAnsiTheme="majorHAnsi" w:cs="Times New Roman"/>
          <w:noProof/>
          <w:sz w:val="28"/>
          <w:szCs w:val="28"/>
          <w:lang w:eastAsia="ru-RU"/>
        </w:rPr>
        <w:drawing>
          <wp:inline distT="0" distB="0" distL="0" distR="0">
            <wp:extent cx="4143375" cy="2009775"/>
            <wp:effectExtent l="0" t="0" r="0" b="0"/>
            <wp:docPr id="3" name="Рисунок 3" descr="preencod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3" descr="preencoded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2948" cy="200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281D" w:rsidRPr="000A65D4">
        <w:rPr>
          <w:rFonts w:asciiTheme="majorHAnsi" w:hAnsiTheme="majorHAnsi" w:cs="Times New Roman"/>
          <w:b/>
          <w:i/>
          <w:iCs/>
          <w:sz w:val="20"/>
          <w:szCs w:val="20"/>
        </w:rPr>
        <w:t>Опрос среди педагогов, 2023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b/>
          <w:bCs/>
          <w:sz w:val="28"/>
          <w:szCs w:val="28"/>
        </w:rPr>
      </w:pPr>
      <w:r w:rsidRPr="004676CB">
        <w:rPr>
          <w:rFonts w:asciiTheme="majorHAnsi" w:hAnsiTheme="majorHAnsi" w:cs="Times New Roman"/>
          <w:b/>
          <w:bCs/>
          <w:sz w:val="28"/>
          <w:szCs w:val="28"/>
        </w:rPr>
        <w:t>10. Заключение: значение развития эмоционального интеллекта</w:t>
      </w:r>
    </w:p>
    <w:p w:rsidR="00987536" w:rsidRPr="004676CB" w:rsidRDefault="00987536" w:rsidP="00AA4179">
      <w:pPr>
        <w:spacing w:after="0"/>
        <w:ind w:firstLine="709"/>
        <w:jc w:val="both"/>
        <w:rPr>
          <w:rFonts w:asciiTheme="majorHAnsi" w:hAnsiTheme="majorHAnsi" w:cs="Times New Roman"/>
          <w:bCs/>
          <w:iCs/>
          <w:sz w:val="28"/>
          <w:szCs w:val="28"/>
        </w:rPr>
      </w:pPr>
      <w:r w:rsidRPr="004676CB">
        <w:rPr>
          <w:rFonts w:asciiTheme="majorHAnsi" w:hAnsiTheme="majorHAnsi" w:cs="Times New Roman"/>
          <w:bCs/>
          <w:iCs/>
          <w:sz w:val="28"/>
          <w:szCs w:val="28"/>
        </w:rPr>
        <w:t>Подводя итог, можно утверждать, что развитие эмоционального интеллекта является ключевым фактором повышения качества образования. Он помогает снизить риск профессионального выгорания, поддерживает психологическое здоровье педагогов и стимулирует их профессиональный рост, что, в конечном счёте, сказывается на успехах учеников и общем развитии образовательной системы.</w:t>
      </w:r>
    </w:p>
    <w:p w:rsidR="00373EDE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8"/>
          <w:szCs w:val="28"/>
        </w:rPr>
      </w:pPr>
      <w:r w:rsidRPr="004676CB">
        <w:rPr>
          <w:rFonts w:asciiTheme="majorHAnsi" w:hAnsiTheme="majorHAnsi" w:cs="Times New Roman"/>
          <w:sz w:val="28"/>
          <w:szCs w:val="28"/>
        </w:rPr>
        <w:t xml:space="preserve"> </w:t>
      </w:r>
    </w:p>
    <w:p w:rsidR="00B42ABC" w:rsidRPr="004676CB" w:rsidRDefault="00B42ABC" w:rsidP="009875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2ABC" w:rsidRPr="004676CB" w:rsidRDefault="00B42ABC" w:rsidP="009875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76CB" w:rsidRPr="004676CB" w:rsidRDefault="004676CB" w:rsidP="00987536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4676CB">
        <w:rPr>
          <w:rFonts w:asciiTheme="majorHAnsi" w:hAnsiTheme="majorHAnsi"/>
          <w:sz w:val="24"/>
          <w:szCs w:val="24"/>
        </w:rPr>
        <w:t>Используемая литература: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676CB">
        <w:rPr>
          <w:rFonts w:asciiTheme="majorHAnsi" w:hAnsiTheme="majorHAnsi" w:cs="Times New Roman"/>
          <w:sz w:val="24"/>
          <w:szCs w:val="24"/>
        </w:rPr>
        <w:t xml:space="preserve"> • Петрова, И.В. Эмоциональный интеллект и профессиональное выгорание учителей. — Москва: Наука, 2021.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676CB">
        <w:rPr>
          <w:rFonts w:asciiTheme="majorHAnsi" w:hAnsiTheme="majorHAnsi" w:cs="Times New Roman"/>
          <w:sz w:val="24"/>
          <w:szCs w:val="24"/>
        </w:rPr>
        <w:t xml:space="preserve"> • Сидоров, А.Н. Педагогическая психология и эмоциональный интеллект / Учебное пособие. — Санкт-Петербург: Питер, 2022.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676CB">
        <w:rPr>
          <w:rFonts w:asciiTheme="majorHAnsi" w:hAnsiTheme="majorHAnsi" w:cs="Times New Roman"/>
          <w:sz w:val="24"/>
          <w:szCs w:val="24"/>
        </w:rPr>
        <w:t xml:space="preserve"> • Иванова, М.С. Управление стрессом в педагогической деятельности. — Вестник педагогики, 2023, №3, с. 45-52.</w:t>
      </w:r>
    </w:p>
    <w:p w:rsidR="00987536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676CB">
        <w:rPr>
          <w:rFonts w:asciiTheme="majorHAnsi" w:hAnsiTheme="majorHAnsi" w:cs="Times New Roman"/>
          <w:sz w:val="24"/>
          <w:szCs w:val="24"/>
        </w:rPr>
        <w:t xml:space="preserve"> • Методические материалы по развитию эмоционального интеллекта в образовательной среде. — Москва: Министерство образования, 2023.</w:t>
      </w:r>
    </w:p>
    <w:p w:rsidR="004676CB" w:rsidRPr="004676CB" w:rsidRDefault="00987536" w:rsidP="00987536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4676CB">
        <w:rPr>
          <w:rFonts w:asciiTheme="majorHAnsi" w:hAnsiTheme="majorHAnsi" w:cs="Times New Roman"/>
          <w:sz w:val="24"/>
          <w:szCs w:val="24"/>
        </w:rPr>
        <w:t xml:space="preserve"> • Кузнецова, Л.Б., Смирнов, В.П. Влияние эмоционального интеллекта на взаимодействие учителя и ученика. — Психология образования, 2022, т. 15, №4, с. 78-85</w:t>
      </w:r>
    </w:p>
    <w:p w:rsidR="004676CB" w:rsidRPr="004676CB" w:rsidRDefault="004676CB" w:rsidP="004676CB">
      <w:pPr>
        <w:rPr>
          <w:rFonts w:asciiTheme="majorHAnsi" w:hAnsiTheme="majorHAnsi" w:cs="Times New Roman"/>
          <w:sz w:val="24"/>
          <w:szCs w:val="24"/>
        </w:rPr>
      </w:pPr>
    </w:p>
    <w:p w:rsidR="004676CB" w:rsidRPr="004676CB" w:rsidRDefault="004676CB" w:rsidP="004676CB">
      <w:pPr>
        <w:rPr>
          <w:rFonts w:asciiTheme="majorHAnsi" w:hAnsiTheme="majorHAnsi" w:cs="Times New Roman"/>
          <w:sz w:val="24"/>
          <w:szCs w:val="24"/>
        </w:rPr>
      </w:pPr>
    </w:p>
    <w:p w:rsidR="004676CB" w:rsidRPr="004676CB" w:rsidRDefault="004676CB" w:rsidP="004676CB">
      <w:pPr>
        <w:rPr>
          <w:rFonts w:asciiTheme="majorHAnsi" w:hAnsiTheme="majorHAnsi" w:cs="Times New Roman"/>
          <w:sz w:val="24"/>
          <w:szCs w:val="24"/>
        </w:rPr>
      </w:pPr>
    </w:p>
    <w:p w:rsidR="004F4DBC" w:rsidRPr="004676CB" w:rsidRDefault="004F4DBC" w:rsidP="004676CB">
      <w:pPr>
        <w:ind w:firstLine="708"/>
        <w:rPr>
          <w:rFonts w:asciiTheme="majorHAnsi" w:hAnsiTheme="majorHAnsi" w:cs="Times New Roman"/>
          <w:sz w:val="24"/>
          <w:szCs w:val="24"/>
        </w:rPr>
      </w:pPr>
    </w:p>
    <w:sectPr w:rsidR="004F4DBC" w:rsidRPr="004676CB" w:rsidSect="00096B18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D7406"/>
    <w:multiLevelType w:val="multilevel"/>
    <w:tmpl w:val="C7BC3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536"/>
    <w:rsid w:val="00023C76"/>
    <w:rsid w:val="000615BA"/>
    <w:rsid w:val="00096B18"/>
    <w:rsid w:val="000A65D4"/>
    <w:rsid w:val="00123871"/>
    <w:rsid w:val="001A4E3D"/>
    <w:rsid w:val="00335DC8"/>
    <w:rsid w:val="00373EDE"/>
    <w:rsid w:val="004676CB"/>
    <w:rsid w:val="00492475"/>
    <w:rsid w:val="004F4DBC"/>
    <w:rsid w:val="0089761D"/>
    <w:rsid w:val="00987536"/>
    <w:rsid w:val="00AA4179"/>
    <w:rsid w:val="00B32CA4"/>
    <w:rsid w:val="00B42ABC"/>
    <w:rsid w:val="00CE627E"/>
    <w:rsid w:val="00D2281D"/>
    <w:rsid w:val="00D75E6D"/>
    <w:rsid w:val="00E9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B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4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</dc:creator>
  <cp:lastModifiedBy>Admin1</cp:lastModifiedBy>
  <cp:revision>8</cp:revision>
  <cp:lastPrinted>2025-10-31T19:31:00Z</cp:lastPrinted>
  <dcterms:created xsi:type="dcterms:W3CDTF">2025-11-07T08:28:00Z</dcterms:created>
  <dcterms:modified xsi:type="dcterms:W3CDTF">2025-11-10T06:11:00Z</dcterms:modified>
</cp:coreProperties>
</file>