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pPr w:leftFromText="180" w:rightFromText="180" w:vertAnchor="text" w:horzAnchor="margin" w:tblpXSpec="right" w:tblpY="17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8F5600" w:rsidRPr="00863A21" w14:paraId="399A065E" w14:textId="77777777" w:rsidTr="00B86E6B">
        <w:tc>
          <w:tcPr>
            <w:tcW w:w="4928" w:type="dxa"/>
          </w:tcPr>
          <w:p w14:paraId="55D3CE31" w14:textId="6B844689" w:rsidR="008F5600" w:rsidRPr="00863A21" w:rsidRDefault="000A70AE" w:rsidP="0018706E">
            <w:pPr>
              <w:autoSpaceDE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Бардачева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Виктория Викторовна</w:t>
            </w:r>
          </w:p>
        </w:tc>
      </w:tr>
      <w:tr w:rsidR="008F5600" w:rsidRPr="000825D4" w14:paraId="5C17987F" w14:textId="77777777" w:rsidTr="00B86E6B">
        <w:trPr>
          <w:trHeight w:val="351"/>
        </w:trPr>
        <w:tc>
          <w:tcPr>
            <w:tcW w:w="4928" w:type="dxa"/>
          </w:tcPr>
          <w:p w14:paraId="64F31272" w14:textId="2DF7B43F" w:rsidR="008F5600" w:rsidRPr="000825D4" w:rsidRDefault="000A70AE" w:rsidP="0018706E">
            <w:pPr>
              <w:widowControl w:val="0"/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  <w:r w:rsidR="008F5600" w:rsidRPr="00082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F5600" w:rsidRPr="000825D4" w14:paraId="55F93A51" w14:textId="77777777" w:rsidTr="00B86E6B">
        <w:tc>
          <w:tcPr>
            <w:tcW w:w="4928" w:type="dxa"/>
          </w:tcPr>
          <w:p w14:paraId="10422E5C" w14:textId="77777777" w:rsidR="008F5600" w:rsidRPr="000825D4" w:rsidRDefault="008F5600" w:rsidP="0018706E">
            <w:pPr>
              <w:widowControl w:val="0"/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25D4">
              <w:rPr>
                <w:rFonts w:ascii="Times New Roman" w:hAnsi="Times New Roman" w:cs="Times New Roman"/>
                <w:sz w:val="28"/>
                <w:szCs w:val="28"/>
              </w:rPr>
              <w:t xml:space="preserve">МАДОУ детский сад «Радость» </w:t>
            </w:r>
          </w:p>
        </w:tc>
      </w:tr>
      <w:tr w:rsidR="008F5600" w:rsidRPr="000825D4" w14:paraId="6DE644A2" w14:textId="77777777" w:rsidTr="00B86E6B">
        <w:tc>
          <w:tcPr>
            <w:tcW w:w="4928" w:type="dxa"/>
          </w:tcPr>
          <w:p w14:paraId="553F066C" w14:textId="77777777" w:rsidR="008F5600" w:rsidRPr="000825D4" w:rsidRDefault="008F5600" w:rsidP="0018706E">
            <w:pPr>
              <w:widowControl w:val="0"/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25D4">
              <w:rPr>
                <w:rFonts w:ascii="Times New Roman" w:hAnsi="Times New Roman" w:cs="Times New Roman"/>
                <w:sz w:val="28"/>
                <w:szCs w:val="28"/>
              </w:rPr>
              <w:t>комбинированного вида –</w:t>
            </w:r>
          </w:p>
        </w:tc>
      </w:tr>
      <w:tr w:rsidR="008F5600" w:rsidRPr="000825D4" w14:paraId="0434B015" w14:textId="77777777" w:rsidTr="00B86E6B">
        <w:tc>
          <w:tcPr>
            <w:tcW w:w="4928" w:type="dxa"/>
          </w:tcPr>
          <w:p w14:paraId="35E3EE2B" w14:textId="77777777" w:rsidR="008F5600" w:rsidRPr="000825D4" w:rsidRDefault="008F5600" w:rsidP="0018706E">
            <w:pPr>
              <w:widowControl w:val="0"/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25D4">
              <w:rPr>
                <w:rFonts w:ascii="Times New Roman" w:hAnsi="Times New Roman" w:cs="Times New Roman"/>
                <w:sz w:val="28"/>
                <w:szCs w:val="28"/>
              </w:rPr>
              <w:t>СП детский сад №30.</w:t>
            </w:r>
          </w:p>
        </w:tc>
      </w:tr>
      <w:tr w:rsidR="008F5600" w:rsidRPr="000825D4" w14:paraId="4B4E99E3" w14:textId="77777777" w:rsidTr="00B86E6B">
        <w:tc>
          <w:tcPr>
            <w:tcW w:w="4928" w:type="dxa"/>
          </w:tcPr>
          <w:p w14:paraId="7453BB8A" w14:textId="77777777" w:rsidR="008F5600" w:rsidRPr="000825D4" w:rsidRDefault="008F5600" w:rsidP="0018706E">
            <w:pPr>
              <w:widowControl w:val="0"/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25D4">
              <w:rPr>
                <w:rFonts w:ascii="Times New Roman" w:hAnsi="Times New Roman" w:cs="Times New Roman"/>
                <w:sz w:val="28"/>
                <w:szCs w:val="28"/>
              </w:rPr>
              <w:t xml:space="preserve">г. Нижний Тагил, </w:t>
            </w:r>
          </w:p>
        </w:tc>
      </w:tr>
      <w:tr w:rsidR="008F5600" w:rsidRPr="000825D4" w14:paraId="46137ED8" w14:textId="77777777" w:rsidTr="00B86E6B">
        <w:tc>
          <w:tcPr>
            <w:tcW w:w="4928" w:type="dxa"/>
          </w:tcPr>
          <w:p w14:paraId="217283F1" w14:textId="77777777" w:rsidR="008F5600" w:rsidRPr="000825D4" w:rsidRDefault="008F5600" w:rsidP="0018706E">
            <w:pPr>
              <w:shd w:val="clear" w:color="auto" w:fill="FFFFFF"/>
              <w:spacing w:line="360" w:lineRule="atLeast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val="en-US" w:eastAsia="ru-RU"/>
              </w:rPr>
            </w:pPr>
            <w:r w:rsidRPr="000825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e-mail: </w:t>
            </w:r>
            <w:r w:rsidRPr="000825D4"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val="en-US" w:eastAsia="ru-RU"/>
              </w:rPr>
              <w:t xml:space="preserve"> </w:t>
            </w:r>
            <w:r w:rsidRPr="000825D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radostnt_030@mail.ru</w:t>
            </w:r>
          </w:p>
          <w:p w14:paraId="413C6C4C" w14:textId="77777777" w:rsidR="008F5600" w:rsidRPr="000825D4" w:rsidRDefault="008F5600" w:rsidP="0018706E">
            <w:pPr>
              <w:widowControl w:val="0"/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15862205" w14:textId="77777777" w:rsidR="008F5600" w:rsidRDefault="008F5600" w:rsidP="00426131">
      <w:pPr>
        <w:spacing w:after="375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10101"/>
          <w:kern w:val="36"/>
          <w:sz w:val="32"/>
          <w:szCs w:val="32"/>
          <w:lang w:eastAsia="ru-RU"/>
        </w:rPr>
      </w:pPr>
    </w:p>
    <w:p w14:paraId="6D0818AC" w14:textId="77777777" w:rsidR="008F5600" w:rsidRDefault="008F5600" w:rsidP="00426131">
      <w:pPr>
        <w:spacing w:after="375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10101"/>
          <w:kern w:val="36"/>
          <w:sz w:val="32"/>
          <w:szCs w:val="32"/>
          <w:lang w:eastAsia="ru-RU"/>
        </w:rPr>
      </w:pPr>
    </w:p>
    <w:p w14:paraId="31D18FDE" w14:textId="77777777" w:rsidR="008F5600" w:rsidRDefault="008F5600" w:rsidP="00426131">
      <w:pPr>
        <w:spacing w:after="375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10101"/>
          <w:kern w:val="36"/>
          <w:sz w:val="32"/>
          <w:szCs w:val="32"/>
          <w:lang w:eastAsia="ru-RU"/>
        </w:rPr>
      </w:pPr>
    </w:p>
    <w:p w14:paraId="6151CDA4" w14:textId="77777777" w:rsidR="008F5600" w:rsidRDefault="008F5600" w:rsidP="00F13061">
      <w:pPr>
        <w:spacing w:after="375" w:line="240" w:lineRule="auto"/>
        <w:outlineLvl w:val="0"/>
        <w:rPr>
          <w:rFonts w:ascii="Times New Roman" w:eastAsia="Times New Roman" w:hAnsi="Times New Roman" w:cs="Times New Roman"/>
          <w:b/>
          <w:color w:val="010101"/>
          <w:kern w:val="36"/>
          <w:sz w:val="32"/>
          <w:szCs w:val="32"/>
          <w:lang w:eastAsia="ru-RU"/>
        </w:rPr>
      </w:pPr>
    </w:p>
    <w:p w14:paraId="761A4801" w14:textId="18F9AAAA" w:rsidR="00831652" w:rsidRPr="00831652" w:rsidRDefault="00960C9A" w:rsidP="00831652">
      <w:pPr>
        <w:pStyle w:val="1"/>
        <w:shd w:val="clear" w:color="auto" w:fill="FFFFFF"/>
        <w:spacing w:before="300" w:beforeAutospacing="0" w:after="150" w:afterAutospacing="0" w:line="510" w:lineRule="atLeast"/>
        <w:jc w:val="center"/>
        <w:rPr>
          <w:b w:val="0"/>
          <w:bCs w:val="0"/>
          <w:color w:val="262626"/>
          <w:sz w:val="28"/>
          <w:szCs w:val="28"/>
        </w:rPr>
      </w:pPr>
      <w:r w:rsidRPr="00960C9A">
        <w:rPr>
          <w:color w:val="000000"/>
          <w:sz w:val="28"/>
          <w:szCs w:val="28"/>
          <w:shd w:val="clear" w:color="auto" w:fill="FFFFFF"/>
        </w:rPr>
        <w:t>Актуальная тема:</w:t>
      </w:r>
      <w:r w:rsidRPr="00960C9A">
        <w:rPr>
          <w:color w:val="000000"/>
          <w:sz w:val="28"/>
          <w:szCs w:val="28"/>
        </w:rPr>
        <w:t xml:space="preserve"> </w:t>
      </w:r>
      <w:r w:rsidRPr="00960C9A">
        <w:rPr>
          <w:color w:val="000000"/>
          <w:sz w:val="28"/>
          <w:szCs w:val="28"/>
          <w:shd w:val="clear" w:color="auto" w:fill="FFFFFF"/>
        </w:rPr>
        <w:t>«</w:t>
      </w:r>
      <w:r w:rsidR="001510C2" w:rsidRPr="001510C2">
        <w:rPr>
          <w:color w:val="212529"/>
          <w:sz w:val="28"/>
          <w:szCs w:val="28"/>
        </w:rPr>
        <w:t>Роль чтения детской художественной ли</w:t>
      </w:r>
      <w:r w:rsidR="001510C2">
        <w:rPr>
          <w:color w:val="212529"/>
          <w:sz w:val="28"/>
          <w:szCs w:val="28"/>
        </w:rPr>
        <w:t>тературы в дошкольном возрасте.</w:t>
      </w:r>
      <w:r w:rsidR="00831652">
        <w:rPr>
          <w:b w:val="0"/>
          <w:bCs w:val="0"/>
          <w:color w:val="262626"/>
          <w:sz w:val="28"/>
          <w:szCs w:val="28"/>
        </w:rPr>
        <w:t>»</w:t>
      </w:r>
    </w:p>
    <w:p w14:paraId="0EB8FAE8" w14:textId="0322A2AD" w:rsidR="00960C9A" w:rsidRDefault="00960C9A" w:rsidP="00960C9A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66848DA7" w14:textId="4970E372" w:rsidR="001510C2" w:rsidRPr="001510C2" w:rsidRDefault="001510C2" w:rsidP="001510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B1C2A"/>
          <w:sz w:val="28"/>
          <w:szCs w:val="28"/>
          <w:shd w:val="clear" w:color="auto" w:fill="FFFFFF"/>
          <w:lang w:eastAsia="ru-RU"/>
        </w:rPr>
        <w:t xml:space="preserve">    </w:t>
      </w: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shd w:val="clear" w:color="auto" w:fill="FFFFFF"/>
          <w:lang w:eastAsia="ru-RU"/>
        </w:rPr>
        <w:t>Актуальная проблема современного общества — приобщение детей к чтению. Не секрет, что уже в дошкольном возрасте слушанию сказок многие малыши предпочитают просмотр мультфильмов, компьютерные игры. Естественно, что и в школе такому ребёнку сложно будет полюбить чтение. Между тем литература — это мощное средство интеллектуального, нравственного и эстетического воспитания. Она обогащает детскую речь, эмоции, формирует гуманные чувства, даёт возможность размышления, фантазирования. Со стороны взрослых крайне важно вовремя вызвать интерес и любовь дошкольника к книге, открыть в малыше читателя. И первым этапом здесь будет не библиотека, а деятельность воспитателя, его педагогическое мастерство.</w:t>
      </w:r>
    </w:p>
    <w:p w14:paraId="063B1F6E" w14:textId="0AD265E2" w:rsidR="001510C2" w:rsidRPr="001510C2" w:rsidRDefault="001510C2" w:rsidP="001510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  </w:t>
      </w:r>
      <w:r w:rsidRPr="00151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Огромной проблемой современного общества и в частности дошкольного детства является ослабление интереса к книге и чтению. Результатом перенасыщенности видео- и аудиосредствами, доступности интернета, обилия информации стало замещение чтения литературы просмотром мультфильмов и компьютерными играми, что само по себе недопустимо. Конечно, нельзя допускать принижение роли различных развивающих и познавательных контентом. Но надо помнить, что именно легкость и доступность служит главным приоритетом при выборе того или другого занятия не в пользу чтения. Так как чтение и осмысление прочитанного - это большой труд. Человек, который умеет читать, не всегда умеет работать с книгой. Важно понять прочитанное, осмыслить его, связать полученные знания с жизнью. К.Д. Ушинский отводил огромное значение чтению, как одной из составляющих процесса формирования личности. Опросы родителей дошкольников показали неутешительные результаты. Далеко не все читают детям дома книги, оправдываясь нехваткой времени, большой занятостью. В некоторых семьях вообще нет детской литературы. Этот пробел необходимо заполнить. И если родители не придают этой проблеме должного значения, решение этой задачи должен взять на себя педагог. Поэтому в дошкольном учреждении необходимо отводить чтению как можно больше времени. Процесс чтения не должен </w:t>
      </w:r>
      <w:r w:rsidRPr="00151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быть механическим. Эффективным является только то чтение, в котором ребенок заинтересован и к которому должен быть подготовлен.</w:t>
      </w:r>
    </w:p>
    <w:p w14:paraId="253177AF" w14:textId="77777777" w:rsidR="001510C2" w:rsidRPr="001510C2" w:rsidRDefault="001510C2" w:rsidP="001510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у ребенка интереса к книгам и чтению, потребности и желания их рассматривать происходит вполне естественным образом в условиях, когда он находится в читающей среде, в обстановке уважения к книгам и непосредственно в окружении книг. В каждом дошкольном учреждении создание книжного уголка является необходимым условием функционирования успешной предметно-развивающей среды.</w:t>
      </w:r>
    </w:p>
    <w:p w14:paraId="75C93B4E" w14:textId="449B3DEF" w:rsidR="001510C2" w:rsidRPr="001510C2" w:rsidRDefault="001510C2" w:rsidP="001510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B1C2A"/>
          <w:sz w:val="28"/>
          <w:szCs w:val="28"/>
          <w:shd w:val="clear" w:color="auto" w:fill="FFFFFF"/>
          <w:lang w:eastAsia="ru-RU"/>
        </w:rPr>
        <w:t xml:space="preserve">   </w:t>
      </w: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shd w:val="clear" w:color="auto" w:fill="FFFFFF"/>
          <w:lang w:eastAsia="ru-RU"/>
        </w:rPr>
        <w:t>Главная цель </w:t>
      </w:r>
      <w:hyperlink r:id="rId5" w:history="1">
        <w:r w:rsidRPr="001510C2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shd w:val="clear" w:color="auto" w:fill="FFFFFF"/>
            <w:lang w:eastAsia="ru-RU"/>
          </w:rPr>
          <w:t>занятий по чтению художественной литературы в детском саду</w:t>
        </w:r>
      </w:hyperlink>
      <w:r w:rsidRPr="001510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 </w:t>
      </w: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shd w:val="clear" w:color="auto" w:fill="FFFFFF"/>
          <w:lang w:eastAsia="ru-RU"/>
        </w:rPr>
        <w:t>— формирование у дошкольников интереса к чтению. Начинается такая деятельность уже в первой младшей группе.</w:t>
      </w:r>
    </w:p>
    <w:p w14:paraId="43F50B28" w14:textId="77777777" w:rsidR="001510C2" w:rsidRPr="001510C2" w:rsidRDefault="001510C2" w:rsidP="001510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b/>
          <w:bCs/>
          <w:color w:val="1B1C2A"/>
          <w:sz w:val="28"/>
          <w:szCs w:val="28"/>
          <w:lang w:eastAsia="ru-RU"/>
        </w:rPr>
        <w:t>Дети первой младшей группы только начинают своё знакомство с миром художественного слова:</w:t>
      </w:r>
      <w:bookmarkStart w:id="0" w:name="_GoBack"/>
      <w:bookmarkEnd w:id="0"/>
    </w:p>
    <w:p w14:paraId="2AB9E60F" w14:textId="77777777" w:rsidR="001510C2" w:rsidRPr="001510C2" w:rsidRDefault="001510C2" w:rsidP="001510C2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 xml:space="preserve">Воспитатель приучает малышей слушать коротенькие </w:t>
      </w:r>
      <w:proofErr w:type="spellStart"/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потешки</w:t>
      </w:r>
      <w:proofErr w:type="spellEnd"/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, песенки, сказки и авторские произведения (стихотворные и прозаические), обязательно сопровождая чтение показом игрушек, персонажей настольного театра, картинок и прочих наглядных материалов.</w:t>
      </w:r>
    </w:p>
    <w:p w14:paraId="38BB8FD6" w14:textId="77777777" w:rsidR="001510C2" w:rsidRPr="001510C2" w:rsidRDefault="001510C2" w:rsidP="001510C2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Педагог побуждает детей договаривать отдельные слова и даже фразы (в зависимости от индивидуальных возможностей каждого ребёнка).</w:t>
      </w:r>
    </w:p>
    <w:p w14:paraId="0E89DC09" w14:textId="77777777" w:rsidR="001510C2" w:rsidRPr="001510C2" w:rsidRDefault="001510C2" w:rsidP="001510C2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Воспитатель приобщает ребят к рассматриванию иллюстраций в книгах.</w:t>
      </w:r>
    </w:p>
    <w:p w14:paraId="59CB1032" w14:textId="77777777" w:rsidR="001510C2" w:rsidRPr="001510C2" w:rsidRDefault="001510C2" w:rsidP="001510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b/>
          <w:bCs/>
          <w:color w:val="1B1C2A"/>
          <w:sz w:val="28"/>
          <w:szCs w:val="28"/>
          <w:lang w:eastAsia="ru-RU"/>
        </w:rPr>
        <w:t>К задачам чтения художественной литературы с детьми средней группы относятся:</w:t>
      </w:r>
    </w:p>
    <w:p w14:paraId="5E394094" w14:textId="77777777" w:rsidR="001510C2" w:rsidRPr="001510C2" w:rsidRDefault="001510C2" w:rsidP="001510C2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Формирование у детей представления о том, что книги содержат много интересной и познавательной информации.</w:t>
      </w:r>
    </w:p>
    <w:p w14:paraId="556F559E" w14:textId="77777777" w:rsidR="001510C2" w:rsidRPr="001510C2" w:rsidRDefault="001510C2" w:rsidP="001510C2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Углубление знаний об иллюстрациях, их значении в книге.</w:t>
      </w:r>
    </w:p>
    <w:p w14:paraId="2B345ECC" w14:textId="77777777" w:rsidR="001510C2" w:rsidRPr="001510C2" w:rsidRDefault="001510C2" w:rsidP="001510C2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Формирование навыка нравственной оценки произведения.</w:t>
      </w:r>
    </w:p>
    <w:p w14:paraId="13258E21" w14:textId="77777777" w:rsidR="001510C2" w:rsidRPr="001510C2" w:rsidRDefault="001510C2" w:rsidP="001510C2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Развитие способности к сопереживанию героям.</w:t>
      </w:r>
    </w:p>
    <w:p w14:paraId="22CA4F8C" w14:textId="77777777" w:rsidR="001510C2" w:rsidRPr="001510C2" w:rsidRDefault="001510C2" w:rsidP="001510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b/>
          <w:bCs/>
          <w:color w:val="1B1C2A"/>
          <w:sz w:val="28"/>
          <w:szCs w:val="28"/>
          <w:lang w:eastAsia="ru-RU"/>
        </w:rPr>
        <w:t>В старшей группе список задач расширяется:</w:t>
      </w:r>
    </w:p>
    <w:p w14:paraId="465A733E" w14:textId="77777777" w:rsidR="001510C2" w:rsidRPr="001510C2" w:rsidRDefault="001510C2" w:rsidP="001510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Воспитатель приучает дошкольников слушать большие произведения (по главам).</w:t>
      </w:r>
    </w:p>
    <w:p w14:paraId="1703F302" w14:textId="77777777" w:rsidR="001510C2" w:rsidRPr="001510C2" w:rsidRDefault="001510C2" w:rsidP="001510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Педагог побуждает детей выражать эмоциональное отношение к прочитанному, рассказывать о своём восприятии поступков персонажей, размышлять над скрытыми мотивами их поведения.</w:t>
      </w:r>
    </w:p>
    <w:p w14:paraId="0D8E5345" w14:textId="77777777" w:rsidR="001510C2" w:rsidRPr="001510C2" w:rsidRDefault="001510C2" w:rsidP="001510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Воспитывается чуткое отношение к художественному слову, умение замечать яркие описания, эпитеты, сравнения, чувствовать ритм и мелодику стихотворения.</w:t>
      </w:r>
    </w:p>
    <w:p w14:paraId="281D32BE" w14:textId="77777777" w:rsidR="001510C2" w:rsidRPr="001510C2" w:rsidRDefault="001510C2" w:rsidP="001510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Продолжается формирование навыков выразительного чтения стихотворений, чтения по ролям.</w:t>
      </w:r>
    </w:p>
    <w:p w14:paraId="0330711A" w14:textId="77777777" w:rsidR="001510C2" w:rsidRPr="001510C2" w:rsidRDefault="001510C2" w:rsidP="001510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lastRenderedPageBreak/>
        <w:t>Объясняются в доступной детям форме понятие жанра, жанровые особенности сказки, рассказа, стихотворения.</w:t>
      </w:r>
    </w:p>
    <w:p w14:paraId="746FB042" w14:textId="77777777" w:rsidR="001510C2" w:rsidRPr="001510C2" w:rsidRDefault="001510C2" w:rsidP="001510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Дошкольники учатся сравнивать иллюстрации разных художников к одному и тому же произведению.</w:t>
      </w:r>
    </w:p>
    <w:p w14:paraId="7BC9CE8F" w14:textId="77777777" w:rsidR="001510C2" w:rsidRPr="001510C2" w:rsidRDefault="001510C2" w:rsidP="001510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b/>
          <w:bCs/>
          <w:color w:val="1B1C2A"/>
          <w:sz w:val="28"/>
          <w:szCs w:val="28"/>
          <w:lang w:eastAsia="ru-RU"/>
        </w:rPr>
        <w:t>К задачам подготовительной группы относятся:</w:t>
      </w:r>
    </w:p>
    <w:p w14:paraId="08063B2A" w14:textId="77777777" w:rsidR="001510C2" w:rsidRPr="001510C2" w:rsidRDefault="001510C2" w:rsidP="001510C2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Совершенствование умения понимать выразительность языка художественного произведения, красоту поэтического слова.</w:t>
      </w:r>
    </w:p>
    <w:p w14:paraId="72186D6E" w14:textId="77777777" w:rsidR="001510C2" w:rsidRPr="001510C2" w:rsidRDefault="001510C2" w:rsidP="001510C2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Развитие у дошкольников чувства юмора.</w:t>
      </w:r>
    </w:p>
    <w:p w14:paraId="2E2B177D" w14:textId="77777777" w:rsidR="001510C2" w:rsidRPr="001510C2" w:rsidRDefault="001510C2" w:rsidP="001510C2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Развитие умения ставить себя на место литературного персонажа.</w:t>
      </w:r>
    </w:p>
    <w:p w14:paraId="4630DA12" w14:textId="77777777" w:rsidR="001510C2" w:rsidRPr="001510C2" w:rsidRDefault="001510C2" w:rsidP="001510C2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Отработка навыков выразительного чтения, драматизации произведения (проявление эмоций посредством интонации, мимики, жестов).</w:t>
      </w:r>
    </w:p>
    <w:p w14:paraId="5B2ABF33" w14:textId="77777777" w:rsidR="001510C2" w:rsidRPr="001510C2" w:rsidRDefault="001510C2" w:rsidP="001510C2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Углубление понятия «жанр», развитие умения их различать.</w:t>
      </w:r>
    </w:p>
    <w:p w14:paraId="11F5FF7E" w14:textId="77777777" w:rsidR="001510C2" w:rsidRPr="001510C2" w:rsidRDefault="001510C2" w:rsidP="001510C2">
      <w:pPr>
        <w:pBdr>
          <w:bottom w:val="single" w:sz="6" w:space="8" w:color="D6DDB9"/>
        </w:pBdr>
        <w:shd w:val="clear" w:color="auto" w:fill="FFFFFF"/>
        <w:spacing w:before="120" w:after="120" w:line="240" w:lineRule="auto"/>
        <w:outlineLvl w:val="1"/>
        <w:rPr>
          <w:rFonts w:ascii="Times New Roman" w:eastAsia="Times New Roman" w:hAnsi="Times New Roman" w:cs="Times New Roman"/>
          <w:b/>
          <w:bCs/>
          <w:color w:val="2F5496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спланировать и провести занятие по чтению художественной литературы</w:t>
      </w:r>
    </w:p>
    <w:p w14:paraId="255730D5" w14:textId="77777777" w:rsidR="001510C2" w:rsidRPr="001510C2" w:rsidRDefault="001510C2" w:rsidP="001510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 xml:space="preserve">Чтобы грамотно </w:t>
      </w:r>
      <w:r w:rsidRPr="00151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построить</w:t>
      </w: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 xml:space="preserve"> занятие по ознакомлению малышей с каким-либо литературным произведением, педагогу необходимо многое продумать.</w:t>
      </w:r>
    </w:p>
    <w:p w14:paraId="1CF92DBA" w14:textId="77777777" w:rsidR="001510C2" w:rsidRPr="001510C2" w:rsidRDefault="001510C2" w:rsidP="001510C2">
      <w:pPr>
        <w:shd w:val="clear" w:color="auto" w:fill="FFFFFF"/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1F3863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Какие приёмы и методы можно использовать</w:t>
      </w:r>
    </w:p>
    <w:p w14:paraId="1E5C03F3" w14:textId="77777777" w:rsidR="001510C2" w:rsidRPr="001510C2" w:rsidRDefault="001510C2" w:rsidP="001510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На занятии по чтению художественной литературы воспитателем применяются следующие методы:</w:t>
      </w:r>
    </w:p>
    <w:p w14:paraId="4B1050C7" w14:textId="77777777" w:rsidR="001510C2" w:rsidRPr="001510C2" w:rsidRDefault="001510C2" w:rsidP="001510C2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Чтение педагога по книге или наизусть. Такая дословная передача текста сохраняет авторский язык, лучше всего передаёт оттенки мыслей прозаика.</w:t>
      </w:r>
    </w:p>
    <w:p w14:paraId="4BF7B16B" w14:textId="77777777" w:rsidR="001510C2" w:rsidRPr="001510C2" w:rsidRDefault="001510C2" w:rsidP="001510C2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Рассказывание (пересказ). Это более свободная передача содержания: воспитатель может переставлять слова, заменять их синонимами. Но такая форма повествования даёт больше возможностей для привлечения детского внимания: можно лишний раз сделать паузу, повторить ключевые фразы и т. д.</w:t>
      </w:r>
    </w:p>
    <w:p w14:paraId="785E2884" w14:textId="77777777" w:rsidR="001510C2" w:rsidRPr="001510C2" w:rsidRDefault="001510C2" w:rsidP="001510C2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Инсценирование</w:t>
      </w:r>
      <w:proofErr w:type="spellEnd"/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 xml:space="preserve"> — метод вторичного ознакомления с литературным произведением.</w:t>
      </w:r>
    </w:p>
    <w:p w14:paraId="4F453734" w14:textId="77777777" w:rsidR="001510C2" w:rsidRPr="001510C2" w:rsidRDefault="001510C2" w:rsidP="001510C2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Заучивание наизусть или пересказ текста дошкольниками (в зависимости от жанра произведения).</w:t>
      </w:r>
    </w:p>
    <w:p w14:paraId="2D63AB6B" w14:textId="77777777" w:rsidR="001510C2" w:rsidRPr="001510C2" w:rsidRDefault="001510C2" w:rsidP="001510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b/>
          <w:bCs/>
          <w:color w:val="1B1C2A"/>
          <w:sz w:val="28"/>
          <w:szCs w:val="28"/>
          <w:lang w:eastAsia="ru-RU"/>
        </w:rPr>
        <w:t>Чтобы занятие прошло успешно, надо учесть следующее:</w:t>
      </w:r>
    </w:p>
    <w:p w14:paraId="63B4066E" w14:textId="77777777" w:rsidR="001510C2" w:rsidRPr="001510C2" w:rsidRDefault="001510C2" w:rsidP="001510C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Занятие должно быть эмоционально насыщенным. Прежде всего это касается манеры речи воспитателя, которая должна передавать характер произведения и воздействовать на ум и чувства детей. Ребята должны видеть заинтересованное лицо педагога, его мимику и артикуляцию, а не просто слышать голос. Для этого он должен смотреть не только в книгу, но и на лица детей, чтобы видеть их реакцию.</w:t>
      </w:r>
    </w:p>
    <w:p w14:paraId="0C678CA5" w14:textId="77777777" w:rsidR="001510C2" w:rsidRPr="001510C2" w:rsidRDefault="001510C2" w:rsidP="001510C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lastRenderedPageBreak/>
        <w:t>Прозаические произведения (сказки, рассказы) можно рассказывать, а не читать. Что касается стихотворений, то они обычно читаются голосом средней громкости (хотя некоторые нужно рассказывать тихо или, наоборот, громко) и медленно, чтобы дошкольники поняли, о чём идёт речь.</w:t>
      </w:r>
    </w:p>
    <w:p w14:paraId="7B8B51E1" w14:textId="77777777" w:rsidR="001510C2" w:rsidRPr="001510C2" w:rsidRDefault="001510C2" w:rsidP="001510C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Для большей наполненности занятия можно включать в него аудиозаписи (например, где К. Чуковский сам читает свои стихотворные сказки).</w:t>
      </w:r>
    </w:p>
    <w:p w14:paraId="364EEE9B" w14:textId="68FDC738" w:rsidR="001510C2" w:rsidRPr="001510C2" w:rsidRDefault="001510C2" w:rsidP="006B7173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В процессе чтения не нужно отвлекать воспитанников дисциплинарными замечаниями: для этой цели педагог может повысить или понизить голос, сделать паузу.</w:t>
      </w:r>
    </w:p>
    <w:p w14:paraId="0D24897A" w14:textId="77777777" w:rsidR="001510C2" w:rsidRPr="001510C2" w:rsidRDefault="001510C2" w:rsidP="001510C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 xml:space="preserve">Воспитатель должен объяснять дошкольникам значение незнакомых слов в произведении. Этот приём обеспечивает полноценное восприятие художественного текста: характеров героев, их поступков. Здесь можно использовать различные варианты: по ходу повествования останавливаться на непонятном детям слове и подбирать к нему синонимы (например, лубяная избушка зайчика — значит, деревянная; горница — это комната), объяснить незнакомые слова ещё до начала чтения (например, перед рассказыванием сказки «Волк и семеро козлят» педагог показывает картинку с изображением козы, проговаривает фразу: «Течёт молоко по вымечку, а с вымечка по </w:t>
      </w:r>
      <w:proofErr w:type="spellStart"/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копытечку</w:t>
      </w:r>
      <w:proofErr w:type="spellEnd"/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» и наглядно объясняет, что такое вымя у животного).</w:t>
      </w:r>
    </w:p>
    <w:p w14:paraId="4DBAC6A4" w14:textId="77777777" w:rsidR="001510C2" w:rsidRPr="001510C2" w:rsidRDefault="001510C2" w:rsidP="001510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shd w:val="clear" w:color="auto" w:fill="FFFFFF"/>
          <w:lang w:eastAsia="ru-RU"/>
        </w:rPr>
        <w:t>Однако не все слова требуют подробного толкования: например, читая старшим дошкольникам «Сказку о рыбаке и рыбке» А. Пушкина, вовсе не обязательно подробно останавливаться на словосочетаниях «столбовая дворянка», «соболья душегрейка» — они не препятствуют пониманию содержания произведения. Также не нужно спрашивать у ребят, что им неясно в тексте, но, если они интересуются, что значит какое-то слово, нужно дать ответ в доступной форме.</w:t>
      </w:r>
    </w:p>
    <w:p w14:paraId="116359B2" w14:textId="6AD08BF4" w:rsidR="001510C2" w:rsidRPr="001510C2" w:rsidRDefault="006B7173" w:rsidP="001510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="001510C2" w:rsidRPr="001510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правильно провести с детьми беседу по прочитанному произведению</w:t>
      </w:r>
    </w:p>
    <w:p w14:paraId="2B74CC85" w14:textId="77777777" w:rsidR="001510C2" w:rsidRPr="001510C2" w:rsidRDefault="001510C2" w:rsidP="001510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После прочтения произведения следует провести аналитическую беседу (это особенно актуально в старшем дошкольном возрасте). В ходе беседы воспитатель подводит детей к оценке поступков персонажей, их характерам. Не нужно стремиться к тому, чтобы дети просто детально воспроизводили текст: вопросы должны быть продуманными, способствующими лучшему пониманию смысла, углублению эмоций. Содержание не нужно отрывать от формы: обязательно уделять внимание жанровым, языковым особенностям (например, акцентировать внимание малышей на повторяющиеся обращения «</w:t>
      </w:r>
      <w:proofErr w:type="spellStart"/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Козлятушки</w:t>
      </w:r>
      <w:proofErr w:type="spellEnd"/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 xml:space="preserve">-ребятушки, </w:t>
      </w:r>
      <w:proofErr w:type="spellStart"/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отомкнитеся</w:t>
      </w:r>
      <w:proofErr w:type="spellEnd"/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 xml:space="preserve">, </w:t>
      </w:r>
      <w:proofErr w:type="spellStart"/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отопритеся</w:t>
      </w:r>
      <w:proofErr w:type="spellEnd"/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!» или назвать, какие эпитеты относятся в определённой сказке к лисе, волку, зайцу).</w:t>
      </w:r>
    </w:p>
    <w:p w14:paraId="5D95FCF6" w14:textId="77777777" w:rsidR="006B7173" w:rsidRDefault="006B7173" w:rsidP="001510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B1C2A"/>
          <w:sz w:val="28"/>
          <w:szCs w:val="28"/>
          <w:shd w:val="clear" w:color="auto" w:fill="FFFFFF"/>
          <w:lang w:eastAsia="ru-RU"/>
        </w:rPr>
      </w:pPr>
    </w:p>
    <w:p w14:paraId="3AD6CF67" w14:textId="77777777" w:rsidR="001510C2" w:rsidRPr="001510C2" w:rsidRDefault="001510C2" w:rsidP="001510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shd w:val="clear" w:color="auto" w:fill="FFFFFF"/>
          <w:lang w:eastAsia="ru-RU"/>
        </w:rPr>
        <w:t>Особенно необходима аналитическая беседа при прочтении произведений о природе или человеческом труде (например, С. Маршак «Откуда стол при</w:t>
      </w: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shd w:val="clear" w:color="auto" w:fill="FFFFFF"/>
          <w:lang w:eastAsia="ru-RU"/>
        </w:rPr>
        <w:lastRenderedPageBreak/>
        <w:t xml:space="preserve">шёл», В. Маяковский «Конь-огонь», С. </w:t>
      </w:r>
      <w:proofErr w:type="spellStart"/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shd w:val="clear" w:color="auto" w:fill="FFFFFF"/>
          <w:lang w:eastAsia="ru-RU"/>
        </w:rPr>
        <w:t>Баруздин</w:t>
      </w:r>
      <w:proofErr w:type="spellEnd"/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shd w:val="clear" w:color="auto" w:fill="FFFFFF"/>
          <w:lang w:eastAsia="ru-RU"/>
        </w:rPr>
        <w:t xml:space="preserve"> «Кто построил этот дом?» и другие).</w:t>
      </w:r>
    </w:p>
    <w:p w14:paraId="5DDF6806" w14:textId="173418E5" w:rsidR="001510C2" w:rsidRPr="001510C2" w:rsidRDefault="006B7173" w:rsidP="001510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="001510C2" w:rsidRPr="001510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показывать детям иллюстрации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5EA6A491" w14:textId="77777777" w:rsidR="001510C2" w:rsidRPr="001510C2" w:rsidRDefault="001510C2" w:rsidP="001510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 xml:space="preserve">Более глубокому пониманию текста и заложенных в нём художественных образов способствует рассматривание иллюстраций. Методика использования наглядности зависит от возраста дошкольников и содержания книги. Но в любом случае восприятие текста и картинки должно быть целостным. Некоторые книги состоят из серии картинок с подписями (пример тому — А. </w:t>
      </w:r>
      <w:proofErr w:type="spellStart"/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Барто</w:t>
      </w:r>
      <w:proofErr w:type="spellEnd"/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, «Игрушки» или В. Маяковский, «Что ни страница — то слон, то львица») или же разделены на отдельные главы («Снежная королева» Г.-Х. Андерсена. В этом случае воспитатель сначала демонстрирует картинку, а затем читает текст. Если же произведение не разделено на части, то не стоит прерывать повествование показом иллюстраций: это можно сделать после прочтения или же незадолго до него (рассматривание книги вызовет у дошкольников интерес к сюжету). При чтении познавательной литературы картинка используется для наглядного пояснения информации в любой момент.</w:t>
      </w:r>
    </w:p>
    <w:p w14:paraId="0A6428F5" w14:textId="77777777" w:rsidR="001510C2" w:rsidRPr="001510C2" w:rsidRDefault="001510C2" w:rsidP="001510C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Объединение на занятии произведений разных видов искусства. Например, чтение сказки «Снегурочка» и прослушивание фрагментов из одноимённой оперы Н. Римского-Корсакова или чтение сказки «Иван Царевич и Серый Волк» и рассматривание к ней иллюстраций В. Васнецова. Такая образовательная деятельность обычно строится таким образом, чтобы эмоциональная насыщенность усиливалась к концу занятия.</w:t>
      </w:r>
    </w:p>
    <w:p w14:paraId="3F83E55E" w14:textId="77777777" w:rsidR="001510C2" w:rsidRPr="001510C2" w:rsidRDefault="001510C2" w:rsidP="001510C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 xml:space="preserve">Чтение либо рассказывание с опорой на наглядность. Как правило, это повторное рассказывание сказки с показом игрушек, персонажей театра (настольного, кукольного, на </w:t>
      </w:r>
      <w:proofErr w:type="spellStart"/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фланелеграфе</w:t>
      </w:r>
      <w:proofErr w:type="spellEnd"/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), демонстрацией слайдов.</w:t>
      </w:r>
    </w:p>
    <w:p w14:paraId="420320FD" w14:textId="77777777" w:rsidR="001510C2" w:rsidRPr="001510C2" w:rsidRDefault="001510C2" w:rsidP="001510C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Чтение произведения в рамках занятия по развитию речи. Текст в этом случае логически связан с основным содержанием образовательной деятельности (например, беседой о маме, дружбе, смелости и т. д.).</w:t>
      </w:r>
    </w:p>
    <w:p w14:paraId="0D155B96" w14:textId="77777777" w:rsidR="001510C2" w:rsidRPr="001510C2" w:rsidRDefault="001510C2" w:rsidP="001510C2">
      <w:pPr>
        <w:pBdr>
          <w:bottom w:val="single" w:sz="6" w:space="8" w:color="D6DDB9"/>
        </w:pBdr>
        <w:shd w:val="clear" w:color="auto" w:fill="FFFFFF"/>
        <w:spacing w:before="120" w:after="120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color w:val="2F5496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Варианты тем для занятий по чтению художественной литературы</w:t>
      </w:r>
    </w:p>
    <w:p w14:paraId="07673C86" w14:textId="77777777" w:rsidR="001510C2" w:rsidRPr="001510C2" w:rsidRDefault="001510C2" w:rsidP="001510C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В каждой возрастной группе воспитатель подбирает интересные темы занятий, ориентируясь на перечень произведений художественной литературы, рекомендованных образовательными программами. Некоторые произведения могут повторяться: если в раннем возрасте это просто слушание, то в более старшем уже имеет место углублённый анализ, пересказ текста дошкольниками, инсценировка, чтение по ролям и пр.</w:t>
      </w:r>
    </w:p>
    <w:p w14:paraId="1E8EC0D5" w14:textId="697E4CFA" w:rsidR="00E25914" w:rsidRDefault="00E25914" w:rsidP="006F62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13EF23" w14:textId="77777777" w:rsidR="006B7173" w:rsidRDefault="006B7173" w:rsidP="006F62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DCA015D" w14:textId="77777777" w:rsidR="006B7173" w:rsidRDefault="006B7173" w:rsidP="006F62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4ABC19D" w14:textId="378B3053" w:rsidR="006B7173" w:rsidRDefault="006B7173" w:rsidP="006F62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7173">
        <w:rPr>
          <w:rFonts w:ascii="Times New Roman" w:hAnsi="Times New Roman" w:cs="Times New Roman"/>
          <w:b/>
          <w:sz w:val="28"/>
          <w:szCs w:val="28"/>
        </w:rPr>
        <w:t>Список литературы и источников:</w:t>
      </w:r>
    </w:p>
    <w:p w14:paraId="19A2F2C7" w14:textId="77777777" w:rsidR="006B7173" w:rsidRDefault="006B7173" w:rsidP="006F62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B12A935" w14:textId="09BBDEDF" w:rsidR="0030290B" w:rsidRPr="0030290B" w:rsidRDefault="00892FAC" w:rsidP="0030290B">
      <w:pPr>
        <w:pStyle w:val="a5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Ссылка на Интернет – ресурс</w:t>
      </w:r>
    </w:p>
    <w:p w14:paraId="1B48734B" w14:textId="69E85E8B" w:rsidR="006B7173" w:rsidRDefault="00892FAC" w:rsidP="00892FA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AF71EE">
          <w:rPr>
            <w:rStyle w:val="a9"/>
            <w:rFonts w:ascii="Times New Roman" w:hAnsi="Times New Roman" w:cs="Times New Roman"/>
            <w:sz w:val="28"/>
            <w:szCs w:val="28"/>
          </w:rPr>
          <w:t>https://ivanova-dmouded.edumsko.ru/articles/post/1733965</w:t>
        </w:r>
      </w:hyperlink>
    </w:p>
    <w:p w14:paraId="0BDAFD52" w14:textId="77777777" w:rsidR="0030290B" w:rsidRPr="0030290B" w:rsidRDefault="0030290B" w:rsidP="0030290B">
      <w:pPr>
        <w:pStyle w:val="a5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Ссылка на Интернет – ресурс</w:t>
      </w:r>
    </w:p>
    <w:p w14:paraId="6B34F506" w14:textId="5AC282CE" w:rsidR="0030290B" w:rsidRDefault="00874CCB" w:rsidP="0030290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AF71EE">
          <w:rPr>
            <w:rStyle w:val="a9"/>
            <w:rFonts w:ascii="Times New Roman" w:hAnsi="Times New Roman" w:cs="Times New Roman"/>
            <w:sz w:val="28"/>
            <w:szCs w:val="28"/>
          </w:rPr>
          <w:t>https://ivanova-dmoude</w:t>
        </w:r>
        <w:r w:rsidRPr="00AF71EE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AF71EE">
          <w:rPr>
            <w:rStyle w:val="a9"/>
            <w:rFonts w:ascii="Times New Roman" w:hAnsi="Times New Roman" w:cs="Times New Roman"/>
            <w:sz w:val="28"/>
            <w:szCs w:val="28"/>
          </w:rPr>
          <w:t>d.edumsko.ru/articles/post/1733965</w:t>
        </w:r>
      </w:hyperlink>
    </w:p>
    <w:p w14:paraId="4D951D1A" w14:textId="77777777" w:rsidR="00874CCB" w:rsidRPr="00874CCB" w:rsidRDefault="00874CCB" w:rsidP="00874CCB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9A8D6E5" w14:textId="77777777" w:rsidR="0030290B" w:rsidRPr="0030290B" w:rsidRDefault="0030290B" w:rsidP="003029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4908CE" w14:textId="77777777" w:rsidR="0030290B" w:rsidRDefault="0030290B" w:rsidP="0030290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0761C684" w14:textId="04AB2F85" w:rsidR="0030290B" w:rsidRPr="0030290B" w:rsidRDefault="0030290B" w:rsidP="003029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2C6B07" w14:textId="77777777" w:rsidR="0030290B" w:rsidRDefault="0030290B" w:rsidP="00892FA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16CB41FC" w14:textId="77777777" w:rsidR="00892FAC" w:rsidRPr="00892FAC" w:rsidRDefault="00892FAC" w:rsidP="00892FA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1C9A9A7" w14:textId="77777777" w:rsidR="006B7173" w:rsidRDefault="006B7173" w:rsidP="006F62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07E7323" w14:textId="77777777" w:rsidR="006B7173" w:rsidRPr="006B7173" w:rsidRDefault="006B7173" w:rsidP="006F62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6B7173" w:rsidRPr="006B7173" w:rsidSect="00361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62E37"/>
    <w:multiLevelType w:val="hybridMultilevel"/>
    <w:tmpl w:val="CBF87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70E51"/>
    <w:multiLevelType w:val="multilevel"/>
    <w:tmpl w:val="B91A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876B46"/>
    <w:multiLevelType w:val="multilevel"/>
    <w:tmpl w:val="37D09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583D18"/>
    <w:multiLevelType w:val="multilevel"/>
    <w:tmpl w:val="F392B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947F33"/>
    <w:multiLevelType w:val="multilevel"/>
    <w:tmpl w:val="47608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966DFD"/>
    <w:multiLevelType w:val="multilevel"/>
    <w:tmpl w:val="3D9CE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D85036"/>
    <w:multiLevelType w:val="multilevel"/>
    <w:tmpl w:val="EAF2C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0034CC"/>
    <w:multiLevelType w:val="multilevel"/>
    <w:tmpl w:val="4E463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E305E5"/>
    <w:multiLevelType w:val="multilevel"/>
    <w:tmpl w:val="A8708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F42618"/>
    <w:multiLevelType w:val="multilevel"/>
    <w:tmpl w:val="66C29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BA24BD"/>
    <w:multiLevelType w:val="multilevel"/>
    <w:tmpl w:val="1CC64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25399B"/>
    <w:multiLevelType w:val="multilevel"/>
    <w:tmpl w:val="3AF09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646A7C"/>
    <w:multiLevelType w:val="multilevel"/>
    <w:tmpl w:val="D1A09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A113C8"/>
    <w:multiLevelType w:val="multilevel"/>
    <w:tmpl w:val="4D10D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392764"/>
    <w:multiLevelType w:val="multilevel"/>
    <w:tmpl w:val="D8942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F00A38"/>
    <w:multiLevelType w:val="multilevel"/>
    <w:tmpl w:val="8A322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AB65FF"/>
    <w:multiLevelType w:val="multilevel"/>
    <w:tmpl w:val="71CC3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3F496D"/>
    <w:multiLevelType w:val="multilevel"/>
    <w:tmpl w:val="1792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234744"/>
    <w:multiLevelType w:val="multilevel"/>
    <w:tmpl w:val="7924F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D661A36"/>
    <w:multiLevelType w:val="multilevel"/>
    <w:tmpl w:val="5C84B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1850F09"/>
    <w:multiLevelType w:val="multilevel"/>
    <w:tmpl w:val="DED42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39C4A99"/>
    <w:multiLevelType w:val="multilevel"/>
    <w:tmpl w:val="343C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A4126AC"/>
    <w:multiLevelType w:val="multilevel"/>
    <w:tmpl w:val="C2641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9A4A77"/>
    <w:multiLevelType w:val="multilevel"/>
    <w:tmpl w:val="EE26C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DD621E7"/>
    <w:multiLevelType w:val="hybridMultilevel"/>
    <w:tmpl w:val="1FB4C2D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61512270"/>
    <w:multiLevelType w:val="multilevel"/>
    <w:tmpl w:val="BA40D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E8163B"/>
    <w:multiLevelType w:val="multilevel"/>
    <w:tmpl w:val="05C01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CE6882"/>
    <w:multiLevelType w:val="multilevel"/>
    <w:tmpl w:val="30521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1803B1"/>
    <w:multiLevelType w:val="multilevel"/>
    <w:tmpl w:val="92EC0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A006097"/>
    <w:multiLevelType w:val="multilevel"/>
    <w:tmpl w:val="A4CEE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D9D741B"/>
    <w:multiLevelType w:val="hybridMultilevel"/>
    <w:tmpl w:val="0EB248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0CB5B30"/>
    <w:multiLevelType w:val="multilevel"/>
    <w:tmpl w:val="010EC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174833"/>
    <w:multiLevelType w:val="multilevel"/>
    <w:tmpl w:val="19F8B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1A815E1"/>
    <w:multiLevelType w:val="hybridMultilevel"/>
    <w:tmpl w:val="F3FCBEF4"/>
    <w:lvl w:ilvl="0" w:tplc="29E822D6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7A112ECB"/>
    <w:multiLevelType w:val="multilevel"/>
    <w:tmpl w:val="ACD60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684AD9"/>
    <w:multiLevelType w:val="multilevel"/>
    <w:tmpl w:val="7D049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A52BA4"/>
    <w:multiLevelType w:val="multilevel"/>
    <w:tmpl w:val="C664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F083A0C"/>
    <w:multiLevelType w:val="multilevel"/>
    <w:tmpl w:val="1BA27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6"/>
  </w:num>
  <w:num w:numId="3">
    <w:abstractNumId w:val="2"/>
  </w:num>
  <w:num w:numId="4">
    <w:abstractNumId w:val="9"/>
  </w:num>
  <w:num w:numId="5">
    <w:abstractNumId w:val="20"/>
  </w:num>
  <w:num w:numId="6">
    <w:abstractNumId w:val="13"/>
  </w:num>
  <w:num w:numId="7">
    <w:abstractNumId w:val="18"/>
  </w:num>
  <w:num w:numId="8">
    <w:abstractNumId w:val="37"/>
  </w:num>
  <w:num w:numId="9">
    <w:abstractNumId w:val="8"/>
  </w:num>
  <w:num w:numId="10">
    <w:abstractNumId w:val="28"/>
  </w:num>
  <w:num w:numId="11">
    <w:abstractNumId w:val="17"/>
  </w:num>
  <w:num w:numId="12">
    <w:abstractNumId w:val="23"/>
  </w:num>
  <w:num w:numId="13">
    <w:abstractNumId w:val="19"/>
  </w:num>
  <w:num w:numId="14">
    <w:abstractNumId w:val="15"/>
  </w:num>
  <w:num w:numId="15">
    <w:abstractNumId w:val="7"/>
  </w:num>
  <w:num w:numId="16">
    <w:abstractNumId w:val="14"/>
  </w:num>
  <w:num w:numId="17">
    <w:abstractNumId w:val="1"/>
  </w:num>
  <w:num w:numId="18">
    <w:abstractNumId w:val="30"/>
  </w:num>
  <w:num w:numId="19">
    <w:abstractNumId w:val="33"/>
  </w:num>
  <w:num w:numId="20">
    <w:abstractNumId w:val="12"/>
    <w:lvlOverride w:ilvl="0">
      <w:startOverride w:val="1"/>
    </w:lvlOverride>
  </w:num>
  <w:num w:numId="21">
    <w:abstractNumId w:val="12"/>
    <w:lvlOverride w:ilvl="0">
      <w:startOverride w:val="2"/>
    </w:lvlOverride>
  </w:num>
  <w:num w:numId="22">
    <w:abstractNumId w:val="12"/>
    <w:lvlOverride w:ilvl="0">
      <w:startOverride w:val="3"/>
    </w:lvlOverride>
  </w:num>
  <w:num w:numId="23">
    <w:abstractNumId w:val="12"/>
    <w:lvlOverride w:ilvl="0">
      <w:startOverride w:val="4"/>
    </w:lvlOverride>
  </w:num>
  <w:num w:numId="24">
    <w:abstractNumId w:val="21"/>
  </w:num>
  <w:num w:numId="25">
    <w:abstractNumId w:val="24"/>
  </w:num>
  <w:num w:numId="26">
    <w:abstractNumId w:val="3"/>
  </w:num>
  <w:num w:numId="27">
    <w:abstractNumId w:val="27"/>
  </w:num>
  <w:num w:numId="28">
    <w:abstractNumId w:val="6"/>
  </w:num>
  <w:num w:numId="29">
    <w:abstractNumId w:val="29"/>
  </w:num>
  <w:num w:numId="30">
    <w:abstractNumId w:val="10"/>
  </w:num>
  <w:num w:numId="31">
    <w:abstractNumId w:val="34"/>
  </w:num>
  <w:num w:numId="32">
    <w:abstractNumId w:val="35"/>
    <w:lvlOverride w:ilvl="0">
      <w:startOverride w:val="6"/>
    </w:lvlOverride>
  </w:num>
  <w:num w:numId="33">
    <w:abstractNumId w:val="4"/>
  </w:num>
  <w:num w:numId="34">
    <w:abstractNumId w:val="26"/>
  </w:num>
  <w:num w:numId="35">
    <w:abstractNumId w:val="32"/>
  </w:num>
  <w:num w:numId="36">
    <w:abstractNumId w:val="16"/>
  </w:num>
  <w:num w:numId="37">
    <w:abstractNumId w:val="25"/>
  </w:num>
  <w:num w:numId="38">
    <w:abstractNumId w:val="11"/>
  </w:num>
  <w:num w:numId="39">
    <w:abstractNumId w:val="22"/>
  </w:num>
  <w:num w:numId="40">
    <w:abstractNumId w:val="31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E36CDA"/>
    <w:rsid w:val="000A70AE"/>
    <w:rsid w:val="00114A89"/>
    <w:rsid w:val="001510C2"/>
    <w:rsid w:val="0027553E"/>
    <w:rsid w:val="00286981"/>
    <w:rsid w:val="0030290B"/>
    <w:rsid w:val="00361E0F"/>
    <w:rsid w:val="00387720"/>
    <w:rsid w:val="00414090"/>
    <w:rsid w:val="00426131"/>
    <w:rsid w:val="004E56CB"/>
    <w:rsid w:val="004F0CBA"/>
    <w:rsid w:val="00541D9D"/>
    <w:rsid w:val="00592723"/>
    <w:rsid w:val="006033D7"/>
    <w:rsid w:val="006B7173"/>
    <w:rsid w:val="006F6267"/>
    <w:rsid w:val="006F63E9"/>
    <w:rsid w:val="00726201"/>
    <w:rsid w:val="0073286D"/>
    <w:rsid w:val="0073558C"/>
    <w:rsid w:val="007A214F"/>
    <w:rsid w:val="00831652"/>
    <w:rsid w:val="00874CCB"/>
    <w:rsid w:val="00892FAC"/>
    <w:rsid w:val="008E01A1"/>
    <w:rsid w:val="008F5600"/>
    <w:rsid w:val="008F6844"/>
    <w:rsid w:val="00960C9A"/>
    <w:rsid w:val="00970C89"/>
    <w:rsid w:val="00A57C76"/>
    <w:rsid w:val="00A625B2"/>
    <w:rsid w:val="00A671EC"/>
    <w:rsid w:val="00AF0B11"/>
    <w:rsid w:val="00B47830"/>
    <w:rsid w:val="00B86E6B"/>
    <w:rsid w:val="00B97923"/>
    <w:rsid w:val="00DB4B25"/>
    <w:rsid w:val="00DC2B2F"/>
    <w:rsid w:val="00E0491D"/>
    <w:rsid w:val="00E25914"/>
    <w:rsid w:val="00E36CDA"/>
    <w:rsid w:val="00EC1E4F"/>
    <w:rsid w:val="00F1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6259E"/>
  <w15:docId w15:val="{2D73903A-AFDD-4A6C-BEBA-1EFE31769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E0F"/>
  </w:style>
  <w:style w:type="paragraph" w:styleId="1">
    <w:name w:val="heading 1"/>
    <w:basedOn w:val="a"/>
    <w:link w:val="10"/>
    <w:uiPriority w:val="9"/>
    <w:qFormat/>
    <w:rsid w:val="004261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10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10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E36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36CDA"/>
  </w:style>
  <w:style w:type="paragraph" w:customStyle="1" w:styleId="c4">
    <w:name w:val="c4"/>
    <w:basedOn w:val="a"/>
    <w:rsid w:val="00E36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36CDA"/>
  </w:style>
  <w:style w:type="character" w:customStyle="1" w:styleId="c1">
    <w:name w:val="c1"/>
    <w:basedOn w:val="a0"/>
    <w:rsid w:val="00E36CDA"/>
  </w:style>
  <w:style w:type="character" w:customStyle="1" w:styleId="c12">
    <w:name w:val="c12"/>
    <w:basedOn w:val="a0"/>
    <w:rsid w:val="00E36CDA"/>
  </w:style>
  <w:style w:type="paragraph" w:customStyle="1" w:styleId="c14">
    <w:name w:val="c14"/>
    <w:basedOn w:val="a"/>
    <w:rsid w:val="00E36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E36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E36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36CDA"/>
  </w:style>
  <w:style w:type="paragraph" w:styleId="a3">
    <w:name w:val="Normal (Web)"/>
    <w:basedOn w:val="a"/>
    <w:uiPriority w:val="99"/>
    <w:unhideWhenUsed/>
    <w:rsid w:val="00E36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6CDA"/>
    <w:rPr>
      <w:b/>
      <w:bCs/>
    </w:rPr>
  </w:style>
  <w:style w:type="paragraph" w:styleId="a5">
    <w:name w:val="List Paragraph"/>
    <w:basedOn w:val="a"/>
    <w:uiPriority w:val="34"/>
    <w:qFormat/>
    <w:rsid w:val="004F0C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261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4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7830"/>
    <w:rPr>
      <w:rFonts w:ascii="Tahoma" w:hAnsi="Tahoma" w:cs="Tahoma"/>
      <w:sz w:val="16"/>
      <w:szCs w:val="16"/>
    </w:rPr>
  </w:style>
  <w:style w:type="paragraph" w:customStyle="1" w:styleId="richfactdown-paragraph">
    <w:name w:val="richfactdown-paragraph"/>
    <w:basedOn w:val="a"/>
    <w:rsid w:val="00387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8F5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F1306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13061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1510C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510C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vanova-dmoudeid.edumsko.ru/articles/post/17339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vanova-dmouded.edumsko.ru/articles/post/1733965" TargetMode="External"/><Relationship Id="rId5" Type="http://schemas.openxmlformats.org/officeDocument/2006/relationships/hyperlink" Target="https://www.google.com/url?q=https://melkie.net/zanyatiya-s-detmi/tsel-chteniya-hudozhestvennoy-literaturyi-v-detskom-sadu.html&amp;sa=D&amp;source=editors&amp;ust=1684604099449578&amp;usg=AOvVaw1LeGBE5UjGqLTI4BXUj9_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6</Pages>
  <Words>1768</Words>
  <Characters>10081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17</cp:revision>
  <dcterms:created xsi:type="dcterms:W3CDTF">2024-06-16T15:57:00Z</dcterms:created>
  <dcterms:modified xsi:type="dcterms:W3CDTF">2025-11-10T17:05:00Z</dcterms:modified>
</cp:coreProperties>
</file>