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7"/>
      </w:tblGrid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  <w:r w:rsidR="00DA685C">
              <w:rPr>
                <w:rFonts w:ascii="Times New Roman" w:hAnsi="Times New Roman"/>
                <w:sz w:val="28"/>
                <w:szCs w:val="28"/>
              </w:rPr>
              <w:t xml:space="preserve"> 17.11.2025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Возрастная группа:  </w:t>
            </w:r>
            <w:r>
              <w:rPr>
                <w:rFonts w:ascii="Times New Roman" w:hAnsi="Times New Roman"/>
                <w:sz w:val="28"/>
                <w:szCs w:val="28"/>
              </w:rPr>
              <w:t>подготовительная группа 6-7 лет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Тема: </w:t>
            </w:r>
            <w:r>
              <w:rPr>
                <w:rFonts w:ascii="Times New Roman" w:eastAsia="sans-serif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eastAsia="sans-serif" w:hAnsi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404214">
              <w:rPr>
                <w:rFonts w:ascii="Times New Roman" w:eastAsia="sans-serif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Юные исследователи</w:t>
            </w:r>
            <w:bookmarkStart w:id="0" w:name="_GoBack"/>
            <w:bookmarkEnd w:id="0"/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Вид: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организованная совместная образовательная деятельность 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Специфические виды детской деятельности, в которую вовлечены воспитанники: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игровая, коммуникативная, творческая, продуктивная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 w:bidi="ar"/>
              </w:rPr>
              <w:t>Р</w:t>
            </w:r>
            <w:r w:rsidRPr="00DA685C"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азвитие творческой познавательно – исследовательской активности детей</w:t>
            </w:r>
            <w:r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, </w:t>
            </w:r>
            <w:r w:rsidRPr="00DA685C"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посредством </w:t>
            </w:r>
            <w:proofErr w:type="spellStart"/>
            <w:r w:rsidRPr="00DA685C"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поисково</w:t>
            </w:r>
            <w:proofErr w:type="spellEnd"/>
            <w:r w:rsidRPr="00DA685C"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– исследовательской деятельности поддержать и развить в ребенке интерес к исследованиям, приобретению опыта успешной собственной исследовательской деятельности</w:t>
            </w:r>
            <w:r>
              <w:rPr>
                <w:rFonts w:ascii="Times New Roman" w:eastAsia="Arial" w:hAnsi="Times New Roman"/>
                <w:color w:val="000000"/>
                <w:sz w:val="28"/>
                <w:szCs w:val="28"/>
                <w:shd w:val="clear" w:color="auto" w:fill="FFFFFF"/>
                <w:lang w:eastAsia="zh-CN"/>
              </w:rPr>
              <w:t>.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Образовательные задачи: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Учить</w:t>
            </w:r>
            <w:r w:rsidRPr="00DA68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делать выводы на основе опытно-экспериментальной деятельности  и </w:t>
            </w:r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  <w:lang w:val="ru"/>
              </w:rPr>
              <w:t>давать объективную оценку  проведенной деятельности</w:t>
            </w:r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Pr="00DA68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A685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sans-serif" w:hAnsi="Times New Roman"/>
                <w:color w:val="181818"/>
                <w:sz w:val="28"/>
                <w:szCs w:val="28"/>
                <w:shd w:val="clear" w:color="auto" w:fill="FFFFFF"/>
                <w:lang w:val="ru" w:eastAsia="zh-CN" w:bidi="ar"/>
              </w:rPr>
              <w:t>Активизировать речь детей, обогащать словарный запас</w:t>
            </w:r>
            <w:r>
              <w:rPr>
                <w:rFonts w:ascii="Times New Roman" w:eastAsia="sans-serif" w:hAnsi="Times New Roman"/>
                <w:color w:val="181818"/>
                <w:sz w:val="28"/>
                <w:szCs w:val="28"/>
                <w:shd w:val="clear" w:color="auto" w:fill="FFFFFF"/>
                <w:lang w:eastAsia="zh-CN" w:bidi="ar"/>
              </w:rPr>
              <w:t>.</w:t>
            </w:r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  <w:lang w:val="ru"/>
              </w:rPr>
              <w:t> </w:t>
            </w:r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  <w:lang w:val="ru"/>
              </w:rPr>
              <w:br/>
              <w:t> </w:t>
            </w:r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</w:rPr>
              <w:t xml:space="preserve">Закрепить навык образования прилагательного от </w:t>
            </w:r>
            <w:proofErr w:type="spellStart"/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</w:rPr>
              <w:t>сущиствительного</w:t>
            </w:r>
            <w:proofErr w:type="spellEnd"/>
            <w:r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="00404214">
              <w:rPr>
                <w:rFonts w:ascii="Times New Roman" w:eastAsia="SimSun" w:hAnsi="Times New Roman"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сследовать строение листа</w:t>
            </w:r>
            <w:r w:rsidRPr="00DA685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DA685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Учить детей вступать в речевые контакты с педагогом: отвечать на вопросы, участвовать в коллективном разговоре.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Развивающие задачи: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Развивать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 детей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умение обобщать, устанавливать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причинно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следственные зависимости, умение делать выводы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 р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азвитие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грамматического строя речи и связную речь (словарь: черешок, жилки, кромка, крахмал).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Развивать умение определять последовательность действий, используя наглядное моделирование (чек-лист).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Расширять представления детей как получить качественный картофель.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Воспитательные задачи: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Воспитыват</w:t>
            </w:r>
            <w:proofErr w:type="spellEnd"/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умение </w:t>
            </w:r>
            <w:proofErr w:type="spellStart"/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договариваться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A68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любознательность, потребность в получении информацию и соблюдения правил поведения при проведении опытов, соблюдая при этом необходимые меры безопасности. 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Методические приемы, в том числе приемы, стимулирующие детскую инициативу и самостоятельность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: создание образовательной ситуации, упражнение - выполнение заданий, продуктивные вопросы.</w:t>
            </w:r>
          </w:p>
        </w:tc>
      </w:tr>
      <w:tr w:rsidR="00C06B6D">
        <w:trPr>
          <w:trHeight w:val="275"/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Оборудование и материалы: </w:t>
            </w:r>
            <w:r>
              <w:rPr>
                <w:rFonts w:ascii="Times New Roman" w:hAnsi="Times New Roman"/>
                <w:sz w:val="28"/>
                <w:szCs w:val="28"/>
              </w:rPr>
              <w:t>одежда (фартуки, нарукавники, одноразовые шапки), мольберт,  голосовое сообщение, см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письмо, чемодан, чек- листы, картофель двух сортов, пипетки, йод, листья(клён , берёза, дуб, каштан, ….    ) , лупы, схема листа на А4,влажные салфетки. 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Предварительная работа: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«С какого дерева листок», знакомство с че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листами, игра «Мы лаборанты».</w:t>
            </w:r>
          </w:p>
        </w:tc>
      </w:tr>
      <w:tr w:rsidR="00C06B6D">
        <w:trPr>
          <w:jc w:val="center"/>
        </w:trPr>
        <w:tc>
          <w:tcPr>
            <w:tcW w:w="10137" w:type="dxa"/>
          </w:tcPr>
          <w:p w:rsidR="00C06B6D" w:rsidRDefault="00267EE3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Структура и примерный хронометраж: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Вводная часть –  2 мин., основная часть – 11 мин., заключительная часть – 2 мин.</w:t>
            </w:r>
          </w:p>
        </w:tc>
      </w:tr>
    </w:tbl>
    <w:p w:rsidR="00C06B6D" w:rsidRDefault="00267EE3">
      <w:pPr>
        <w:pStyle w:val="a7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br/>
      </w:r>
      <w:r>
        <w:rPr>
          <w:rFonts w:ascii="Times New Roman" w:hAnsi="Times New Roman"/>
          <w:b/>
          <w:sz w:val="24"/>
          <w:szCs w:val="24"/>
          <w:lang w:val="tt-RU"/>
        </w:rPr>
        <w:br/>
      </w:r>
      <w:r>
        <w:rPr>
          <w:rFonts w:ascii="Times New Roman" w:hAnsi="Times New Roman"/>
          <w:b/>
          <w:sz w:val="24"/>
          <w:szCs w:val="24"/>
          <w:lang w:val="tt-RU"/>
        </w:rPr>
        <w:br/>
      </w:r>
    </w:p>
    <w:p w:rsidR="00C06B6D" w:rsidRDefault="00267EE3">
      <w:pPr>
        <w:pStyle w:val="a7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br/>
      </w:r>
      <w:r>
        <w:rPr>
          <w:rFonts w:ascii="Times New Roman" w:hAnsi="Times New Roman"/>
          <w:b/>
          <w:sz w:val="24"/>
          <w:szCs w:val="24"/>
          <w:lang w:val="tt-RU"/>
        </w:rPr>
        <w:br/>
      </w:r>
    </w:p>
    <w:p w:rsidR="00C06B6D" w:rsidRDefault="00C06B6D">
      <w:pPr>
        <w:pStyle w:val="a7"/>
        <w:rPr>
          <w:rFonts w:ascii="Times New Roman" w:hAnsi="Times New Roman"/>
          <w:b/>
          <w:sz w:val="24"/>
          <w:szCs w:val="24"/>
          <w:lang w:val="tt-RU"/>
        </w:rPr>
      </w:pPr>
    </w:p>
    <w:p w:rsidR="00C06B6D" w:rsidRDefault="00267EE3">
      <w:pPr>
        <w:pStyle w:val="a7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lastRenderedPageBreak/>
        <w:br/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  <w:lang w:val="tt-RU"/>
        </w:rPr>
        <w:t>Ход образовательной деятельности: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6786"/>
      </w:tblGrid>
      <w:tr w:rsidR="00C06B6D">
        <w:tc>
          <w:tcPr>
            <w:tcW w:w="3528" w:type="dxa"/>
          </w:tcPr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6786" w:type="dxa"/>
          </w:tcPr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</w:tr>
      <w:tr w:rsidR="00C06B6D">
        <w:trPr>
          <w:trHeight w:val="90"/>
        </w:trPr>
        <w:tc>
          <w:tcPr>
            <w:tcW w:w="3528" w:type="dxa"/>
          </w:tcPr>
          <w:p w:rsidR="00C06B6D" w:rsidRDefault="00267EE3">
            <w:pPr>
              <w:pStyle w:val="a7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Вводная часть (введение в образовательную ситуацию)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 целей,   воспитатель ставит перед воспитанниками на данном этапе занятия: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описание методов мотивирования (стимулирования) познавательной активности воспитанников в ходе занятия</w:t>
            </w:r>
          </w:p>
        </w:tc>
        <w:tc>
          <w:tcPr>
            <w:tcW w:w="6786" w:type="dxa"/>
          </w:tcPr>
          <w:p w:rsidR="00C06B6D" w:rsidRDefault="00267EE3">
            <w:pPr>
              <w:pStyle w:val="a7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(Заходит старший лаборант в халате с чемоданом).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Здравствуйте, ребята! Меня зовут </w:t>
            </w:r>
            <w:r w:rsidR="00DA685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85C">
              <w:rPr>
                <w:rFonts w:ascii="Times New Roman" w:hAnsi="Times New Roman"/>
                <w:sz w:val="28"/>
                <w:szCs w:val="28"/>
              </w:rPr>
              <w:t>Майя Валерьевна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Я сегодня получила 2 сообщения – от станции Юных Натуралистов и с овощной базы. Пришла к вам в детский сад за помощью.  Посмотрите на меня и скажите, кто я и какую помощь я могу у вас попросить.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Дети: </w:t>
            </w:r>
            <w:r>
              <w:rPr>
                <w:rFonts w:ascii="Times New Roman" w:hAnsi="Times New Roman"/>
                <w:sz w:val="28"/>
                <w:szCs w:val="28"/>
              </w:rPr>
              <w:t>врач, повар, лаборант…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Совершенно верно. Я лаборант – провожу исследования и опыты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 нас своя форма одежды. Как вы думаете  какая?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Дети: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халат, перчатки.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Да, я с вами полностью согласна. Теперь вы мои помощники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будем работать в паре(выбирают себе пару),  предлагаю вам взять из чемодана всё что необходимо.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(С чемодана достаёт  фартуки с нарукавниками и головной убор, начинают одеваться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а воспитатель проговаривает правила ).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Воспитатель: Вы знаете,  в лабораториях  есть определённые правила работы: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ab/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Внимательно слушать старшего   лаборанта.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ab/>
              <w:t>Берём и надеваем фартук и нарукавники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помогая друг     другу , чтобы не испачкать одежду..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ab/>
              <w:t>Надеваем шапочки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чтобы не мешали волосы  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           аккуратно работать с оборудованием.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ab/>
              <w:t>В конце опытов делать вывод.</w:t>
            </w:r>
          </w:p>
          <w:p w:rsidR="00C06B6D" w:rsidRDefault="00C06B6D">
            <w:pPr>
              <w:pStyle w:val="a7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C06B6D">
        <w:trPr>
          <w:trHeight w:val="90"/>
        </w:trPr>
        <w:tc>
          <w:tcPr>
            <w:tcW w:w="3528" w:type="dxa"/>
          </w:tcPr>
          <w:p w:rsidR="00C06B6D" w:rsidRDefault="00267EE3">
            <w:pPr>
              <w:pStyle w:val="a7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Основная часть (самостоятельная работа детей в 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организованной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РППС)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постановка целей самостоятельной работы для воспитанников;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определение возможных действий воспитателя в случае, если ему или воспитанникам не удаётся достичь поставленных целей;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описание методов организации совместной деятельности воспитателя с учётом индивидуально-дифференцированных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особенностей воспитанников. </w:t>
            </w:r>
          </w:p>
          <w:p w:rsidR="00C06B6D" w:rsidRDefault="00C06B6D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86" w:type="dxa"/>
          </w:tcPr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 xml:space="preserve">Воспитатель: 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Ребята, мы готовы. С какого письма начнем? </w:t>
            </w:r>
            <w:r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  <w:t>(дети выбирают, читаем или прослушиваем)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Письмо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>: «Здравствуйте ребята. Станция Юных натуралистов просит вас помощи. Нужно собрать гербарий. Нам нужны листья тонкие, у которых более ровные края и много прожилок</w:t>
            </w:r>
            <w:proofErr w:type="gramStart"/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>.»</w:t>
            </w:r>
            <w:proofErr w:type="gramEnd"/>
          </w:p>
          <w:p w:rsidR="00C06B6D" w:rsidRDefault="00267EE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Вот и первое наше задание - это  определить  листочки для гербария. Предлагаю пройти к столу.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-Ребята при помощи чего мы сможем всё это определить?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Дети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(лупа…)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Воспитатель: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 верно сказали.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Давайте, рассмотрим, как устроен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лист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и результаты исследований занесём в чек-лист. (воспитатель при объяснении показывает как заполнить чек-лист)  Черешок – это часть, которая соединяет лист с веткой. Если черешок и лист толстый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то ставим минус «-»,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если тонкий плюс «+». Это жилки – тонкие трубочки, которые идут от черешка по всему листу, через эти жилки листочки питаются влагой. Край листа называется «кромка».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Исследование №1 «Строение листа с помощью лупы»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Приступаем к работе, не забывайте отмечать свои результаты на чек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листах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(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Каждая подгруппа рассматривает свой лист дерева.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У каждого подгруппы листочки разные? Какой лист у вас?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(Ответы детей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березовый, кленовый, дубовый, тополиный, каштановый)</w:t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 xml:space="preserve">  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Ребята, я вижу, вы закончили свои исследования, пора делать выводы.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Дети: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Для гербария нам подходят листья березовый, потому что …..кленовой, дубовый.   </w:t>
            </w:r>
            <w:r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  <w:t>(воспитатель на своём че</w:t>
            </w:r>
            <w:proofErr w:type="gramStart"/>
            <w:r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  <w:t>к-</w:t>
            </w:r>
            <w:proofErr w:type="gramEnd"/>
            <w:r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  <w:t xml:space="preserve"> листе отмечает общий результат)</w:t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br/>
              <w:t>Воспитатель: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Результат отправляем см</w:t>
            </w:r>
            <w:proofErr w:type="gramStart"/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>с-</w:t>
            </w:r>
            <w:proofErr w:type="gramEnd"/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сообщением.(воспитатель фотографирует и отправляет)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Исследование №2 «Определи качество картофеля»</w:t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br/>
              <w:t>Воспитатель: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- Ребята, у нас есть ещё одно письмо - задание с овощной базы. Давайте пройдём к другому столу </w:t>
            </w:r>
            <w:r>
              <w:rPr>
                <w:rFonts w:ascii="Times New Roman" w:hAnsi="Times New Roman"/>
                <w:i/>
                <w:color w:val="291200"/>
                <w:sz w:val="28"/>
                <w:szCs w:val="28"/>
                <w:shd w:val="clear" w:color="auto" w:fill="FFFFFF"/>
              </w:rPr>
              <w:t>(слушать):</w:t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 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Письмо: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«Уважаемые лаборанты. Мы просим Вас отобрать самый качественный картофель для приготовления  пюре детям в детском саду».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Качественный – это тот, который содержит много крахмала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объясняет и показывает) Капнув на картофель йод , увидите темный оттенок значит в нём много крахмала. Это значит, картофель хороший и нам подходит. Если оттенок светлый, то крахмала мало значит, картофель не подходит для пюре. Результат не забываем фиксировать  на че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листе .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Ребята, задание вам понятно?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Дети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Нам нужно с вами отобрать качественный картофель.  </w:t>
            </w: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/>
                <w:i/>
                <w:iCs/>
                <w:color w:val="291200"/>
                <w:sz w:val="28"/>
                <w:szCs w:val="28"/>
                <w:shd w:val="clear" w:color="auto" w:fill="FFFFFF"/>
              </w:rPr>
              <w:t>Из чемодана достаю два сорта картофеля)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Ребята, предлагаю взять каждой паре по 1 штуке картофеля из разных пакетов и обозначить соответствующим флажком, чтобы не перепутать сорт картофеля.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Приступаем к работе, не забываем про чек – листы.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Ребята, я вижу, вы закончили свои исследования, пора делать выводы.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91200"/>
                <w:sz w:val="28"/>
                <w:szCs w:val="28"/>
                <w:shd w:val="clear" w:color="auto" w:fill="FFFFFF"/>
              </w:rPr>
              <w:lastRenderedPageBreak/>
              <w:t>Дети:</w:t>
            </w:r>
            <w:r>
              <w:rPr>
                <w:rFonts w:ascii="Times New Roman" w:hAnsi="Times New Roman"/>
                <w:color w:val="291200"/>
                <w:sz w:val="28"/>
                <w:szCs w:val="28"/>
                <w:shd w:val="clear" w:color="auto" w:fill="FFFFFF"/>
              </w:rPr>
              <w:t xml:space="preserve"> картофель с синим флажком качественный, потому что более тёмный оттенок, значит много крахмала.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 у себя зафиксирую, какой нам подошел сорт картофеля. И отправлю  смс-сообщения.</w:t>
            </w:r>
          </w:p>
        </w:tc>
      </w:tr>
      <w:tr w:rsidR="00C06B6D">
        <w:tc>
          <w:tcPr>
            <w:tcW w:w="3528" w:type="dxa"/>
          </w:tcPr>
          <w:p w:rsidR="00C06B6D" w:rsidRDefault="00267EE3">
            <w:pPr>
              <w:pStyle w:val="a7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Заключительная часть (рефлексия)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Подведение итогов занятия; 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описание положительных действий воспитанников,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определение перспективы полученных знаний.</w:t>
            </w:r>
          </w:p>
        </w:tc>
        <w:tc>
          <w:tcPr>
            <w:tcW w:w="6786" w:type="dxa"/>
          </w:tcPr>
          <w:p w:rsidR="00C06B6D" w:rsidRDefault="00267EE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Воспитатель: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Мы с вами выполнили важные задания. Вы молодцы. Наши исследования были очень полезны и интересны.</w:t>
            </w:r>
          </w:p>
          <w:p w:rsidR="00C06B6D" w:rsidRDefault="00267EE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Теперь я хочу узнать ваше мнение о наших  исследованиях. Предлагаю выбрать смайлики и прикрепить к тому опыту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который вам понравился, запомнился, был более интересен.</w:t>
            </w:r>
          </w:p>
        </w:tc>
      </w:tr>
    </w:tbl>
    <w:p w:rsidR="00C06B6D" w:rsidRDefault="00267EE3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pStyle w:val="a7"/>
        <w:rPr>
          <w:rFonts w:ascii="Times New Roman" w:hAnsi="Times New Roman"/>
          <w:sz w:val="24"/>
          <w:szCs w:val="24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06B6D" w:rsidRDefault="00C06B6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C06B6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94" w:rsidRDefault="00BF1994">
      <w:pPr>
        <w:spacing w:line="240" w:lineRule="auto"/>
      </w:pPr>
      <w:r>
        <w:separator/>
      </w:r>
    </w:p>
  </w:endnote>
  <w:endnote w:type="continuationSeparator" w:id="0">
    <w:p w:rsidR="00BF1994" w:rsidRDefault="00BF19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94" w:rsidRDefault="00BF1994">
      <w:pPr>
        <w:spacing w:after="0"/>
      </w:pPr>
      <w:r>
        <w:separator/>
      </w:r>
    </w:p>
  </w:footnote>
  <w:footnote w:type="continuationSeparator" w:id="0">
    <w:p w:rsidR="00BF1994" w:rsidRDefault="00BF19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8A405D"/>
    <w:rsid w:val="00023784"/>
    <w:rsid w:val="0003591B"/>
    <w:rsid w:val="00056BD2"/>
    <w:rsid w:val="00094E87"/>
    <w:rsid w:val="000C2090"/>
    <w:rsid w:val="000D0EEA"/>
    <w:rsid w:val="000E5788"/>
    <w:rsid w:val="00197D5D"/>
    <w:rsid w:val="001C31E7"/>
    <w:rsid w:val="00206531"/>
    <w:rsid w:val="00234E31"/>
    <w:rsid w:val="00267EE3"/>
    <w:rsid w:val="00284B37"/>
    <w:rsid w:val="002A45F3"/>
    <w:rsid w:val="002D799A"/>
    <w:rsid w:val="002F3331"/>
    <w:rsid w:val="00307ABA"/>
    <w:rsid w:val="00324A0C"/>
    <w:rsid w:val="003B63BF"/>
    <w:rsid w:val="003C6492"/>
    <w:rsid w:val="00404214"/>
    <w:rsid w:val="00450C4B"/>
    <w:rsid w:val="00461B6C"/>
    <w:rsid w:val="00483A97"/>
    <w:rsid w:val="005E26DF"/>
    <w:rsid w:val="00632E55"/>
    <w:rsid w:val="006A3551"/>
    <w:rsid w:val="007166B1"/>
    <w:rsid w:val="007968DB"/>
    <w:rsid w:val="007A5E45"/>
    <w:rsid w:val="008033BB"/>
    <w:rsid w:val="00887089"/>
    <w:rsid w:val="008A405D"/>
    <w:rsid w:val="00A6107F"/>
    <w:rsid w:val="00AC384D"/>
    <w:rsid w:val="00B561CB"/>
    <w:rsid w:val="00BA3A9B"/>
    <w:rsid w:val="00BC3AF1"/>
    <w:rsid w:val="00BF1994"/>
    <w:rsid w:val="00C06B6D"/>
    <w:rsid w:val="00C2386C"/>
    <w:rsid w:val="00CA25D4"/>
    <w:rsid w:val="00CB3DE2"/>
    <w:rsid w:val="00CF53D6"/>
    <w:rsid w:val="00D038A7"/>
    <w:rsid w:val="00D92356"/>
    <w:rsid w:val="00DA685C"/>
    <w:rsid w:val="00DB5430"/>
    <w:rsid w:val="00E37070"/>
    <w:rsid w:val="00E5747A"/>
    <w:rsid w:val="00F0305B"/>
    <w:rsid w:val="00F46799"/>
    <w:rsid w:val="00FC3306"/>
    <w:rsid w:val="0DBA31C4"/>
    <w:rsid w:val="17E24957"/>
    <w:rsid w:val="1DE839ED"/>
    <w:rsid w:val="21C54F6F"/>
    <w:rsid w:val="231B1859"/>
    <w:rsid w:val="283D6944"/>
    <w:rsid w:val="308C4107"/>
    <w:rsid w:val="31853B96"/>
    <w:rsid w:val="35663E93"/>
    <w:rsid w:val="38200A56"/>
    <w:rsid w:val="4ECE16B4"/>
    <w:rsid w:val="592B2446"/>
    <w:rsid w:val="5BAC0B07"/>
    <w:rsid w:val="620068C6"/>
    <w:rsid w:val="62C178CE"/>
    <w:rsid w:val="65055796"/>
    <w:rsid w:val="790E63B4"/>
    <w:rsid w:val="7E4F2F7C"/>
    <w:rsid w:val="7F25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qFormat/>
    <w:pPr>
      <w:ind w:left="720"/>
    </w:pPr>
  </w:style>
  <w:style w:type="paragraph" w:styleId="a7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9569-DAF2-44B0-BEEC-BC2AF542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1102</Words>
  <Characters>6284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Ds-12</cp:lastModifiedBy>
  <cp:revision>10</cp:revision>
  <cp:lastPrinted>2022-10-31T17:08:00Z</cp:lastPrinted>
  <dcterms:created xsi:type="dcterms:W3CDTF">2021-06-09T10:43:00Z</dcterms:created>
  <dcterms:modified xsi:type="dcterms:W3CDTF">2025-11-24T11:41:00Z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181CEA40B55642ADAD1DAA41EBF89D9C</vt:lpwstr>
  </property>
</Properties>
</file>