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FFC" w:rsidRDefault="00067FFC">
      <w:pPr>
        <w:pStyle w:val="a3"/>
        <w:spacing w:line="276" w:lineRule="exact"/>
        <w:ind w:right="415"/>
        <w:jc w:val="right"/>
      </w:pPr>
    </w:p>
    <w:p w:rsidR="00067FFC" w:rsidRDefault="00164B68" w:rsidP="00164B68">
      <w:pPr>
        <w:spacing w:line="253" w:lineRule="exact"/>
        <w:ind w:left="4" w:right="275"/>
        <w:jc w:val="center"/>
        <w:rPr>
          <w:b/>
          <w:spacing w:val="-2"/>
        </w:rPr>
      </w:pPr>
      <w:r>
        <w:rPr>
          <w:b/>
        </w:rPr>
        <w:t>Особенности</w:t>
      </w:r>
      <w:r w:rsidR="002B55E7">
        <w:rPr>
          <w:b/>
        </w:rPr>
        <w:t xml:space="preserve"> </w:t>
      </w:r>
      <w:r>
        <w:rPr>
          <w:b/>
        </w:rPr>
        <w:t>решения</w:t>
      </w:r>
      <w:r w:rsidR="002B55E7">
        <w:rPr>
          <w:b/>
        </w:rPr>
        <w:t xml:space="preserve"> </w:t>
      </w:r>
      <w:r>
        <w:rPr>
          <w:b/>
          <w:spacing w:val="-2"/>
        </w:rPr>
        <w:t xml:space="preserve">задач с развернутым ответом на </w:t>
      </w:r>
      <w:r>
        <w:rPr>
          <w:b/>
        </w:rPr>
        <w:t>ОГЭ</w:t>
      </w:r>
      <w:r w:rsidR="002B55E7">
        <w:rPr>
          <w:b/>
        </w:rPr>
        <w:t xml:space="preserve"> </w:t>
      </w:r>
      <w:r>
        <w:rPr>
          <w:b/>
        </w:rPr>
        <w:t>по</w:t>
      </w:r>
      <w:r w:rsidR="002B55E7">
        <w:rPr>
          <w:b/>
        </w:rPr>
        <w:t xml:space="preserve"> </w:t>
      </w:r>
      <w:r>
        <w:rPr>
          <w:b/>
          <w:spacing w:val="-2"/>
        </w:rPr>
        <w:t>физике.</w:t>
      </w:r>
    </w:p>
    <w:p w:rsidR="002B55E7" w:rsidRDefault="002B55E7" w:rsidP="00164B68">
      <w:pPr>
        <w:spacing w:line="253" w:lineRule="exact"/>
        <w:ind w:left="4" w:right="275"/>
        <w:jc w:val="center"/>
        <w:rPr>
          <w:b/>
        </w:rPr>
      </w:pPr>
    </w:p>
    <w:p w:rsidR="002B55E7" w:rsidRPr="002B55E7" w:rsidRDefault="002B55E7" w:rsidP="002B55E7">
      <w:pPr>
        <w:rPr>
          <w:sz w:val="24"/>
          <w:szCs w:val="24"/>
          <w:shd w:val="clear" w:color="auto" w:fill="FFFFFF"/>
        </w:rPr>
      </w:pPr>
      <w:r w:rsidRPr="002B55E7">
        <w:rPr>
          <w:sz w:val="24"/>
          <w:szCs w:val="24"/>
          <w:shd w:val="clear" w:color="auto" w:fill="FFFFFF"/>
        </w:rPr>
        <w:t>На выполнение экзаменационной работы по физике отводится 3 часа (180 минут). Максимальный первичный балл за работу - 45. Экзаменационная работа включает в себя 25 заданий, из них 18 заданий с кратким ответом (записываются в </w:t>
      </w:r>
      <w:r w:rsidRPr="002B55E7">
        <w:rPr>
          <w:b/>
          <w:bCs/>
          <w:sz w:val="24"/>
          <w:szCs w:val="24"/>
          <w:shd w:val="clear" w:color="auto" w:fill="FFFFFF"/>
        </w:rPr>
        <w:t>бланке ответов № 1)</w:t>
      </w:r>
      <w:r w:rsidRPr="002B55E7">
        <w:rPr>
          <w:sz w:val="24"/>
          <w:szCs w:val="24"/>
          <w:shd w:val="clear" w:color="auto" w:fill="FFFFFF"/>
        </w:rPr>
        <w:t> и 7 заданий с развернутым ответом (записываются в </w:t>
      </w:r>
      <w:r w:rsidRPr="002B55E7">
        <w:rPr>
          <w:b/>
          <w:bCs/>
          <w:sz w:val="24"/>
          <w:szCs w:val="24"/>
          <w:shd w:val="clear" w:color="auto" w:fill="FFFFFF"/>
        </w:rPr>
        <w:t>бланке ответов № 2</w:t>
      </w:r>
      <w:r w:rsidRPr="002B55E7">
        <w:rPr>
          <w:sz w:val="24"/>
          <w:szCs w:val="24"/>
          <w:shd w:val="clear" w:color="auto" w:fill="FFFFFF"/>
        </w:rPr>
        <w:t>).</w:t>
      </w:r>
    </w:p>
    <w:p w:rsidR="002B55E7" w:rsidRPr="00197A79" w:rsidRDefault="002B55E7" w:rsidP="002B55E7">
      <w:pPr>
        <w:shd w:val="clear" w:color="auto" w:fill="FFFFFF"/>
        <w:spacing w:before="90" w:after="300" w:line="420" w:lineRule="atLeast"/>
        <w:rPr>
          <w:sz w:val="24"/>
          <w:szCs w:val="24"/>
          <w:lang w:eastAsia="ru-RU"/>
        </w:rPr>
      </w:pPr>
      <w:r w:rsidRPr="00197A79">
        <w:rPr>
          <w:b/>
          <w:bCs/>
          <w:sz w:val="24"/>
          <w:szCs w:val="24"/>
          <w:lang w:eastAsia="ru-RU"/>
        </w:rPr>
        <w:t>Задания с развернутым ответом (</w:t>
      </w:r>
      <w:r w:rsidRPr="00197A79">
        <w:rPr>
          <w:sz w:val="24"/>
          <w:szCs w:val="24"/>
          <w:lang w:eastAsia="ru-RU"/>
        </w:rPr>
        <w:t>17, 20–25) необходимо представить решение задачи или дать ответ в виде объяснения с опорой на изученные явления или законы:</w:t>
      </w:r>
    </w:p>
    <w:p w:rsidR="002B55E7" w:rsidRPr="00197A79" w:rsidRDefault="002B55E7" w:rsidP="002B55E7">
      <w:pPr>
        <w:widowControl/>
        <w:numPr>
          <w:ilvl w:val="0"/>
          <w:numId w:val="4"/>
        </w:numPr>
        <w:shd w:val="clear" w:color="auto" w:fill="FFFFFF"/>
        <w:autoSpaceDE/>
        <w:autoSpaceDN/>
        <w:spacing w:after="240" w:line="420" w:lineRule="atLeast"/>
        <w:ind w:left="240"/>
        <w:rPr>
          <w:sz w:val="24"/>
          <w:szCs w:val="24"/>
          <w:lang w:eastAsia="ru-RU"/>
        </w:rPr>
      </w:pPr>
      <w:r w:rsidRPr="00197A79">
        <w:rPr>
          <w:sz w:val="24"/>
          <w:szCs w:val="24"/>
          <w:lang w:eastAsia="ru-RU"/>
        </w:rPr>
        <w:t>17 задание - экспериментальное (</w:t>
      </w:r>
      <w:proofErr w:type="gramStart"/>
      <w:r w:rsidRPr="00197A79">
        <w:rPr>
          <w:sz w:val="24"/>
          <w:szCs w:val="24"/>
          <w:lang w:eastAsia="ru-RU"/>
        </w:rPr>
        <w:t>лабораторная</w:t>
      </w:r>
      <w:proofErr w:type="gramEnd"/>
      <w:r w:rsidRPr="00197A79">
        <w:rPr>
          <w:sz w:val="24"/>
          <w:szCs w:val="24"/>
          <w:lang w:eastAsia="ru-RU"/>
        </w:rPr>
        <w:t>);</w:t>
      </w:r>
    </w:p>
    <w:p w:rsidR="002B55E7" w:rsidRPr="00197A79" w:rsidRDefault="002B55E7" w:rsidP="002B55E7">
      <w:pPr>
        <w:widowControl/>
        <w:numPr>
          <w:ilvl w:val="0"/>
          <w:numId w:val="4"/>
        </w:numPr>
        <w:shd w:val="clear" w:color="auto" w:fill="FFFFFF"/>
        <w:autoSpaceDE/>
        <w:autoSpaceDN/>
        <w:spacing w:after="240" w:line="420" w:lineRule="atLeast"/>
        <w:ind w:left="240"/>
        <w:rPr>
          <w:sz w:val="24"/>
          <w:szCs w:val="24"/>
          <w:lang w:eastAsia="ru-RU"/>
        </w:rPr>
      </w:pPr>
      <w:r w:rsidRPr="00197A79">
        <w:rPr>
          <w:sz w:val="24"/>
          <w:szCs w:val="24"/>
          <w:lang w:eastAsia="ru-RU"/>
        </w:rPr>
        <w:t>задания 20-22 - качественные задачи, в которых необходимо дать ответ и его развернутое, логически связанное обоснование;</w:t>
      </w:r>
    </w:p>
    <w:p w:rsidR="002B55E7" w:rsidRPr="00197A79" w:rsidRDefault="002B55E7" w:rsidP="002B55E7">
      <w:pPr>
        <w:widowControl/>
        <w:numPr>
          <w:ilvl w:val="0"/>
          <w:numId w:val="4"/>
        </w:numPr>
        <w:shd w:val="clear" w:color="auto" w:fill="FFFFFF"/>
        <w:autoSpaceDE/>
        <w:autoSpaceDN/>
        <w:spacing w:after="240" w:line="420" w:lineRule="atLeast"/>
        <w:rPr>
          <w:sz w:val="24"/>
          <w:szCs w:val="24"/>
          <w:lang w:eastAsia="ru-RU"/>
        </w:rPr>
      </w:pPr>
      <w:r w:rsidRPr="00197A79">
        <w:rPr>
          <w:sz w:val="24"/>
          <w:szCs w:val="24"/>
          <w:lang w:eastAsia="ru-RU"/>
        </w:rPr>
        <w:t xml:space="preserve">задания 23-25 - расчетные задачи, которые необходимо </w:t>
      </w:r>
      <w:proofErr w:type="gramStart"/>
      <w:r w:rsidRPr="00197A79">
        <w:rPr>
          <w:sz w:val="24"/>
          <w:szCs w:val="24"/>
          <w:lang w:eastAsia="ru-RU"/>
        </w:rPr>
        <w:t>оформить в виде ДАНО</w:t>
      </w:r>
      <w:proofErr w:type="gramEnd"/>
      <w:r w:rsidRPr="00197A79">
        <w:rPr>
          <w:sz w:val="24"/>
          <w:szCs w:val="24"/>
          <w:lang w:eastAsia="ru-RU"/>
        </w:rPr>
        <w:t>, НАЙТИ, РЕШЕНИЕ.</w:t>
      </w:r>
    </w:p>
    <w:p w:rsidR="002B55E7" w:rsidRPr="002B55E7" w:rsidRDefault="002B55E7" w:rsidP="002B55E7">
      <w:pPr>
        <w:pStyle w:val="a4"/>
        <w:widowControl/>
        <w:numPr>
          <w:ilvl w:val="0"/>
          <w:numId w:val="4"/>
        </w:numPr>
        <w:shd w:val="clear" w:color="auto" w:fill="FFFFFF"/>
        <w:autoSpaceDE/>
        <w:autoSpaceDN/>
        <w:spacing w:before="90" w:after="300" w:line="420" w:lineRule="atLeast"/>
        <w:contextualSpacing/>
        <w:rPr>
          <w:sz w:val="24"/>
          <w:szCs w:val="24"/>
          <w:lang w:eastAsia="ru-RU"/>
        </w:rPr>
      </w:pPr>
      <w:r w:rsidRPr="002B55E7">
        <w:rPr>
          <w:b/>
          <w:bCs/>
          <w:sz w:val="24"/>
          <w:szCs w:val="24"/>
          <w:lang w:eastAsia="ru-RU"/>
        </w:rPr>
        <w:t>Критерии оценивания экзаменационной работы по физике с развернутым ответом</w:t>
      </w:r>
    </w:p>
    <w:p w:rsidR="002B55E7" w:rsidRPr="002B55E7" w:rsidRDefault="002B55E7" w:rsidP="002B55E7">
      <w:pPr>
        <w:pStyle w:val="a4"/>
        <w:widowControl/>
        <w:numPr>
          <w:ilvl w:val="0"/>
          <w:numId w:val="4"/>
        </w:numPr>
        <w:shd w:val="clear" w:color="auto" w:fill="FFFFFF"/>
        <w:autoSpaceDE/>
        <w:autoSpaceDN/>
        <w:spacing w:before="90" w:after="300" w:line="420" w:lineRule="atLeast"/>
        <w:contextualSpacing/>
        <w:rPr>
          <w:sz w:val="24"/>
          <w:szCs w:val="24"/>
          <w:lang w:eastAsia="ru-RU"/>
        </w:rPr>
      </w:pPr>
      <w:r w:rsidRPr="002B55E7">
        <w:rPr>
          <w:b/>
          <w:bCs/>
          <w:sz w:val="24"/>
          <w:szCs w:val="24"/>
          <w:lang w:eastAsia="ru-RU"/>
        </w:rPr>
        <w:t xml:space="preserve">Задание 17 </w:t>
      </w:r>
      <w:r>
        <w:rPr>
          <w:b/>
          <w:bCs/>
          <w:sz w:val="24"/>
          <w:szCs w:val="24"/>
          <w:lang w:eastAsia="ru-RU"/>
        </w:rPr>
        <w:t>–</w:t>
      </w:r>
      <w:r w:rsidRPr="002B55E7">
        <w:rPr>
          <w:b/>
          <w:bCs/>
          <w:sz w:val="24"/>
          <w:szCs w:val="24"/>
          <w:lang w:eastAsia="ru-RU"/>
        </w:rPr>
        <w:t xml:space="preserve"> экспериментальное</w:t>
      </w:r>
    </w:p>
    <w:p w:rsidR="002B55E7" w:rsidRPr="002B55E7" w:rsidRDefault="002B55E7" w:rsidP="002B55E7">
      <w:pPr>
        <w:pStyle w:val="a4"/>
        <w:widowControl/>
        <w:shd w:val="clear" w:color="auto" w:fill="FFFFFF"/>
        <w:autoSpaceDE/>
        <w:autoSpaceDN/>
        <w:spacing w:before="90" w:after="300" w:line="420" w:lineRule="atLeast"/>
        <w:ind w:left="720" w:firstLine="0"/>
        <w:contextualSpacing/>
        <w:rPr>
          <w:sz w:val="24"/>
          <w:szCs w:val="24"/>
          <w:lang w:eastAsia="ru-RU"/>
        </w:rPr>
      </w:pPr>
      <w:r w:rsidRPr="002B55E7">
        <w:rPr>
          <w:b/>
          <w:bCs/>
          <w:sz w:val="24"/>
          <w:szCs w:val="24"/>
          <w:lang w:eastAsia="ru-RU"/>
        </w:rPr>
        <w:drawing>
          <wp:inline distT="0" distB="0" distL="0" distR="0">
            <wp:extent cx="4200525" cy="3200400"/>
            <wp:effectExtent l="19050" t="0" r="9525" b="0"/>
            <wp:docPr id="3" name="Рисунок 3" descr="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-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FFC" w:rsidRDefault="00067FFC">
      <w:pPr>
        <w:pStyle w:val="a3"/>
        <w:spacing w:before="1"/>
        <w:rPr>
          <w:b/>
          <w:sz w:val="22"/>
        </w:rPr>
      </w:pPr>
    </w:p>
    <w:p w:rsidR="00067FFC" w:rsidRDefault="00164B68">
      <w:pPr>
        <w:pStyle w:val="a3"/>
        <w:spacing w:line="276" w:lineRule="auto"/>
        <w:ind w:left="142" w:right="308" w:firstLine="60"/>
      </w:pPr>
      <w:r>
        <w:t>В</w:t>
      </w:r>
      <w:r w:rsidR="002B55E7">
        <w:t xml:space="preserve"> </w:t>
      </w:r>
      <w:r>
        <w:t>качественной</w:t>
      </w:r>
      <w:r w:rsidR="002B55E7">
        <w:t xml:space="preserve"> </w:t>
      </w:r>
      <w:r>
        <w:t>задаче</w:t>
      </w:r>
      <w:r w:rsidR="002B55E7">
        <w:t xml:space="preserve"> </w:t>
      </w:r>
      <w:r>
        <w:t>ставится</w:t>
      </w:r>
      <w:r w:rsidR="002B55E7">
        <w:t xml:space="preserve"> </w:t>
      </w:r>
      <w:r>
        <w:t>такой</w:t>
      </w:r>
      <w:r w:rsidR="002B55E7">
        <w:t xml:space="preserve"> </w:t>
      </w:r>
      <w:r>
        <w:t>вопрос,</w:t>
      </w:r>
      <w:r w:rsidR="002B55E7">
        <w:t xml:space="preserve"> </w:t>
      </w:r>
      <w:r>
        <w:t>ответ</w:t>
      </w:r>
      <w:r w:rsidR="002B55E7">
        <w:t xml:space="preserve"> </w:t>
      </w:r>
      <w:r>
        <w:t>на</w:t>
      </w:r>
      <w:r w:rsidR="002B55E7">
        <w:t xml:space="preserve"> </w:t>
      </w:r>
      <w:r>
        <w:t>который</w:t>
      </w:r>
      <w:r w:rsidR="002B55E7">
        <w:t xml:space="preserve"> </w:t>
      </w:r>
      <w:r>
        <w:t>ученик</w:t>
      </w:r>
      <w:r w:rsidR="002B55E7">
        <w:t xml:space="preserve"> </w:t>
      </w:r>
      <w:r>
        <w:t>должен</w:t>
      </w:r>
      <w:r w:rsidR="002B55E7">
        <w:t xml:space="preserve"> </w:t>
      </w:r>
      <w:r>
        <w:t>составить сам, используя</w:t>
      </w:r>
      <w:r w:rsidR="002B55E7">
        <w:t xml:space="preserve"> </w:t>
      </w:r>
      <w:r>
        <w:t>данные условия задачи и свои знания по физике. Метод решения таких задач можно назвать аналитико-синтетическим методом. Решение этих задач осуществляется на основе применения физических законов, соотношений между физическими величинами, известных фактов.</w:t>
      </w:r>
    </w:p>
    <w:p w:rsidR="00067FFC" w:rsidRDefault="00164B68">
      <w:pPr>
        <w:pStyle w:val="a3"/>
        <w:spacing w:before="199"/>
        <w:ind w:left="142"/>
      </w:pPr>
      <w:r>
        <w:t>План</w:t>
      </w:r>
      <w:r w:rsidR="002B55E7">
        <w:t xml:space="preserve"> </w:t>
      </w:r>
      <w:r>
        <w:t>решения</w:t>
      </w:r>
      <w:r w:rsidR="002B55E7">
        <w:t xml:space="preserve"> </w:t>
      </w:r>
      <w:r>
        <w:t>качественных</w:t>
      </w:r>
      <w:r w:rsidR="002B55E7">
        <w:t xml:space="preserve"> </w:t>
      </w:r>
      <w:r>
        <w:rPr>
          <w:spacing w:val="-2"/>
        </w:rPr>
        <w:t>задач:</w:t>
      </w:r>
    </w:p>
    <w:p w:rsidR="00067FFC" w:rsidRDefault="00067FFC">
      <w:pPr>
        <w:pStyle w:val="a3"/>
        <w:spacing w:before="45"/>
      </w:pPr>
    </w:p>
    <w:p w:rsidR="00067FFC" w:rsidRDefault="00164B68">
      <w:pPr>
        <w:pStyle w:val="a4"/>
        <w:numPr>
          <w:ilvl w:val="0"/>
          <w:numId w:val="3"/>
        </w:numPr>
        <w:tabs>
          <w:tab w:val="left" w:pos="861"/>
        </w:tabs>
        <w:ind w:left="861" w:hanging="359"/>
        <w:rPr>
          <w:sz w:val="24"/>
        </w:rPr>
      </w:pPr>
      <w:r>
        <w:rPr>
          <w:sz w:val="24"/>
        </w:rPr>
        <w:t>Анализ</w:t>
      </w:r>
      <w:r w:rsidR="002B55E7">
        <w:rPr>
          <w:sz w:val="24"/>
        </w:rPr>
        <w:t xml:space="preserve"> </w:t>
      </w:r>
      <w:r>
        <w:rPr>
          <w:sz w:val="24"/>
        </w:rPr>
        <w:t>условия</w:t>
      </w:r>
      <w:r w:rsidR="002B55E7">
        <w:rPr>
          <w:sz w:val="24"/>
        </w:rPr>
        <w:t xml:space="preserve"> </w:t>
      </w:r>
      <w:r>
        <w:rPr>
          <w:spacing w:val="-2"/>
          <w:sz w:val="24"/>
        </w:rPr>
        <w:t>задачи;</w:t>
      </w:r>
    </w:p>
    <w:p w:rsidR="00067FFC" w:rsidRDefault="00164B68">
      <w:pPr>
        <w:pStyle w:val="a4"/>
        <w:numPr>
          <w:ilvl w:val="0"/>
          <w:numId w:val="3"/>
        </w:numPr>
        <w:tabs>
          <w:tab w:val="left" w:pos="861"/>
        </w:tabs>
        <w:ind w:left="861" w:hanging="359"/>
        <w:rPr>
          <w:sz w:val="24"/>
        </w:rPr>
      </w:pPr>
      <w:r>
        <w:rPr>
          <w:sz w:val="24"/>
        </w:rPr>
        <w:t>Анализ</w:t>
      </w:r>
      <w:r w:rsidR="002B55E7">
        <w:rPr>
          <w:sz w:val="24"/>
        </w:rPr>
        <w:t xml:space="preserve"> </w:t>
      </w:r>
      <w:r>
        <w:rPr>
          <w:sz w:val="24"/>
        </w:rPr>
        <w:t>физических</w:t>
      </w:r>
      <w:r w:rsidR="002B55E7">
        <w:rPr>
          <w:sz w:val="24"/>
        </w:rPr>
        <w:t xml:space="preserve"> </w:t>
      </w:r>
      <w:r>
        <w:rPr>
          <w:sz w:val="24"/>
        </w:rPr>
        <w:t>явлений,</w:t>
      </w:r>
      <w:r w:rsidR="002B55E7">
        <w:rPr>
          <w:sz w:val="24"/>
        </w:rPr>
        <w:t xml:space="preserve"> </w:t>
      </w:r>
      <w:r>
        <w:rPr>
          <w:sz w:val="24"/>
        </w:rPr>
        <w:t>описанных</w:t>
      </w:r>
      <w:r w:rsidR="002B55E7">
        <w:rPr>
          <w:sz w:val="24"/>
        </w:rPr>
        <w:t xml:space="preserve"> </w:t>
      </w:r>
      <w:r>
        <w:rPr>
          <w:sz w:val="24"/>
        </w:rPr>
        <w:t>в</w:t>
      </w:r>
      <w:r w:rsidR="002B55E7">
        <w:rPr>
          <w:sz w:val="24"/>
        </w:rPr>
        <w:t xml:space="preserve"> </w:t>
      </w:r>
      <w:r>
        <w:rPr>
          <w:spacing w:val="-2"/>
          <w:sz w:val="24"/>
        </w:rPr>
        <w:t>задаче;</w:t>
      </w:r>
    </w:p>
    <w:p w:rsidR="00067FFC" w:rsidRDefault="00164B68">
      <w:pPr>
        <w:pStyle w:val="a4"/>
        <w:numPr>
          <w:ilvl w:val="0"/>
          <w:numId w:val="3"/>
        </w:numPr>
        <w:tabs>
          <w:tab w:val="left" w:pos="862"/>
        </w:tabs>
        <w:ind w:right="529"/>
        <w:rPr>
          <w:sz w:val="24"/>
        </w:rPr>
      </w:pPr>
      <w:r>
        <w:rPr>
          <w:sz w:val="24"/>
        </w:rPr>
        <w:lastRenderedPageBreak/>
        <w:t>Сформулировать</w:t>
      </w:r>
      <w:r w:rsidR="002B55E7">
        <w:rPr>
          <w:sz w:val="24"/>
        </w:rPr>
        <w:t xml:space="preserve"> </w:t>
      </w:r>
      <w:r>
        <w:rPr>
          <w:sz w:val="24"/>
        </w:rPr>
        <w:t>известный</w:t>
      </w:r>
      <w:r w:rsidR="002B55E7">
        <w:rPr>
          <w:sz w:val="24"/>
        </w:rPr>
        <w:t xml:space="preserve"> </w:t>
      </w:r>
      <w:r>
        <w:rPr>
          <w:sz w:val="24"/>
        </w:rPr>
        <w:t>физический</w:t>
      </w:r>
      <w:r w:rsidR="002B55E7">
        <w:rPr>
          <w:sz w:val="24"/>
        </w:rPr>
        <w:t xml:space="preserve"> </w:t>
      </w:r>
      <w:r>
        <w:rPr>
          <w:sz w:val="24"/>
        </w:rPr>
        <w:t>закон</w:t>
      </w:r>
      <w:r w:rsidR="002B55E7">
        <w:rPr>
          <w:sz w:val="24"/>
        </w:rPr>
        <w:t xml:space="preserve"> </w:t>
      </w:r>
      <w:r>
        <w:rPr>
          <w:sz w:val="24"/>
        </w:rPr>
        <w:t>и</w:t>
      </w:r>
      <w:r w:rsidR="002B55E7">
        <w:rPr>
          <w:sz w:val="24"/>
        </w:rPr>
        <w:t xml:space="preserve"> </w:t>
      </w:r>
      <w:r>
        <w:rPr>
          <w:sz w:val="24"/>
        </w:rPr>
        <w:t>осмыслить</w:t>
      </w:r>
      <w:r w:rsidR="002B55E7">
        <w:rPr>
          <w:sz w:val="24"/>
        </w:rPr>
        <w:t xml:space="preserve"> </w:t>
      </w:r>
      <w:r>
        <w:rPr>
          <w:sz w:val="24"/>
        </w:rPr>
        <w:t>в</w:t>
      </w:r>
      <w:r w:rsidR="002B55E7">
        <w:rPr>
          <w:sz w:val="24"/>
        </w:rPr>
        <w:t xml:space="preserve"> </w:t>
      </w:r>
      <w:r>
        <w:rPr>
          <w:sz w:val="24"/>
        </w:rPr>
        <w:t>данных</w:t>
      </w:r>
      <w:r w:rsidR="002B55E7">
        <w:rPr>
          <w:sz w:val="24"/>
        </w:rPr>
        <w:t xml:space="preserve"> </w:t>
      </w:r>
      <w:r>
        <w:rPr>
          <w:sz w:val="24"/>
        </w:rPr>
        <w:t>условиях</w:t>
      </w:r>
      <w:r w:rsidR="002B55E7">
        <w:rPr>
          <w:sz w:val="24"/>
        </w:rPr>
        <w:t xml:space="preserve"> </w:t>
      </w:r>
      <w:r>
        <w:rPr>
          <w:sz w:val="24"/>
        </w:rPr>
        <w:t xml:space="preserve">его </w:t>
      </w:r>
      <w:r>
        <w:rPr>
          <w:spacing w:val="-2"/>
          <w:sz w:val="24"/>
        </w:rPr>
        <w:t>применение;</w:t>
      </w:r>
    </w:p>
    <w:p w:rsidR="00067FFC" w:rsidRDefault="00164B68">
      <w:pPr>
        <w:pStyle w:val="a4"/>
        <w:numPr>
          <w:ilvl w:val="0"/>
          <w:numId w:val="3"/>
        </w:numPr>
        <w:tabs>
          <w:tab w:val="left" w:pos="861"/>
        </w:tabs>
        <w:spacing w:before="1"/>
        <w:ind w:left="861" w:hanging="359"/>
        <w:rPr>
          <w:sz w:val="24"/>
        </w:rPr>
      </w:pPr>
      <w:r>
        <w:rPr>
          <w:sz w:val="24"/>
        </w:rPr>
        <w:t>Синтезировать</w:t>
      </w:r>
      <w:r w:rsidR="002B55E7">
        <w:rPr>
          <w:sz w:val="24"/>
        </w:rPr>
        <w:t xml:space="preserve"> </w:t>
      </w:r>
      <w:r>
        <w:rPr>
          <w:sz w:val="24"/>
        </w:rPr>
        <w:t>условия</w:t>
      </w:r>
      <w:r w:rsidR="002B55E7">
        <w:rPr>
          <w:sz w:val="24"/>
        </w:rPr>
        <w:t xml:space="preserve"> </w:t>
      </w:r>
      <w:r>
        <w:rPr>
          <w:sz w:val="24"/>
        </w:rPr>
        <w:t>данной</w:t>
      </w:r>
      <w:r w:rsidR="002B55E7">
        <w:rPr>
          <w:sz w:val="24"/>
        </w:rPr>
        <w:t xml:space="preserve"> </w:t>
      </w:r>
      <w:r>
        <w:rPr>
          <w:sz w:val="24"/>
        </w:rPr>
        <w:t>задачи</w:t>
      </w:r>
      <w:r w:rsidR="002B55E7">
        <w:rPr>
          <w:sz w:val="24"/>
        </w:rPr>
        <w:t xml:space="preserve"> </w:t>
      </w:r>
      <w:r>
        <w:rPr>
          <w:sz w:val="24"/>
        </w:rPr>
        <w:t>со</w:t>
      </w:r>
      <w:r w:rsidR="002B55E7">
        <w:rPr>
          <w:sz w:val="24"/>
        </w:rPr>
        <w:t xml:space="preserve"> </w:t>
      </w:r>
      <w:r>
        <w:rPr>
          <w:sz w:val="24"/>
        </w:rPr>
        <w:t>своими</w:t>
      </w:r>
      <w:r w:rsidR="002B55E7">
        <w:rPr>
          <w:sz w:val="24"/>
        </w:rPr>
        <w:t xml:space="preserve"> </w:t>
      </w:r>
      <w:r>
        <w:rPr>
          <w:sz w:val="24"/>
        </w:rPr>
        <w:t>логическими</w:t>
      </w:r>
      <w:r w:rsidR="002B55E7">
        <w:rPr>
          <w:sz w:val="24"/>
        </w:rPr>
        <w:t xml:space="preserve"> </w:t>
      </w:r>
      <w:r>
        <w:rPr>
          <w:spacing w:val="-2"/>
          <w:sz w:val="24"/>
        </w:rPr>
        <w:t>выводами.</w:t>
      </w:r>
    </w:p>
    <w:p w:rsidR="00067FFC" w:rsidRDefault="00067FFC">
      <w:pPr>
        <w:pStyle w:val="a3"/>
        <w:spacing w:before="4"/>
      </w:pPr>
    </w:p>
    <w:p w:rsidR="00067FFC" w:rsidRDefault="00164B68">
      <w:pPr>
        <w:pStyle w:val="a3"/>
        <w:spacing w:line="276" w:lineRule="auto"/>
        <w:ind w:left="142" w:right="308"/>
      </w:pPr>
      <w:r>
        <w:t>Приёмы</w:t>
      </w:r>
      <w:r w:rsidR="002B55E7">
        <w:t xml:space="preserve"> </w:t>
      </w:r>
      <w:r>
        <w:t>решения</w:t>
      </w:r>
      <w:r w:rsidR="002B55E7">
        <w:t xml:space="preserve"> </w:t>
      </w:r>
      <w:proofErr w:type="gramStart"/>
      <w:r>
        <w:t>качественных</w:t>
      </w:r>
      <w:proofErr w:type="gramEnd"/>
      <w:r w:rsidR="002B55E7">
        <w:t xml:space="preserve"> </w:t>
      </w:r>
      <w:r>
        <w:t>задач–это</w:t>
      </w:r>
      <w:r w:rsidR="002B55E7">
        <w:t xml:space="preserve"> </w:t>
      </w:r>
      <w:r>
        <w:t>эвристический,</w:t>
      </w:r>
      <w:r w:rsidR="002B55E7">
        <w:t xml:space="preserve"> </w:t>
      </w:r>
      <w:r>
        <w:t xml:space="preserve">графический, </w:t>
      </w:r>
      <w:r>
        <w:rPr>
          <w:spacing w:val="-2"/>
        </w:rPr>
        <w:t>экспериментальный.</w:t>
      </w:r>
    </w:p>
    <w:p w:rsidR="00067FFC" w:rsidRDefault="00164B68">
      <w:pPr>
        <w:pStyle w:val="a3"/>
        <w:spacing w:before="201" w:line="276" w:lineRule="auto"/>
        <w:ind w:left="142" w:right="553"/>
      </w:pPr>
      <w:r>
        <w:t>Для решения</w:t>
      </w:r>
      <w:r w:rsidR="002B55E7">
        <w:t xml:space="preserve"> </w:t>
      </w:r>
      <w:r>
        <w:t>задач эвристическим способом можно использовать такие методы: метод наводящих</w:t>
      </w:r>
      <w:r w:rsidR="002B55E7">
        <w:t xml:space="preserve"> </w:t>
      </w:r>
      <w:r>
        <w:t>вопросов,</w:t>
      </w:r>
      <w:r w:rsidR="002B55E7">
        <w:t xml:space="preserve"> </w:t>
      </w:r>
      <w:r>
        <w:t>вопросно-ответный</w:t>
      </w:r>
      <w:r w:rsidR="002B55E7">
        <w:t xml:space="preserve"> </w:t>
      </w:r>
      <w:r>
        <w:t>метод</w:t>
      </w:r>
      <w:r w:rsidR="002B55E7">
        <w:t xml:space="preserve"> </w:t>
      </w:r>
      <w:r>
        <w:t>и</w:t>
      </w:r>
      <w:r w:rsidR="002B55E7">
        <w:t xml:space="preserve"> </w:t>
      </w:r>
      <w:r>
        <w:t>повествовательный.</w:t>
      </w:r>
      <w:r w:rsidR="002B55E7">
        <w:t xml:space="preserve"> </w:t>
      </w:r>
      <w:r>
        <w:t>Метод</w:t>
      </w:r>
      <w:r w:rsidR="002B55E7">
        <w:t xml:space="preserve"> </w:t>
      </w:r>
      <w:r>
        <w:t>наводящих вопросов рационально использовать на начальных этапах обучения решению качественных задач. Учитель помогает ученику, задавая наводящие вопросы,найти решение задачи. Работа ученика не является самостоятельной, процесс познания идет с помощью учителя. На втором этапе обучения можно использовать вопросно-ответный метод.Учащиесясами задаютвопросыисамиотвечаютнаних.Приэтомразвиваютсяи углубляются навыкирешении качественныхзадач. Ученик играет роль активного участника процесса решения задачи. Повествовательный метод - наиболее трудный, требуетдлительной тренировки инавыков.Учащиесямысленноставятвопросыи сами отвечают. Решение представляет связный рассказ с применением научных знаний.</w:t>
      </w:r>
    </w:p>
    <w:p w:rsidR="00067FFC" w:rsidRDefault="00164B68">
      <w:pPr>
        <w:pStyle w:val="a3"/>
        <w:spacing w:before="200" w:line="276" w:lineRule="auto"/>
        <w:ind w:left="142" w:right="538" w:firstLine="60"/>
      </w:pPr>
      <w:r>
        <w:t>Особенностьюграфическогоприёмарешениякачественныхзадачявляетсянаглядность и четкость решения. Этимприёмомрешаются задачи, условиекоторых формулируется с помощью графика, чертежа, рисунка, схемы, фотографии. Анализируя информацию, полученную из иллюстраций, и соответствующую физическую теорию можно получить ответ на вопрос задачи.</w:t>
      </w:r>
    </w:p>
    <w:p w:rsidR="00067FFC" w:rsidRDefault="00067FFC">
      <w:pPr>
        <w:pStyle w:val="a3"/>
        <w:spacing w:before="2"/>
      </w:pPr>
    </w:p>
    <w:p w:rsidR="00067FFC" w:rsidRDefault="00164B68">
      <w:pPr>
        <w:pStyle w:val="a3"/>
        <w:ind w:left="142"/>
      </w:pPr>
      <w:r>
        <w:t>Основная</w:t>
      </w:r>
      <w:r w:rsidR="002B55E7">
        <w:t xml:space="preserve"> </w:t>
      </w:r>
      <w:r>
        <w:t>цель</w:t>
      </w:r>
      <w:r w:rsidR="002B55E7">
        <w:t xml:space="preserve"> </w:t>
      </w:r>
      <w:proofErr w:type="gramStart"/>
      <w:r>
        <w:t>качественных</w:t>
      </w:r>
      <w:proofErr w:type="gramEnd"/>
      <w:r w:rsidR="002B55E7">
        <w:t xml:space="preserve"> </w:t>
      </w:r>
      <w:r>
        <w:t>задач–</w:t>
      </w:r>
      <w:r>
        <w:rPr>
          <w:spacing w:val="-2"/>
        </w:rPr>
        <w:t>научить:</w:t>
      </w:r>
    </w:p>
    <w:p w:rsidR="00067FFC" w:rsidRDefault="00067FFC">
      <w:pPr>
        <w:pStyle w:val="a3"/>
        <w:spacing w:before="5"/>
      </w:pPr>
    </w:p>
    <w:p w:rsidR="00067FFC" w:rsidRDefault="002B55E7">
      <w:pPr>
        <w:pStyle w:val="a4"/>
        <w:numPr>
          <w:ilvl w:val="1"/>
          <w:numId w:val="3"/>
        </w:numPr>
        <w:tabs>
          <w:tab w:val="left" w:pos="862"/>
        </w:tabs>
        <w:rPr>
          <w:sz w:val="24"/>
        </w:rPr>
      </w:pPr>
      <w:r>
        <w:rPr>
          <w:sz w:val="24"/>
        </w:rPr>
        <w:t>Р</w:t>
      </w:r>
      <w:r w:rsidR="00164B68">
        <w:rPr>
          <w:sz w:val="24"/>
        </w:rPr>
        <w:t>азличать</w:t>
      </w:r>
      <w:r>
        <w:rPr>
          <w:sz w:val="24"/>
        </w:rPr>
        <w:t xml:space="preserve"> </w:t>
      </w:r>
      <w:r w:rsidR="00164B68">
        <w:rPr>
          <w:sz w:val="24"/>
        </w:rPr>
        <w:t>физические</w:t>
      </w:r>
      <w:r>
        <w:rPr>
          <w:sz w:val="24"/>
        </w:rPr>
        <w:t xml:space="preserve"> </w:t>
      </w:r>
      <w:r w:rsidR="00164B68">
        <w:rPr>
          <w:sz w:val="24"/>
        </w:rPr>
        <w:t>явления</w:t>
      </w:r>
      <w:r>
        <w:rPr>
          <w:sz w:val="24"/>
        </w:rPr>
        <w:t xml:space="preserve"> </w:t>
      </w:r>
      <w:r w:rsidR="00164B68">
        <w:rPr>
          <w:sz w:val="24"/>
        </w:rPr>
        <w:t>и</w:t>
      </w:r>
      <w:r>
        <w:rPr>
          <w:sz w:val="24"/>
        </w:rPr>
        <w:t xml:space="preserve"> </w:t>
      </w:r>
      <w:r w:rsidR="00164B68">
        <w:rPr>
          <w:sz w:val="24"/>
        </w:rPr>
        <w:t>процессы</w:t>
      </w:r>
      <w:r>
        <w:rPr>
          <w:sz w:val="24"/>
        </w:rPr>
        <w:t xml:space="preserve"> </w:t>
      </w:r>
      <w:r w:rsidR="00164B68">
        <w:rPr>
          <w:sz w:val="24"/>
        </w:rPr>
        <w:t>в</w:t>
      </w:r>
      <w:r>
        <w:rPr>
          <w:sz w:val="24"/>
        </w:rPr>
        <w:t xml:space="preserve"> </w:t>
      </w:r>
      <w:r w:rsidR="00164B68">
        <w:rPr>
          <w:sz w:val="24"/>
        </w:rPr>
        <w:t>природе</w:t>
      </w:r>
      <w:r>
        <w:rPr>
          <w:sz w:val="24"/>
        </w:rPr>
        <w:t xml:space="preserve"> </w:t>
      </w:r>
      <w:r w:rsidR="00164B68">
        <w:rPr>
          <w:sz w:val="24"/>
        </w:rPr>
        <w:t>и</w:t>
      </w:r>
      <w:r>
        <w:rPr>
          <w:sz w:val="24"/>
        </w:rPr>
        <w:t xml:space="preserve"> </w:t>
      </w:r>
      <w:r w:rsidR="00164B68">
        <w:rPr>
          <w:spacing w:val="-2"/>
          <w:sz w:val="24"/>
        </w:rPr>
        <w:t>технике;</w:t>
      </w:r>
    </w:p>
    <w:p w:rsidR="00067FFC" w:rsidRDefault="002B55E7">
      <w:pPr>
        <w:pStyle w:val="a4"/>
        <w:numPr>
          <w:ilvl w:val="1"/>
          <w:numId w:val="3"/>
        </w:numPr>
        <w:tabs>
          <w:tab w:val="left" w:pos="862"/>
        </w:tabs>
        <w:ind w:right="783"/>
        <w:rPr>
          <w:sz w:val="24"/>
        </w:rPr>
      </w:pPr>
      <w:r>
        <w:rPr>
          <w:sz w:val="24"/>
        </w:rPr>
        <w:t>О</w:t>
      </w:r>
      <w:r w:rsidR="00164B68">
        <w:rPr>
          <w:sz w:val="24"/>
        </w:rPr>
        <w:t>бъяснять</w:t>
      </w:r>
      <w:r>
        <w:rPr>
          <w:sz w:val="24"/>
        </w:rPr>
        <w:t xml:space="preserve"> </w:t>
      </w:r>
      <w:r w:rsidR="00164B68">
        <w:rPr>
          <w:sz w:val="24"/>
        </w:rPr>
        <w:t>физические</w:t>
      </w:r>
      <w:r>
        <w:rPr>
          <w:sz w:val="24"/>
        </w:rPr>
        <w:t xml:space="preserve"> </w:t>
      </w:r>
      <w:r w:rsidR="00164B68">
        <w:rPr>
          <w:sz w:val="24"/>
        </w:rPr>
        <w:t>явления</w:t>
      </w:r>
      <w:r>
        <w:rPr>
          <w:sz w:val="24"/>
        </w:rPr>
        <w:t xml:space="preserve"> </w:t>
      </w:r>
      <w:r w:rsidR="00164B68">
        <w:rPr>
          <w:sz w:val="24"/>
        </w:rPr>
        <w:t>и</w:t>
      </w:r>
      <w:r>
        <w:rPr>
          <w:sz w:val="24"/>
        </w:rPr>
        <w:t xml:space="preserve"> </w:t>
      </w:r>
      <w:r w:rsidR="00164B68">
        <w:rPr>
          <w:sz w:val="24"/>
        </w:rPr>
        <w:t>процессы</w:t>
      </w:r>
      <w:r>
        <w:rPr>
          <w:sz w:val="24"/>
        </w:rPr>
        <w:t xml:space="preserve"> </w:t>
      </w:r>
      <w:r w:rsidR="00164B68">
        <w:rPr>
          <w:sz w:val="24"/>
        </w:rPr>
        <w:t>на</w:t>
      </w:r>
      <w:r>
        <w:rPr>
          <w:sz w:val="24"/>
        </w:rPr>
        <w:t xml:space="preserve"> </w:t>
      </w:r>
      <w:r w:rsidR="00164B68">
        <w:rPr>
          <w:sz w:val="24"/>
        </w:rPr>
        <w:t>основе</w:t>
      </w:r>
      <w:r>
        <w:rPr>
          <w:sz w:val="24"/>
        </w:rPr>
        <w:t xml:space="preserve"> </w:t>
      </w:r>
      <w:r w:rsidR="00164B68">
        <w:rPr>
          <w:sz w:val="24"/>
        </w:rPr>
        <w:t>имеющихся</w:t>
      </w:r>
      <w:r>
        <w:rPr>
          <w:sz w:val="24"/>
        </w:rPr>
        <w:t xml:space="preserve"> </w:t>
      </w:r>
      <w:r w:rsidR="00164B68">
        <w:rPr>
          <w:sz w:val="24"/>
        </w:rPr>
        <w:t xml:space="preserve">теоретических </w:t>
      </w:r>
      <w:r w:rsidR="00164B68">
        <w:rPr>
          <w:spacing w:val="-2"/>
          <w:sz w:val="24"/>
        </w:rPr>
        <w:t>знаний.</w:t>
      </w:r>
    </w:p>
    <w:p w:rsidR="00067FFC" w:rsidRDefault="00067FFC">
      <w:pPr>
        <w:pStyle w:val="a3"/>
      </w:pPr>
    </w:p>
    <w:p w:rsidR="00067FFC" w:rsidRDefault="00067FFC">
      <w:pPr>
        <w:pStyle w:val="a3"/>
        <w:spacing w:before="244"/>
      </w:pPr>
    </w:p>
    <w:p w:rsidR="00067FFC" w:rsidRDefault="00164B68">
      <w:pPr>
        <w:pStyle w:val="a3"/>
        <w:spacing w:before="1"/>
        <w:ind w:left="142"/>
      </w:pPr>
      <w:r>
        <w:t>Качественныезадачиоченьважнаясоставляющаяприизучениикурсафизики.</w:t>
      </w:r>
      <w:r>
        <w:rPr>
          <w:spacing w:val="-2"/>
        </w:rPr>
        <w:t>Умение</w:t>
      </w:r>
    </w:p>
    <w:p w:rsidR="00067FFC" w:rsidRDefault="00067FFC">
      <w:pPr>
        <w:pStyle w:val="a3"/>
        <w:sectPr w:rsidR="00067FFC">
          <w:type w:val="continuous"/>
          <w:pgSz w:w="11900" w:h="16840"/>
          <w:pgMar w:top="1060" w:right="425" w:bottom="280" w:left="1559" w:header="720" w:footer="720" w:gutter="0"/>
          <w:cols w:space="720"/>
        </w:sectPr>
      </w:pPr>
    </w:p>
    <w:p w:rsidR="00067FFC" w:rsidRDefault="00164B68">
      <w:pPr>
        <w:pStyle w:val="a3"/>
        <w:spacing w:before="72" w:line="278" w:lineRule="auto"/>
        <w:ind w:left="142" w:right="553" w:hanging="1"/>
      </w:pPr>
      <w:r>
        <w:lastRenderedPageBreak/>
        <w:t>решатькачественныезадачипроверяетсяприпрохожденииитоговойаттестации учащимися при сдаче ОГЭ и ЕГЭ.</w:t>
      </w:r>
    </w:p>
    <w:p w:rsidR="00067FFC" w:rsidRDefault="00067FFC">
      <w:pPr>
        <w:pStyle w:val="a3"/>
        <w:rPr>
          <w:sz w:val="20"/>
        </w:rPr>
      </w:pPr>
    </w:p>
    <w:p w:rsidR="00067FFC" w:rsidRDefault="00067FFC">
      <w:pPr>
        <w:pStyle w:val="a3"/>
        <w:rPr>
          <w:sz w:val="20"/>
        </w:rPr>
      </w:pPr>
    </w:p>
    <w:p w:rsidR="00067FFC" w:rsidRDefault="00067FFC">
      <w:pPr>
        <w:pStyle w:val="a3"/>
        <w:spacing w:before="57"/>
        <w:rPr>
          <w:sz w:val="20"/>
        </w:r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51"/>
        <w:gridCol w:w="1615"/>
        <w:gridCol w:w="1344"/>
        <w:gridCol w:w="1702"/>
        <w:gridCol w:w="1803"/>
        <w:gridCol w:w="1093"/>
        <w:gridCol w:w="1182"/>
      </w:tblGrid>
      <w:tr w:rsidR="00067FFC">
        <w:trPr>
          <w:trHeight w:val="1931"/>
        </w:trPr>
        <w:tc>
          <w:tcPr>
            <w:tcW w:w="1051" w:type="dxa"/>
          </w:tcPr>
          <w:p w:rsidR="00067FFC" w:rsidRDefault="00164B68">
            <w:pPr>
              <w:pStyle w:val="TableParagraph"/>
              <w:ind w:right="13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1615" w:type="dxa"/>
          </w:tcPr>
          <w:p w:rsidR="00067FFC" w:rsidRDefault="00164B68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Предметныйрезультат</w:t>
            </w:r>
          </w:p>
        </w:tc>
        <w:tc>
          <w:tcPr>
            <w:tcW w:w="1344" w:type="dxa"/>
          </w:tcPr>
          <w:p w:rsidR="00067FFC" w:rsidRDefault="00164B68">
            <w:pPr>
              <w:pStyle w:val="TableParagraph"/>
              <w:ind w:left="108" w:right="10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Коды</w:t>
            </w:r>
            <w:r w:rsidR="002B55E7"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прове-ряемых</w:t>
            </w:r>
            <w:proofErr w:type="spellEnd"/>
            <w:r w:rsidR="002B55E7"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элементовсоде</w:t>
            </w:r>
            <w:proofErr w:type="gramStart"/>
            <w:r>
              <w:rPr>
                <w:b/>
                <w:spacing w:val="-2"/>
                <w:sz w:val="24"/>
              </w:rPr>
              <w:t>р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жания</w:t>
            </w:r>
            <w:proofErr w:type="spellEnd"/>
          </w:p>
        </w:tc>
        <w:tc>
          <w:tcPr>
            <w:tcW w:w="1702" w:type="dxa"/>
          </w:tcPr>
          <w:p w:rsidR="00067FFC" w:rsidRDefault="00164B68">
            <w:pPr>
              <w:pStyle w:val="TableParagraph"/>
              <w:ind w:left="108" w:right="31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Коды</w:t>
            </w:r>
            <w:r w:rsidR="002B55E7">
              <w:rPr>
                <w:b/>
                <w:spacing w:val="-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прове-ряемых</w:t>
            </w:r>
            <w:proofErr w:type="spellEnd"/>
            <w:proofErr w:type="gramEnd"/>
            <w:r w:rsidR="002B55E7"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требований</w:t>
            </w:r>
            <w:r w:rsidR="002B55E7"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 w:rsidR="002B55E7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 w:rsidR="002B55E7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подготовки</w:t>
            </w:r>
          </w:p>
          <w:p w:rsidR="00067FFC" w:rsidRDefault="00164B68">
            <w:pPr>
              <w:pStyle w:val="TableParagraph"/>
              <w:spacing w:line="257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выпускников</w:t>
            </w:r>
          </w:p>
        </w:tc>
        <w:tc>
          <w:tcPr>
            <w:tcW w:w="1803" w:type="dxa"/>
          </w:tcPr>
          <w:p w:rsidR="00067FFC" w:rsidRDefault="002B55E7" w:rsidP="002B55E7">
            <w:pPr>
              <w:pStyle w:val="TableParagraph"/>
              <w:ind w:left="0" w:right="106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Уровень сложности</w:t>
            </w:r>
          </w:p>
        </w:tc>
        <w:tc>
          <w:tcPr>
            <w:tcW w:w="1093" w:type="dxa"/>
          </w:tcPr>
          <w:p w:rsidR="002B55E7" w:rsidRDefault="00164B68">
            <w:pPr>
              <w:pStyle w:val="TableParagraph"/>
              <w:ind w:right="12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Макс. </w:t>
            </w:r>
            <w:r w:rsidR="002B55E7">
              <w:rPr>
                <w:b/>
                <w:sz w:val="24"/>
              </w:rPr>
              <w:t>б</w:t>
            </w:r>
            <w:r>
              <w:rPr>
                <w:b/>
                <w:sz w:val="24"/>
              </w:rPr>
              <w:t>алл</w:t>
            </w:r>
          </w:p>
          <w:p w:rsidR="002B55E7" w:rsidRDefault="002B55E7">
            <w:pPr>
              <w:pStyle w:val="TableParagraph"/>
              <w:ind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З</w:t>
            </w:r>
            <w:r w:rsidR="00164B68">
              <w:rPr>
                <w:b/>
                <w:sz w:val="24"/>
              </w:rPr>
              <w:t>а</w:t>
            </w:r>
          </w:p>
          <w:p w:rsidR="00067FFC" w:rsidRDefault="00164B68">
            <w:pPr>
              <w:pStyle w:val="TableParagraph"/>
              <w:ind w:right="12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задание</w:t>
            </w:r>
          </w:p>
        </w:tc>
        <w:tc>
          <w:tcPr>
            <w:tcW w:w="1182" w:type="dxa"/>
          </w:tcPr>
          <w:p w:rsidR="002B55E7" w:rsidRDefault="00164B68">
            <w:pPr>
              <w:pStyle w:val="TableParagraph"/>
              <w:spacing w:line="276" w:lineRule="exact"/>
              <w:ind w:left="106" w:right="119"/>
              <w:rPr>
                <w:b/>
                <w:spacing w:val="-4"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Пример-</w:t>
            </w:r>
            <w:r>
              <w:rPr>
                <w:b/>
                <w:spacing w:val="-4"/>
                <w:sz w:val="24"/>
              </w:rPr>
              <w:t>ное</w:t>
            </w:r>
            <w:proofErr w:type="spellEnd"/>
            <w:proofErr w:type="gramEnd"/>
          </w:p>
          <w:p w:rsidR="002B55E7" w:rsidRDefault="002B55E7">
            <w:pPr>
              <w:pStyle w:val="TableParagraph"/>
              <w:spacing w:line="276" w:lineRule="exact"/>
              <w:ind w:left="106" w:right="119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в</w:t>
            </w:r>
            <w:r w:rsidR="00164B68">
              <w:rPr>
                <w:b/>
                <w:spacing w:val="-2"/>
                <w:sz w:val="24"/>
              </w:rPr>
              <w:t>ремя</w:t>
            </w:r>
          </w:p>
          <w:p w:rsidR="002B55E7" w:rsidRDefault="00164B68">
            <w:pPr>
              <w:pStyle w:val="TableParagraph"/>
              <w:spacing w:line="276" w:lineRule="exact"/>
              <w:ind w:left="106" w:right="119"/>
              <w:rPr>
                <w:b/>
                <w:spacing w:val="-2"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выпо</w:t>
            </w:r>
            <w:proofErr w:type="gramStart"/>
            <w:r>
              <w:rPr>
                <w:b/>
                <w:spacing w:val="-2"/>
                <w:sz w:val="24"/>
              </w:rPr>
              <w:t>л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  <w:proofErr w:type="gramEnd"/>
            <w:r>
              <w:rPr>
                <w:b/>
                <w:spacing w:val="-2"/>
                <w:sz w:val="24"/>
              </w:rPr>
              <w:t xml:space="preserve"> нения</w:t>
            </w:r>
          </w:p>
          <w:p w:rsidR="00067FFC" w:rsidRDefault="00164B68">
            <w:pPr>
              <w:pStyle w:val="TableParagraph"/>
              <w:spacing w:line="276" w:lineRule="exact"/>
              <w:ind w:left="106" w:right="11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задани</w:t>
            </w:r>
            <w:proofErr w:type="gramStart"/>
            <w:r>
              <w:rPr>
                <w:b/>
                <w:spacing w:val="-2"/>
                <w:sz w:val="24"/>
              </w:rPr>
              <w:t>я(</w:t>
            </w:r>
            <w:proofErr w:type="gramEnd"/>
            <w:r>
              <w:rPr>
                <w:b/>
                <w:spacing w:val="-2"/>
                <w:sz w:val="24"/>
              </w:rPr>
              <w:t>мин)</w:t>
            </w:r>
          </w:p>
        </w:tc>
      </w:tr>
      <w:tr w:rsidR="00067FFC">
        <w:trPr>
          <w:trHeight w:val="1103"/>
        </w:trPr>
        <w:tc>
          <w:tcPr>
            <w:tcW w:w="1051" w:type="dxa"/>
          </w:tcPr>
          <w:p w:rsidR="00067FFC" w:rsidRDefault="00164B6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615" w:type="dxa"/>
          </w:tcPr>
          <w:p w:rsidR="00067FFC" w:rsidRDefault="00164B68">
            <w:pPr>
              <w:pStyle w:val="TableParagraph"/>
              <w:spacing w:line="276" w:lineRule="exact"/>
              <w:ind w:right="2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объяснять физические </w:t>
            </w:r>
            <w:r>
              <w:rPr>
                <w:sz w:val="24"/>
              </w:rPr>
              <w:t>процессы и свойствател</w:t>
            </w:r>
          </w:p>
        </w:tc>
        <w:tc>
          <w:tcPr>
            <w:tcW w:w="1344" w:type="dxa"/>
          </w:tcPr>
          <w:p w:rsidR="00067FFC" w:rsidRDefault="00164B68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702" w:type="dxa"/>
          </w:tcPr>
          <w:p w:rsidR="00067FFC" w:rsidRDefault="00164B6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1803" w:type="dxa"/>
          </w:tcPr>
          <w:p w:rsidR="00067FFC" w:rsidRDefault="00164B68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повышенный</w:t>
            </w:r>
          </w:p>
        </w:tc>
        <w:tc>
          <w:tcPr>
            <w:tcW w:w="1093" w:type="dxa"/>
          </w:tcPr>
          <w:p w:rsidR="00067FFC" w:rsidRDefault="00164B68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82" w:type="dxa"/>
          </w:tcPr>
          <w:p w:rsidR="00067FFC" w:rsidRDefault="00164B68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067FFC">
        <w:trPr>
          <w:trHeight w:val="1104"/>
        </w:trPr>
        <w:tc>
          <w:tcPr>
            <w:tcW w:w="1051" w:type="dxa"/>
          </w:tcPr>
          <w:p w:rsidR="00067FFC" w:rsidRDefault="00164B68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615" w:type="dxa"/>
          </w:tcPr>
          <w:p w:rsidR="00067FFC" w:rsidRDefault="00164B68">
            <w:pPr>
              <w:pStyle w:val="TableParagraph"/>
              <w:spacing w:line="276" w:lineRule="exact"/>
              <w:ind w:right="2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объяснять физические </w:t>
            </w:r>
            <w:r>
              <w:rPr>
                <w:sz w:val="24"/>
              </w:rPr>
              <w:t>процессы и свойствател</w:t>
            </w:r>
          </w:p>
        </w:tc>
        <w:tc>
          <w:tcPr>
            <w:tcW w:w="1344" w:type="dxa"/>
          </w:tcPr>
          <w:p w:rsidR="00067FFC" w:rsidRDefault="00164B68">
            <w:pPr>
              <w:pStyle w:val="TableParagraph"/>
              <w:spacing w:line="274" w:lineRule="exact"/>
              <w:ind w:lef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702" w:type="dxa"/>
          </w:tcPr>
          <w:p w:rsidR="00067FFC" w:rsidRDefault="00164B68"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1803" w:type="dxa"/>
          </w:tcPr>
          <w:p w:rsidR="00067FFC" w:rsidRDefault="00164B68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повышенный</w:t>
            </w:r>
          </w:p>
        </w:tc>
        <w:tc>
          <w:tcPr>
            <w:tcW w:w="1093" w:type="dxa"/>
          </w:tcPr>
          <w:p w:rsidR="00067FFC" w:rsidRDefault="00164B68">
            <w:pPr>
              <w:pStyle w:val="TableParagraph"/>
              <w:spacing w:line="274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82" w:type="dxa"/>
          </w:tcPr>
          <w:p w:rsidR="00067FFC" w:rsidRDefault="00164B68">
            <w:pPr>
              <w:pStyle w:val="TableParagraph"/>
              <w:spacing w:line="274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</w:tbl>
    <w:p w:rsidR="00067FFC" w:rsidRDefault="00067FFC">
      <w:pPr>
        <w:pStyle w:val="a3"/>
        <w:spacing w:before="274"/>
      </w:pPr>
    </w:p>
    <w:p w:rsidR="00067FFC" w:rsidRDefault="00164B68">
      <w:pPr>
        <w:pStyle w:val="1"/>
        <w:ind w:left="1407"/>
      </w:pPr>
      <w:r>
        <w:t>Обобщённый</w:t>
      </w:r>
      <w:r w:rsidR="002B55E7">
        <w:t xml:space="preserve"> </w:t>
      </w:r>
      <w:r>
        <w:t>план</w:t>
      </w:r>
      <w:r w:rsidR="002B55E7">
        <w:t xml:space="preserve"> </w:t>
      </w:r>
      <w:r>
        <w:t>варианта</w:t>
      </w:r>
      <w:r w:rsidR="002B55E7">
        <w:t xml:space="preserve"> </w:t>
      </w:r>
      <w:r>
        <w:t>КИМ</w:t>
      </w:r>
      <w:r w:rsidR="002B55E7">
        <w:t xml:space="preserve"> </w:t>
      </w:r>
      <w:r>
        <w:t>ОГЭ</w:t>
      </w:r>
      <w:r w:rsidR="002B55E7">
        <w:t xml:space="preserve"> </w:t>
      </w:r>
      <w:r>
        <w:t>2024</w:t>
      </w:r>
      <w:bookmarkStart w:id="0" w:name="_GoBack"/>
      <w:bookmarkEnd w:id="0"/>
      <w:r w:rsidR="002B55E7">
        <w:t xml:space="preserve"> </w:t>
      </w:r>
      <w:r>
        <w:t>года</w:t>
      </w:r>
      <w:r w:rsidR="002B55E7">
        <w:t xml:space="preserve"> </w:t>
      </w:r>
      <w:r>
        <w:t>по</w:t>
      </w:r>
      <w:r w:rsidR="002B55E7">
        <w:t xml:space="preserve"> </w:t>
      </w:r>
      <w:r>
        <w:rPr>
          <w:spacing w:val="-2"/>
        </w:rPr>
        <w:t>ФИЗИКЕ</w:t>
      </w:r>
    </w:p>
    <w:p w:rsidR="00067FFC" w:rsidRDefault="00067FFC">
      <w:pPr>
        <w:pStyle w:val="a3"/>
        <w:rPr>
          <w:b/>
        </w:rPr>
      </w:pPr>
    </w:p>
    <w:p w:rsidR="00067FFC" w:rsidRDefault="00164B68">
      <w:pPr>
        <w:pStyle w:val="a3"/>
        <w:ind w:left="142" w:right="553"/>
      </w:pPr>
      <w:r>
        <w:t>Требования</w:t>
      </w:r>
      <w:r w:rsidR="002B55E7">
        <w:t xml:space="preserve"> </w:t>
      </w:r>
      <w:r>
        <w:t>к</w:t>
      </w:r>
      <w:r w:rsidR="002B55E7">
        <w:t xml:space="preserve"> </w:t>
      </w:r>
      <w:r>
        <w:t>результатам</w:t>
      </w:r>
      <w:r w:rsidR="002B55E7">
        <w:t xml:space="preserve"> </w:t>
      </w:r>
      <w:r>
        <w:t>освоения</w:t>
      </w:r>
      <w:r w:rsidR="002B55E7">
        <w:t xml:space="preserve"> </w:t>
      </w:r>
      <w:r>
        <w:t>основной</w:t>
      </w:r>
      <w:r w:rsidR="002B55E7">
        <w:t xml:space="preserve"> </w:t>
      </w:r>
      <w:r>
        <w:t>образовательной</w:t>
      </w:r>
      <w:r w:rsidR="002B55E7">
        <w:t xml:space="preserve"> </w:t>
      </w:r>
      <w:r>
        <w:t>программы</w:t>
      </w:r>
      <w:r w:rsidR="002B55E7">
        <w:t xml:space="preserve"> </w:t>
      </w:r>
      <w:r>
        <w:t>основного общего образования, проверяемые</w:t>
      </w:r>
    </w:p>
    <w:p w:rsidR="00067FFC" w:rsidRDefault="00164B68">
      <w:pPr>
        <w:pStyle w:val="1"/>
      </w:pPr>
      <w:r>
        <w:t>Коды1-</w:t>
      </w:r>
      <w:r>
        <w:rPr>
          <w:spacing w:val="-10"/>
        </w:rPr>
        <w:t>3</w:t>
      </w:r>
    </w:p>
    <w:p w:rsidR="00067FFC" w:rsidRDefault="00164B68">
      <w:pPr>
        <w:pStyle w:val="a4"/>
        <w:numPr>
          <w:ilvl w:val="0"/>
          <w:numId w:val="2"/>
        </w:numPr>
        <w:tabs>
          <w:tab w:val="left" w:pos="320"/>
        </w:tabs>
        <w:ind w:left="320" w:hanging="178"/>
        <w:rPr>
          <w:i/>
          <w:sz w:val="24"/>
        </w:rPr>
      </w:pPr>
      <w:r>
        <w:rPr>
          <w:i/>
          <w:sz w:val="24"/>
        </w:rPr>
        <w:t>Владениеосновнымпонятийнымаппаратомшкольногокурса</w:t>
      </w:r>
      <w:r>
        <w:rPr>
          <w:i/>
          <w:spacing w:val="-2"/>
          <w:sz w:val="24"/>
        </w:rPr>
        <w:t>физики</w:t>
      </w:r>
    </w:p>
    <w:p w:rsidR="00067FFC" w:rsidRDefault="00164B68">
      <w:pPr>
        <w:pStyle w:val="a4"/>
        <w:numPr>
          <w:ilvl w:val="0"/>
          <w:numId w:val="2"/>
        </w:numPr>
        <w:tabs>
          <w:tab w:val="left" w:pos="380"/>
        </w:tabs>
        <w:ind w:left="142" w:right="1241" w:firstLine="0"/>
        <w:rPr>
          <w:i/>
          <w:sz w:val="24"/>
        </w:rPr>
      </w:pPr>
      <w:r>
        <w:rPr>
          <w:i/>
          <w:sz w:val="24"/>
        </w:rPr>
        <w:t>Владениеосновамизнанийометодахнаучногопознанияиэкспериментальными</w:t>
      </w:r>
      <w:r>
        <w:rPr>
          <w:i/>
          <w:spacing w:val="-2"/>
          <w:sz w:val="24"/>
        </w:rPr>
        <w:t>умениями</w:t>
      </w:r>
    </w:p>
    <w:p w:rsidR="00067FFC" w:rsidRDefault="00164B68">
      <w:pPr>
        <w:pStyle w:val="a4"/>
        <w:numPr>
          <w:ilvl w:val="0"/>
          <w:numId w:val="2"/>
        </w:numPr>
        <w:tabs>
          <w:tab w:val="left" w:pos="320"/>
        </w:tabs>
        <w:ind w:left="320" w:hanging="178"/>
        <w:rPr>
          <w:i/>
          <w:sz w:val="24"/>
        </w:rPr>
      </w:pPr>
      <w:r>
        <w:rPr>
          <w:i/>
          <w:sz w:val="24"/>
        </w:rPr>
        <w:t>Решениезадачразличноготипаиуровня</w:t>
      </w:r>
      <w:r>
        <w:rPr>
          <w:i/>
          <w:spacing w:val="-2"/>
          <w:sz w:val="24"/>
        </w:rPr>
        <w:t>сложности</w:t>
      </w:r>
    </w:p>
    <w:p w:rsidR="00067FFC" w:rsidRDefault="00067FFC">
      <w:pPr>
        <w:pStyle w:val="a3"/>
        <w:rPr>
          <w:i/>
        </w:rPr>
      </w:pPr>
    </w:p>
    <w:p w:rsidR="00067FFC" w:rsidRDefault="00164B68">
      <w:pPr>
        <w:pStyle w:val="1"/>
        <w:spacing w:before="1"/>
        <w:ind w:left="4" w:right="275"/>
        <w:jc w:val="center"/>
      </w:pPr>
      <w:r>
        <w:t>Проверяемыетребованиякуровнюподготовки</w:t>
      </w:r>
      <w:r>
        <w:rPr>
          <w:spacing w:val="-2"/>
        </w:rPr>
        <w:t>выпускников</w:t>
      </w:r>
    </w:p>
    <w:p w:rsidR="00067FFC" w:rsidRDefault="00164B68">
      <w:pPr>
        <w:ind w:right="8851"/>
        <w:jc w:val="center"/>
        <w:rPr>
          <w:b/>
          <w:sz w:val="24"/>
        </w:rPr>
      </w:pPr>
      <w:r>
        <w:rPr>
          <w:b/>
          <w:sz w:val="24"/>
        </w:rPr>
        <w:t>Код</w:t>
      </w:r>
      <w:r>
        <w:rPr>
          <w:b/>
          <w:spacing w:val="-5"/>
          <w:sz w:val="24"/>
        </w:rPr>
        <w:t>1.4</w:t>
      </w:r>
    </w:p>
    <w:p w:rsidR="00067FFC" w:rsidRDefault="00164B68">
      <w:pPr>
        <w:pStyle w:val="a3"/>
        <w:ind w:left="142" w:right="412"/>
        <w:jc w:val="both"/>
      </w:pPr>
      <w:proofErr w:type="gramStart"/>
      <w:r>
        <w:t>Умение описывать и объяснять физические явления: равномерное прямолинейное движение, равноускоренное прямолинейное движение, движение тела по окружности, колебательное движение, передача давления жидкостями и газами, плавание тел, механические колебания и волны, диффузия, теплопроводность, конвекция, излучение, испарение, конденсация, кипение, плавление, кристаллизация, электризация тел, взаимодействие электрических зарядов, взаимодействие магнитов, действие магнитного поля на проводник с током, тепловое действие тока, электромагнитная индукция, отражение, преломление и</w:t>
      </w:r>
      <w:proofErr w:type="gramEnd"/>
      <w:r>
        <w:t xml:space="preserve"> дисперсия света.</w:t>
      </w:r>
    </w:p>
    <w:p w:rsidR="00067FFC" w:rsidRDefault="00067FFC">
      <w:pPr>
        <w:pStyle w:val="a3"/>
        <w:spacing w:before="242"/>
      </w:pPr>
    </w:p>
    <w:p w:rsidR="00067FFC" w:rsidRDefault="00164B68">
      <w:pPr>
        <w:pStyle w:val="1"/>
        <w:ind w:left="2" w:right="275"/>
        <w:jc w:val="center"/>
      </w:pPr>
      <w:r>
        <w:t>Подготовка</w:t>
      </w:r>
      <w:r w:rsidR="002B55E7">
        <w:t xml:space="preserve"> </w:t>
      </w:r>
      <w:r>
        <w:t>к</w:t>
      </w:r>
      <w:r w:rsidR="002B55E7">
        <w:t xml:space="preserve"> </w:t>
      </w:r>
      <w:r>
        <w:t>решениюзадач</w:t>
      </w:r>
      <w:r>
        <w:rPr>
          <w:spacing w:val="-2"/>
        </w:rPr>
        <w:t>№21,22.</w:t>
      </w:r>
    </w:p>
    <w:p w:rsidR="00067FFC" w:rsidRDefault="00164B68">
      <w:pPr>
        <w:spacing w:before="240"/>
        <w:ind w:left="142"/>
        <w:rPr>
          <w:b/>
          <w:sz w:val="24"/>
        </w:rPr>
      </w:pPr>
      <w:r>
        <w:rPr>
          <w:b/>
          <w:spacing w:val="-2"/>
          <w:sz w:val="24"/>
        </w:rPr>
        <w:t>Учитель:</w:t>
      </w:r>
    </w:p>
    <w:p w:rsidR="00067FFC" w:rsidRDefault="00164B68">
      <w:pPr>
        <w:pStyle w:val="a4"/>
        <w:numPr>
          <w:ilvl w:val="1"/>
          <w:numId w:val="2"/>
        </w:numPr>
        <w:tabs>
          <w:tab w:val="left" w:pos="849"/>
          <w:tab w:val="left" w:pos="862"/>
        </w:tabs>
        <w:spacing w:before="243" w:line="276" w:lineRule="auto"/>
        <w:ind w:right="1679" w:hanging="360"/>
        <w:rPr>
          <w:sz w:val="24"/>
        </w:rPr>
      </w:pPr>
      <w:r>
        <w:rPr>
          <w:sz w:val="24"/>
        </w:rPr>
        <w:t>При</w:t>
      </w:r>
      <w:r w:rsidR="002B55E7">
        <w:rPr>
          <w:sz w:val="24"/>
        </w:rPr>
        <w:t xml:space="preserve"> </w:t>
      </w:r>
      <w:r>
        <w:rPr>
          <w:sz w:val="24"/>
        </w:rPr>
        <w:t>изучении</w:t>
      </w:r>
      <w:r w:rsidR="002B55E7">
        <w:rPr>
          <w:sz w:val="24"/>
        </w:rPr>
        <w:t xml:space="preserve"> теории и</w:t>
      </w:r>
      <w:r>
        <w:rPr>
          <w:sz w:val="24"/>
        </w:rPr>
        <w:t>спользовать</w:t>
      </w:r>
      <w:r w:rsidR="002B55E7">
        <w:rPr>
          <w:sz w:val="24"/>
        </w:rPr>
        <w:t xml:space="preserve"> </w:t>
      </w:r>
      <w:r>
        <w:rPr>
          <w:sz w:val="24"/>
        </w:rPr>
        <w:t>формулировки,</w:t>
      </w:r>
      <w:r w:rsidR="002B55E7">
        <w:rPr>
          <w:sz w:val="24"/>
        </w:rPr>
        <w:t xml:space="preserve"> </w:t>
      </w:r>
      <w:r>
        <w:rPr>
          <w:sz w:val="24"/>
        </w:rPr>
        <w:t>которые</w:t>
      </w:r>
      <w:r w:rsidR="002B55E7">
        <w:rPr>
          <w:sz w:val="24"/>
        </w:rPr>
        <w:t xml:space="preserve"> </w:t>
      </w:r>
      <w:r>
        <w:rPr>
          <w:sz w:val="24"/>
        </w:rPr>
        <w:t>могут</w:t>
      </w:r>
      <w:r w:rsidR="002B55E7">
        <w:rPr>
          <w:sz w:val="24"/>
        </w:rPr>
        <w:t xml:space="preserve"> </w:t>
      </w:r>
      <w:r>
        <w:rPr>
          <w:sz w:val="24"/>
        </w:rPr>
        <w:t>быть использованы при решении качественных задач.</w:t>
      </w:r>
    </w:p>
    <w:p w:rsidR="00067FFC" w:rsidRDefault="00164B68">
      <w:pPr>
        <w:pStyle w:val="a4"/>
        <w:numPr>
          <w:ilvl w:val="1"/>
          <w:numId w:val="2"/>
        </w:numPr>
        <w:tabs>
          <w:tab w:val="left" w:pos="849"/>
        </w:tabs>
        <w:spacing w:before="200"/>
        <w:ind w:left="849" w:hanging="347"/>
        <w:rPr>
          <w:sz w:val="24"/>
        </w:rPr>
      </w:pPr>
      <w:r>
        <w:rPr>
          <w:sz w:val="24"/>
        </w:rPr>
        <w:t>Регулярно</w:t>
      </w:r>
      <w:r w:rsidR="002B55E7">
        <w:rPr>
          <w:sz w:val="24"/>
        </w:rPr>
        <w:t xml:space="preserve"> </w:t>
      </w:r>
      <w:r>
        <w:rPr>
          <w:sz w:val="24"/>
        </w:rPr>
        <w:t>писать</w:t>
      </w:r>
      <w:r w:rsidR="002B55E7">
        <w:rPr>
          <w:sz w:val="24"/>
        </w:rPr>
        <w:t xml:space="preserve"> </w:t>
      </w:r>
      <w:r>
        <w:rPr>
          <w:sz w:val="24"/>
        </w:rPr>
        <w:t>самостоятельные</w:t>
      </w:r>
      <w:r w:rsidR="002B55E7">
        <w:rPr>
          <w:sz w:val="24"/>
        </w:rPr>
        <w:t xml:space="preserve"> </w:t>
      </w:r>
      <w:r>
        <w:rPr>
          <w:sz w:val="24"/>
        </w:rPr>
        <w:t>работы/зачеты/физические</w:t>
      </w:r>
      <w:r w:rsidR="002B55E7">
        <w:rPr>
          <w:sz w:val="24"/>
        </w:rPr>
        <w:t xml:space="preserve"> </w:t>
      </w:r>
      <w:r>
        <w:rPr>
          <w:sz w:val="24"/>
        </w:rPr>
        <w:t>диктанты</w:t>
      </w:r>
      <w:r w:rsidR="002B55E7">
        <w:rPr>
          <w:sz w:val="24"/>
        </w:rPr>
        <w:t xml:space="preserve"> </w:t>
      </w:r>
      <w:r>
        <w:rPr>
          <w:sz w:val="24"/>
        </w:rPr>
        <w:t>по</w:t>
      </w:r>
      <w:r w:rsidR="002B55E7">
        <w:rPr>
          <w:sz w:val="24"/>
        </w:rPr>
        <w:t xml:space="preserve"> </w:t>
      </w:r>
      <w:r>
        <w:rPr>
          <w:spacing w:val="-2"/>
          <w:sz w:val="24"/>
        </w:rPr>
        <w:t>теории.</w:t>
      </w:r>
    </w:p>
    <w:p w:rsidR="00067FFC" w:rsidRDefault="00067FFC">
      <w:pPr>
        <w:pStyle w:val="a4"/>
        <w:rPr>
          <w:sz w:val="24"/>
        </w:rPr>
        <w:sectPr w:rsidR="00067FFC">
          <w:pgSz w:w="11900" w:h="16840"/>
          <w:pgMar w:top="1060" w:right="425" w:bottom="280" w:left="1559" w:header="720" w:footer="720" w:gutter="0"/>
          <w:cols w:space="720"/>
        </w:sectPr>
      </w:pPr>
    </w:p>
    <w:p w:rsidR="00067FFC" w:rsidRDefault="00164B68">
      <w:pPr>
        <w:pStyle w:val="a4"/>
        <w:numPr>
          <w:ilvl w:val="1"/>
          <w:numId w:val="2"/>
        </w:numPr>
        <w:tabs>
          <w:tab w:val="left" w:pos="849"/>
        </w:tabs>
        <w:spacing w:before="72"/>
        <w:ind w:left="849" w:hanging="347"/>
        <w:rPr>
          <w:sz w:val="24"/>
        </w:rPr>
      </w:pPr>
      <w:r>
        <w:rPr>
          <w:sz w:val="24"/>
        </w:rPr>
        <w:lastRenderedPageBreak/>
        <w:t>Разбиратькачественныезадачивпроцессеизучениянового</w:t>
      </w:r>
      <w:r>
        <w:rPr>
          <w:spacing w:val="-2"/>
          <w:sz w:val="24"/>
        </w:rPr>
        <w:t>материла.</w:t>
      </w:r>
    </w:p>
    <w:p w:rsidR="00067FFC" w:rsidRDefault="00164B68">
      <w:pPr>
        <w:pStyle w:val="a4"/>
        <w:numPr>
          <w:ilvl w:val="1"/>
          <w:numId w:val="2"/>
        </w:numPr>
        <w:tabs>
          <w:tab w:val="left" w:pos="849"/>
          <w:tab w:val="left" w:pos="862"/>
        </w:tabs>
        <w:spacing w:before="242" w:line="276" w:lineRule="auto"/>
        <w:ind w:right="1059" w:hanging="360"/>
        <w:rPr>
          <w:sz w:val="24"/>
        </w:rPr>
      </w:pPr>
      <w:r>
        <w:rPr>
          <w:sz w:val="24"/>
        </w:rPr>
        <w:t>Выдаватьучащимсяподборкикачественныхзадачсавторскимрешениемдля самостоятельного изучения.</w:t>
      </w:r>
    </w:p>
    <w:p w:rsidR="00067FFC" w:rsidRDefault="00164B68">
      <w:pPr>
        <w:pStyle w:val="a4"/>
        <w:numPr>
          <w:ilvl w:val="1"/>
          <w:numId w:val="2"/>
        </w:numPr>
        <w:tabs>
          <w:tab w:val="left" w:pos="849"/>
          <w:tab w:val="left" w:pos="862"/>
        </w:tabs>
        <w:spacing w:before="201" w:line="276" w:lineRule="auto"/>
        <w:ind w:right="417" w:hanging="360"/>
        <w:rPr>
          <w:sz w:val="24"/>
        </w:rPr>
      </w:pPr>
      <w:r>
        <w:rPr>
          <w:sz w:val="24"/>
        </w:rPr>
        <w:t>Регулярно проверять качественные задачи, написанные учащимися, указывать на ошибкиипроситьнеоднократнопереписыватьоднуитужезадачудотехпор,пока она не будет написано идеально.</w:t>
      </w:r>
    </w:p>
    <w:p w:rsidR="00067FFC" w:rsidRDefault="00164B68">
      <w:pPr>
        <w:pStyle w:val="1"/>
        <w:spacing w:before="199"/>
      </w:pPr>
      <w:r>
        <w:rPr>
          <w:spacing w:val="-2"/>
        </w:rPr>
        <w:t>Ученик:</w:t>
      </w:r>
    </w:p>
    <w:p w:rsidR="00067FFC" w:rsidRDefault="00164B68">
      <w:pPr>
        <w:pStyle w:val="a4"/>
        <w:numPr>
          <w:ilvl w:val="2"/>
          <w:numId w:val="2"/>
        </w:numPr>
        <w:tabs>
          <w:tab w:val="left" w:pos="1221"/>
        </w:tabs>
        <w:spacing w:before="243"/>
        <w:ind w:left="1221" w:hanging="359"/>
        <w:rPr>
          <w:sz w:val="24"/>
        </w:rPr>
      </w:pPr>
      <w:r>
        <w:rPr>
          <w:sz w:val="24"/>
        </w:rPr>
        <w:t>Рекомендоватьучащимсяболеедетальнорасписыватькаждую</w:t>
      </w:r>
      <w:r>
        <w:rPr>
          <w:spacing w:val="-2"/>
          <w:sz w:val="24"/>
        </w:rPr>
        <w:t>задачу!</w:t>
      </w:r>
    </w:p>
    <w:p w:rsidR="00067FFC" w:rsidRDefault="00164B68">
      <w:pPr>
        <w:pStyle w:val="a4"/>
        <w:numPr>
          <w:ilvl w:val="2"/>
          <w:numId w:val="2"/>
        </w:numPr>
        <w:tabs>
          <w:tab w:val="left" w:pos="1221"/>
        </w:tabs>
        <w:spacing w:before="240"/>
        <w:ind w:left="1221" w:hanging="359"/>
        <w:rPr>
          <w:sz w:val="24"/>
        </w:rPr>
      </w:pPr>
      <w:r>
        <w:rPr>
          <w:sz w:val="24"/>
        </w:rPr>
        <w:t>Каждоеутверждениедолжноподтверждатьсяформулой,уравнением,</w:t>
      </w:r>
      <w:r>
        <w:rPr>
          <w:spacing w:val="-2"/>
          <w:sz w:val="24"/>
        </w:rPr>
        <w:t>законом!</w:t>
      </w:r>
    </w:p>
    <w:p w:rsidR="00067FFC" w:rsidRDefault="00164B68">
      <w:pPr>
        <w:pStyle w:val="a4"/>
        <w:numPr>
          <w:ilvl w:val="2"/>
          <w:numId w:val="2"/>
        </w:numPr>
        <w:tabs>
          <w:tab w:val="left" w:pos="1222"/>
        </w:tabs>
        <w:spacing w:before="242" w:line="276" w:lineRule="auto"/>
        <w:ind w:right="1341"/>
        <w:rPr>
          <w:sz w:val="24"/>
        </w:rPr>
      </w:pPr>
      <w:r>
        <w:rPr>
          <w:sz w:val="24"/>
        </w:rPr>
        <w:t xml:space="preserve">Должныбытьописаныилиобозначенынарисункевсевновьвводимые </w:t>
      </w:r>
      <w:r>
        <w:rPr>
          <w:spacing w:val="-2"/>
          <w:sz w:val="24"/>
        </w:rPr>
        <w:t>величины!</w:t>
      </w:r>
    </w:p>
    <w:p w:rsidR="00067FFC" w:rsidRDefault="00164B68">
      <w:pPr>
        <w:spacing w:before="198"/>
        <w:ind w:right="275"/>
        <w:jc w:val="center"/>
        <w:rPr>
          <w:b/>
          <w:i/>
          <w:sz w:val="24"/>
        </w:rPr>
      </w:pPr>
      <w:r>
        <w:rPr>
          <w:b/>
          <w:i/>
          <w:sz w:val="24"/>
        </w:rPr>
        <w:t>Критерииоцениваниязадания№21,</w:t>
      </w:r>
      <w:r>
        <w:rPr>
          <w:b/>
          <w:i/>
          <w:spacing w:val="-5"/>
          <w:sz w:val="24"/>
        </w:rPr>
        <w:t>22:</w:t>
      </w:r>
    </w:p>
    <w:p w:rsidR="00067FFC" w:rsidRDefault="00067FFC">
      <w:pPr>
        <w:pStyle w:val="a3"/>
        <w:spacing w:before="13" w:after="1"/>
        <w:rPr>
          <w:b/>
          <w:i/>
          <w:sz w:val="20"/>
        </w:r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18"/>
        <w:gridCol w:w="952"/>
      </w:tblGrid>
      <w:tr w:rsidR="00067FFC">
        <w:trPr>
          <w:trHeight w:val="517"/>
        </w:trPr>
        <w:tc>
          <w:tcPr>
            <w:tcW w:w="8618" w:type="dxa"/>
          </w:tcPr>
          <w:p w:rsidR="00067FFC" w:rsidRDefault="00164B68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>критерия</w:t>
            </w:r>
          </w:p>
        </w:tc>
        <w:tc>
          <w:tcPr>
            <w:tcW w:w="952" w:type="dxa"/>
          </w:tcPr>
          <w:p w:rsidR="00067FFC" w:rsidRDefault="00164B68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 w:rsidR="00067FFC">
        <w:trPr>
          <w:trHeight w:val="551"/>
        </w:trPr>
        <w:tc>
          <w:tcPr>
            <w:tcW w:w="8618" w:type="dxa"/>
          </w:tcPr>
          <w:p w:rsidR="00067FFC" w:rsidRDefault="00164B68">
            <w:pPr>
              <w:pStyle w:val="TableParagraph"/>
              <w:spacing w:line="276" w:lineRule="exact"/>
              <w:ind w:right="213"/>
              <w:rPr>
                <w:sz w:val="24"/>
              </w:rPr>
            </w:pPr>
            <w:r>
              <w:rPr>
                <w:sz w:val="24"/>
              </w:rPr>
              <w:t>Представленправильныйответнавопрос,иприведенодостаточное обоснование, не содержащее ошибок</w:t>
            </w:r>
          </w:p>
        </w:tc>
        <w:tc>
          <w:tcPr>
            <w:tcW w:w="952" w:type="dxa"/>
          </w:tcPr>
          <w:p w:rsidR="00067FFC" w:rsidRDefault="00164B68">
            <w:pPr>
              <w:pStyle w:val="TableParagraph"/>
              <w:spacing w:line="275" w:lineRule="exact"/>
              <w:ind w:left="16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67FFC">
        <w:trPr>
          <w:trHeight w:val="1655"/>
        </w:trPr>
        <w:tc>
          <w:tcPr>
            <w:tcW w:w="8618" w:type="dxa"/>
          </w:tcPr>
          <w:p w:rsidR="00067FFC" w:rsidRDefault="00164B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 правильный ответ на поставленный вопрос, но его обоснование не являетсядостаточным,хотясодержитуказаниенафизическиеявления(законы), причастные к обсуждаемому вопросу.</w:t>
            </w:r>
          </w:p>
          <w:p w:rsidR="00067FFC" w:rsidRDefault="00164B68">
            <w:pPr>
              <w:pStyle w:val="TableParagraph"/>
              <w:ind w:left="10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ИЛИ</w:t>
            </w:r>
          </w:p>
          <w:p w:rsidR="00067FFC" w:rsidRDefault="00164B68">
            <w:pPr>
              <w:pStyle w:val="TableParagraph"/>
              <w:spacing w:line="270" w:lineRule="atLeast"/>
              <w:ind w:right="213"/>
              <w:rPr>
                <w:sz w:val="24"/>
              </w:rPr>
            </w:pPr>
            <w:r>
              <w:rPr>
                <w:sz w:val="24"/>
              </w:rPr>
              <w:t>Представленыкорректныерассуждения,приводящиекправильномуответу,но ответ явно не сформулирован</w:t>
            </w:r>
          </w:p>
        </w:tc>
        <w:tc>
          <w:tcPr>
            <w:tcW w:w="952" w:type="dxa"/>
          </w:tcPr>
          <w:p w:rsidR="00067FFC" w:rsidRDefault="00067FFC">
            <w:pPr>
              <w:pStyle w:val="TableParagraph"/>
              <w:spacing w:before="240"/>
              <w:ind w:left="0"/>
              <w:rPr>
                <w:b/>
                <w:i/>
                <w:sz w:val="24"/>
              </w:rPr>
            </w:pPr>
          </w:p>
          <w:p w:rsidR="00067FFC" w:rsidRDefault="00164B68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67FFC">
        <w:trPr>
          <w:trHeight w:val="1654"/>
        </w:trPr>
        <w:tc>
          <w:tcPr>
            <w:tcW w:w="8618" w:type="dxa"/>
          </w:tcPr>
          <w:p w:rsidR="00067FFC" w:rsidRDefault="00164B68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 xml:space="preserve">Представленыобщиерассуждения,неотносящиесякответунапоставленный </w:t>
            </w:r>
            <w:r>
              <w:rPr>
                <w:spacing w:val="-2"/>
                <w:sz w:val="24"/>
              </w:rPr>
              <w:t>вопрос.</w:t>
            </w:r>
          </w:p>
          <w:p w:rsidR="00067FFC" w:rsidRDefault="00164B68">
            <w:pPr>
              <w:pStyle w:val="TableParagraph"/>
              <w:ind w:left="10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ИЛИ</w:t>
            </w:r>
          </w:p>
          <w:p w:rsidR="00067FFC" w:rsidRDefault="00164B68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Ответнавопросневереннезависимооттого,чторассужденияправильны,или неверны, или отсутствуют</w:t>
            </w:r>
          </w:p>
        </w:tc>
        <w:tc>
          <w:tcPr>
            <w:tcW w:w="952" w:type="dxa"/>
          </w:tcPr>
          <w:p w:rsidR="00067FFC" w:rsidRDefault="00067FFC">
            <w:pPr>
              <w:pStyle w:val="TableParagraph"/>
              <w:spacing w:before="240"/>
              <w:ind w:left="0"/>
              <w:rPr>
                <w:b/>
                <w:i/>
                <w:sz w:val="24"/>
              </w:rPr>
            </w:pPr>
          </w:p>
          <w:p w:rsidR="00067FFC" w:rsidRDefault="00164B68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067FFC">
        <w:trPr>
          <w:trHeight w:val="517"/>
        </w:trPr>
        <w:tc>
          <w:tcPr>
            <w:tcW w:w="8618" w:type="dxa"/>
          </w:tcPr>
          <w:p w:rsidR="00067FFC" w:rsidRDefault="00164B68">
            <w:pPr>
              <w:pStyle w:val="TableParagraph"/>
              <w:spacing w:line="275" w:lineRule="exact"/>
              <w:ind w:left="0" w:right="94"/>
              <w:jc w:val="righ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Максимальный</w:t>
            </w:r>
            <w:r>
              <w:rPr>
                <w:i/>
                <w:spacing w:val="-4"/>
                <w:sz w:val="24"/>
              </w:rPr>
              <w:t>балл</w:t>
            </w:r>
          </w:p>
        </w:tc>
        <w:tc>
          <w:tcPr>
            <w:tcW w:w="952" w:type="dxa"/>
          </w:tcPr>
          <w:p w:rsidR="00067FFC" w:rsidRDefault="00164B68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067FFC" w:rsidRDefault="00067FFC">
      <w:pPr>
        <w:pStyle w:val="a3"/>
        <w:spacing w:before="244"/>
        <w:rPr>
          <w:b/>
          <w:i/>
        </w:rPr>
      </w:pPr>
    </w:p>
    <w:p w:rsidR="00067FFC" w:rsidRDefault="00164B68">
      <w:pPr>
        <w:pStyle w:val="1"/>
        <w:spacing w:before="1"/>
        <w:ind w:left="0" w:right="275"/>
        <w:jc w:val="center"/>
      </w:pPr>
      <w:r>
        <w:t>Примерыразличныхтипов</w:t>
      </w:r>
      <w:r>
        <w:rPr>
          <w:spacing w:val="-4"/>
        </w:rPr>
        <w:t>задач</w:t>
      </w:r>
    </w:p>
    <w:p w:rsidR="00067FFC" w:rsidRDefault="00067FFC">
      <w:pPr>
        <w:pStyle w:val="a3"/>
        <w:spacing w:before="45"/>
        <w:rPr>
          <w:b/>
        </w:rPr>
      </w:pPr>
    </w:p>
    <w:p w:rsidR="00067FFC" w:rsidRDefault="00A459B9">
      <w:pPr>
        <w:pStyle w:val="a3"/>
        <w:spacing w:line="276" w:lineRule="auto"/>
        <w:ind w:left="142" w:right="553"/>
      </w:pPr>
      <w:r>
        <w:rPr>
          <w:noProof/>
          <w:lang w:eastAsia="ru-RU"/>
        </w:rPr>
        <w:pict>
          <v:group id="docshapegroup1" o:spid="_x0000_s1100" style="position:absolute;left:0;text-align:left;margin-left:324.7pt;margin-top:57.55pt;width:68.3pt;height:85pt;z-index:15728640;mso-position-horizontal-relative:page" coordorigin="6494,1151" coordsize="1366,170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2" o:spid="_x0000_s1103" type="#_x0000_t75" style="position:absolute;left:6494;top:1151;width:1366;height:1656">
              <v:imagedata r:id="rId6" o:title=""/>
            </v:shape>
            <v:shape id="docshape3" o:spid="_x0000_s1102" style="position:absolute;left:6494;top:2814;width:1366;height:15" coordorigin="6494,2814" coordsize="1366,15" o:spt="100" adj="0,,0" path="m6494,2814r1366,m6494,2829r1366,e" filled="f" strokecolor="#f7f7f7" strokeweight=".72pt">
              <v:stroke joinstyle="round"/>
              <v:formulas/>
              <v:path arrowok="t" o:connecttype="segments"/>
            </v:shape>
            <v:line id="_x0000_s1101" style="position:absolute" from="6494,2843" to="7860,2843" strokecolor="#f7f7f7" strokeweight=".25397mm"/>
            <w10:wrap anchorx="page"/>
          </v:group>
        </w:pict>
      </w:r>
      <w:r w:rsidR="00164B68">
        <w:rPr>
          <w:b/>
        </w:rPr>
        <w:t>№1.</w:t>
      </w:r>
      <w:r w:rsidR="00164B68">
        <w:t>Камень лежит на дне сосуда, полностью погружённый в воду (см. рисунок). Изменитсяли(иеслиизменится,токак)давлениекамнянадно,есливводудобавить поваренную соль? Ответ поясните.</w:t>
      </w:r>
    </w:p>
    <w:p w:rsidR="00067FFC" w:rsidRDefault="00067FFC">
      <w:pPr>
        <w:pStyle w:val="a3"/>
      </w:pPr>
    </w:p>
    <w:p w:rsidR="00067FFC" w:rsidRDefault="00067FFC">
      <w:pPr>
        <w:pStyle w:val="a3"/>
      </w:pPr>
    </w:p>
    <w:p w:rsidR="00067FFC" w:rsidRDefault="00067FFC">
      <w:pPr>
        <w:pStyle w:val="a3"/>
      </w:pPr>
    </w:p>
    <w:p w:rsidR="00067FFC" w:rsidRDefault="00067FFC">
      <w:pPr>
        <w:pStyle w:val="a3"/>
      </w:pPr>
    </w:p>
    <w:p w:rsidR="00067FFC" w:rsidRDefault="00067FFC">
      <w:pPr>
        <w:pStyle w:val="a3"/>
        <w:spacing w:before="95"/>
      </w:pPr>
    </w:p>
    <w:p w:rsidR="00067FFC" w:rsidRDefault="00164B68">
      <w:pPr>
        <w:pStyle w:val="1"/>
        <w:ind w:left="202"/>
      </w:pPr>
      <w:r>
        <w:rPr>
          <w:spacing w:val="-2"/>
        </w:rPr>
        <w:t>Решение.</w:t>
      </w:r>
    </w:p>
    <w:p w:rsidR="00067FFC" w:rsidRDefault="00067FFC">
      <w:pPr>
        <w:pStyle w:val="1"/>
        <w:sectPr w:rsidR="00067FFC">
          <w:pgSz w:w="11900" w:h="16840"/>
          <w:pgMar w:top="1060" w:right="425" w:bottom="280" w:left="1559" w:header="720" w:footer="720" w:gutter="0"/>
          <w:cols w:space="720"/>
        </w:sectPr>
      </w:pPr>
    </w:p>
    <w:p w:rsidR="00067FFC" w:rsidRDefault="00164B68">
      <w:pPr>
        <w:pStyle w:val="a3"/>
        <w:spacing w:before="72"/>
        <w:ind w:left="142"/>
      </w:pPr>
      <w:r>
        <w:lastRenderedPageBreak/>
        <w:t>Ответ:1.давлениекамнянадно</w:t>
      </w:r>
      <w:r>
        <w:rPr>
          <w:spacing w:val="-2"/>
        </w:rPr>
        <w:t>уменьшится.</w:t>
      </w:r>
    </w:p>
    <w:p w:rsidR="00067FFC" w:rsidRDefault="00067FFC">
      <w:pPr>
        <w:pStyle w:val="a3"/>
        <w:spacing w:before="45"/>
      </w:pPr>
    </w:p>
    <w:p w:rsidR="00067FFC" w:rsidRDefault="00164B68">
      <w:pPr>
        <w:pStyle w:val="a3"/>
        <w:spacing w:before="1"/>
        <w:ind w:left="142"/>
      </w:pPr>
      <w:r>
        <w:rPr>
          <w:rFonts w:ascii="Calibri" w:hAnsi="Calibri"/>
        </w:rPr>
        <w:t>2.</w:t>
      </w:r>
      <w:r>
        <w:t>Давлениекамнянадноможнорассчитатьпоследующей</w:t>
      </w:r>
      <w:r>
        <w:rPr>
          <w:spacing w:val="-2"/>
        </w:rPr>
        <w:t>формуле:</w:t>
      </w:r>
    </w:p>
    <w:p w:rsidR="00067FFC" w:rsidRDefault="00A459B9">
      <w:pPr>
        <w:pStyle w:val="a3"/>
        <w:spacing w:before="180"/>
        <w:rPr>
          <w:sz w:val="20"/>
        </w:rPr>
      </w:pPr>
      <w:r>
        <w:rPr>
          <w:noProof/>
          <w:sz w:val="20"/>
          <w:lang w:eastAsia="ru-RU"/>
        </w:rPr>
        <w:pict>
          <v:group id="docshapegroup4" o:spid="_x0000_s1091" style="position:absolute;margin-left:260.65pt;margin-top:31.8pt;width:7.7pt;height:8.2pt;z-index:-15728128;mso-wrap-distance-left:0;mso-wrap-distance-right:0;mso-position-horizontal-relative:page" coordorigin="5213,636" coordsize="154,164">
            <v:shape id="docshape5" o:spid="_x0000_s1099" type="#_x0000_t75" style="position:absolute;left:5246;top:636;width:111;height:24">
              <v:imagedata r:id="rId7" o:title=""/>
            </v:shape>
            <v:shape id="docshape6" o:spid="_x0000_s1098" type="#_x0000_t75" style="position:absolute;left:5265;top:655;width:101;height:15">
              <v:imagedata r:id="rId8" o:title=""/>
            </v:shape>
            <v:shape id="docshape7" o:spid="_x0000_s1097" type="#_x0000_t75" style="position:absolute;left:5260;top:669;width:106;height:15">
              <v:imagedata r:id="rId9" o:title=""/>
            </v:shape>
            <v:shape id="docshape8" o:spid="_x0000_s1096" type="#_x0000_t75" style="position:absolute;left:5256;top:684;width:101;height:20">
              <v:imagedata r:id="rId10" o:title=""/>
            </v:shape>
            <v:shape id="docshape9" o:spid="_x0000_s1095" type="#_x0000_t75" style="position:absolute;left:5246;top:703;width:101;height:24">
              <v:imagedata r:id="rId11" o:title=""/>
            </v:shape>
            <v:shape id="docshape10" o:spid="_x0000_s1094" type="#_x0000_t75" style="position:absolute;left:5241;top:722;width:68;height:20">
              <v:imagedata r:id="rId12" o:title=""/>
            </v:shape>
            <v:shape id="docshape11" o:spid="_x0000_s1093" type="#_x0000_t75" style="position:absolute;left:5236;top:741;width:29;height:20">
              <v:imagedata r:id="rId13" o:title=""/>
            </v:shape>
            <v:shape id="docshape12" o:spid="_x0000_s1092" type="#_x0000_t75" style="position:absolute;left:5212;top:761;width:63;height:39">
              <v:imagedata r:id="rId14" o:title=""/>
            </v:shape>
            <w10:wrap type="topAndBottom" anchorx="page"/>
          </v:group>
        </w:pict>
      </w:r>
      <w:r>
        <w:rPr>
          <w:noProof/>
          <w:sz w:val="20"/>
          <w:lang w:eastAsia="ru-RU"/>
        </w:rPr>
        <w:pict>
          <v:group id="docshapegroup13" o:spid="_x0000_s1086" style="position:absolute;margin-left:271.9pt;margin-top:35.15pt;width:8.2pt;height:3.15pt;z-index:-15727616;mso-wrap-distance-left:0;mso-wrap-distance-right:0;mso-position-horizontal-relative:page" coordorigin="5438,703" coordsize="164,63">
            <v:line id="_x0000_s1090" style="position:absolute" from="5443,706" to="5597,706" strokecolor="#898787" strokeweight=".24pt"/>
            <v:line id="_x0000_s1089" style="position:absolute" from="5438,711" to="5602,711" strokecolor="#221e1f" strokeweight=".24pt"/>
            <v:shape id="docshape14" o:spid="_x0000_s1088" style="position:absolute;left:5443;top:715;width:154;height:5" coordorigin="5443,715" coordsize="154,5" o:spt="100" adj="0,,0" path="m5443,715r154,m5443,720r154,e" filled="f" strokecolor="#898787" strokeweight=".24pt">
              <v:stroke joinstyle="round"/>
              <v:formulas/>
              <v:path arrowok="t" o:connecttype="segments"/>
            </v:shape>
            <v:shape id="docshape15" o:spid="_x0000_s1087" type="#_x0000_t75" style="position:absolute;left:5438;top:756;width:164;height:10">
              <v:imagedata r:id="rId15" o:title=""/>
            </v:shape>
            <w10:wrap type="topAndBottom" anchorx="page"/>
          </v:group>
        </w:pict>
      </w:r>
      <w:r>
        <w:rPr>
          <w:noProof/>
          <w:sz w:val="20"/>
          <w:lang w:eastAsia="ru-RU"/>
        </w:rPr>
        <w:pict>
          <v:group id="docshapegroup16" o:spid="_x0000_s1030" style="position:absolute;margin-left:284.9pt;margin-top:21.75pt;width:63.4pt;height:26.9pt;z-index:-15727104;mso-wrap-distance-left:0;mso-wrap-distance-right:0;mso-position-horizontal-relative:page" coordorigin="5698,435" coordsize="1268,538">
            <v:shape id="docshape17" o:spid="_x0000_s1085" type="#_x0000_t75" style="position:absolute;left:5836;top:463;width:130;height:24">
              <v:imagedata r:id="rId16" o:title=""/>
            </v:shape>
            <v:shape id="docshape18" o:spid="_x0000_s1084" type="#_x0000_t75" style="position:absolute;left:6614;top:463;width:125;height:24">
              <v:imagedata r:id="rId17" o:title=""/>
            </v:shape>
            <v:shape id="docshape19" o:spid="_x0000_s1083" type="#_x0000_t75" style="position:absolute;left:5740;top:434;width:44;height:58">
              <v:imagedata r:id="rId18" o:title=""/>
            </v:shape>
            <v:shape id="docshape20" o:spid="_x0000_s1082" type="#_x0000_t75" style="position:absolute;left:6883;top:434;width:39;height:53">
              <v:imagedata r:id="rId19" o:title=""/>
            </v:shape>
            <v:shape id="docshape21" o:spid="_x0000_s1081" type="#_x0000_t75" style="position:absolute;left:5947;top:487;width:15;height:5">
              <v:imagedata r:id="rId20" o:title=""/>
            </v:shape>
            <v:shape id="docshape22" o:spid="_x0000_s1080" type="#_x0000_t75" style="position:absolute;left:6724;top:487;width:10;height:5">
              <v:imagedata r:id="rId21" o:title=""/>
            </v:shape>
            <v:shape id="docshape23" o:spid="_x0000_s1079" type="#_x0000_t75" style="position:absolute;left:5856;top:482;width:106;height:20">
              <v:imagedata r:id="rId22" o:title=""/>
            </v:shape>
            <v:shape id="docshape24" o:spid="_x0000_s1078" type="#_x0000_t75" style="position:absolute;left:6628;top:482;width:106;height:20">
              <v:imagedata r:id="rId23" o:title=""/>
            </v:shape>
            <v:shape id="docshape25" o:spid="_x0000_s1077" type="#_x0000_t75" style="position:absolute;left:6912;top:487;width:20;height:20">
              <v:imagedata r:id="rId24" o:title=""/>
            </v:shape>
            <v:shape id="docshape26" o:spid="_x0000_s1076" type="#_x0000_t75" style="position:absolute;left:5731;top:492;width:20;height:24">
              <v:imagedata r:id="rId25" o:title=""/>
            </v:shape>
            <v:shape id="docshape27" o:spid="_x0000_s1075" type="#_x0000_t75" style="position:absolute;left:5851;top:492;width:106;height:29">
              <v:imagedata r:id="rId26" o:title=""/>
            </v:shape>
            <v:shape id="docshape28" o:spid="_x0000_s1074" type="#_x0000_t75" style="position:absolute;left:6624;top:492;width:106;height:29">
              <v:imagedata r:id="rId27" o:title=""/>
            </v:shape>
            <v:line id="_x0000_s1073" style="position:absolute" from="5731,519" to="5746,519" strokecolor="#221e1f" strokeweight=".24pt"/>
            <v:shape id="docshape29" o:spid="_x0000_s1072" type="#_x0000_t75" style="position:absolute;left:6916;top:506;width:20;height:24">
              <v:imagedata r:id="rId28" o:title=""/>
            </v:shape>
            <v:shape id="docshape30" o:spid="_x0000_s1071" type="#_x0000_t75" style="position:absolute;left:5841;top:516;width:82;height:20">
              <v:imagedata r:id="rId29" o:title=""/>
            </v:shape>
            <v:shape id="docshape31" o:spid="_x0000_s1070" type="#_x0000_t75" style="position:absolute;left:6619;top:516;width:77;height:20">
              <v:imagedata r:id="rId30" o:title=""/>
            </v:shape>
            <v:line id="_x0000_s1069" style="position:absolute" from="6619,538" to="6691,538" strokecolor="#221e1f" strokeweight=".24pt"/>
            <v:shape id="docshape32" o:spid="_x0000_s1068" type="#_x0000_t75" style="position:absolute;left:6772;top:535;width:10;height:5">
              <v:imagedata r:id="rId31" o:title=""/>
            </v:shape>
            <v:shape id="docshape33" o:spid="_x0000_s1067" type="#_x0000_t75" style="position:absolute;left:5836;top:535;width:82;height:20">
              <v:imagedata r:id="rId32" o:title=""/>
            </v:shape>
            <v:shape id="docshape34" o:spid="_x0000_s1066" type="#_x0000_t75" style="position:absolute;left:6614;top:540;width:168;height:15">
              <v:imagedata r:id="rId33" o:title=""/>
            </v:shape>
            <v:shape id="docshape35" o:spid="_x0000_s1065" type="#_x0000_t75" style="position:absolute;left:5836;top:549;width:77;height:10">
              <v:imagedata r:id="rId34" o:title=""/>
            </v:shape>
            <v:shape id="docshape36" o:spid="_x0000_s1064" type="#_x0000_t75" style="position:absolute;left:6614;top:554;width:24;height:5">
              <v:imagedata r:id="rId35" o:title=""/>
            </v:shape>
            <v:shape id="docshape37" o:spid="_x0000_s1063" type="#_x0000_t75" style="position:absolute;left:5726;top:521;width:20;height:82">
              <v:imagedata r:id="rId36" o:title=""/>
            </v:shape>
            <v:shape id="docshape38" o:spid="_x0000_s1062" type="#_x0000_t75" style="position:absolute;left:6921;top:530;width:20;height:58">
              <v:imagedata r:id="rId37" o:title=""/>
            </v:shape>
            <v:shape id="docshape39" o:spid="_x0000_s1061" type="#_x0000_t75" style="position:absolute;left:6681;top:545;width:111;height:29">
              <v:imagedata r:id="rId38" o:title=""/>
            </v:shape>
            <v:shape id="docshape40" o:spid="_x0000_s1060" type="#_x0000_t75" style="position:absolute;left:5832;top:554;width:82;height:20">
              <v:imagedata r:id="rId39" o:title=""/>
            </v:shape>
            <v:shape id="docshape41" o:spid="_x0000_s1059" type="#_x0000_t75" style="position:absolute;left:6609;top:554;width:77;height:20">
              <v:imagedata r:id="rId40" o:title=""/>
            </v:shape>
            <v:shape id="docshape42" o:spid="_x0000_s1058" type="#_x0000_t75" style="position:absolute;left:6676;top:564;width:116;height:15">
              <v:imagedata r:id="rId41" o:title=""/>
            </v:shape>
            <v:shape id="docshape43" o:spid="_x0000_s1057" type="#_x0000_t75" style="position:absolute;left:5827;top:573;width:29;height:20">
              <v:imagedata r:id="rId42" o:title=""/>
            </v:shape>
            <v:shape id="docshape44" o:spid="_x0000_s1056" type="#_x0000_t75" style="position:absolute;left:6604;top:573;width:24;height:20">
              <v:imagedata r:id="rId43" o:title=""/>
            </v:shape>
            <v:shape id="docshape45" o:spid="_x0000_s1055" type="#_x0000_t75" style="position:absolute;left:6748;top:578;width:48;height:10">
              <v:imagedata r:id="rId44" o:title=""/>
            </v:shape>
            <v:shape id="docshape46" o:spid="_x0000_s1054" type="#_x0000_t75" style="position:absolute;left:6364;top:559;width:274;height:68">
              <v:imagedata r:id="rId45" o:title=""/>
            </v:shape>
            <v:shape id="docshape47" o:spid="_x0000_s1053" type="#_x0000_t75" style="position:absolute;left:6744;top:588;width:58;height:10">
              <v:imagedata r:id="rId46" o:title=""/>
            </v:shape>
            <v:line id="_x0000_s1052" style="position:absolute" from="6605,595" to="6624,595" strokecolor="#221e1f" strokeweight=".24pt"/>
            <v:shape id="docshape48" o:spid="_x0000_s1051" type="#_x0000_t75" style="position:absolute;left:6916;top:588;width:20;height:29">
              <v:imagedata r:id="rId47" o:title=""/>
            </v:shape>
            <v:shape id="docshape49" o:spid="_x0000_s1050" type="#_x0000_t75" style="position:absolute;left:5932;top:583;width:360;height:63">
              <v:imagedata r:id="rId48" o:title=""/>
            </v:shape>
            <v:shape id="docshape50" o:spid="_x0000_s1049" type="#_x0000_t75" style="position:absolute;left:5731;top:593;width:135;height:34">
              <v:imagedata r:id="rId49" o:title=""/>
            </v:shape>
            <v:shape id="docshape51" o:spid="_x0000_s1048" type="#_x0000_t75" style="position:absolute;left:6734;top:597;width:77;height:34">
              <v:imagedata r:id="rId50" o:title=""/>
            </v:shape>
            <v:shape id="docshape52" o:spid="_x0000_s1047" type="#_x0000_t75" style="position:absolute;left:6912;top:617;width:20;height:15">
              <v:imagedata r:id="rId51" o:title=""/>
            </v:shape>
            <v:shape id="docshape53" o:spid="_x0000_s1046" type="#_x0000_t75" style="position:absolute;left:6705;top:631;width:216;height:29">
              <v:imagedata r:id="rId52" o:title=""/>
            </v:shape>
            <v:shape id="docshape54" o:spid="_x0000_s1045" type="#_x0000_t75" style="position:absolute;left:5966;top:641;width:317;height:15">
              <v:imagedata r:id="rId53" o:title=""/>
            </v:shape>
            <v:shape id="docshape55" o:spid="_x0000_s1044" type="#_x0000_t75" style="position:absolute;left:5740;top:626;width:39;height:58">
              <v:imagedata r:id="rId54" o:title=""/>
            </v:shape>
            <v:shape id="docshape56" o:spid="_x0000_s1043" type="#_x0000_t75" style="position:absolute;left:5947;top:655;width:288;height:5">
              <v:imagedata r:id="rId55" o:title=""/>
            </v:shape>
            <v:shape id="docshape57" o:spid="_x0000_s1042" type="#_x0000_t75" style="position:absolute;left:6883;top:636;width:39;height:48">
              <v:imagedata r:id="rId56" o:title=""/>
            </v:shape>
            <v:shape id="docshape58" o:spid="_x0000_s1041" style="position:absolute;left:6254;top:657;width:586;height:2" coordorigin="6254,658" coordsize="586,0" o:spt="100" adj="0,,0" path="m6254,658r39,m6787,658r53,e" filled="f" strokecolor="#221e1f" strokeweight=".24pt">
              <v:stroke joinstyle="round"/>
              <v:formulas/>
              <v:path arrowok="t" o:connecttype="segments"/>
            </v:shape>
            <v:line id="_x0000_s1040" style="position:absolute" from="5779,687" to="5784,687" strokecolor="#7a7878" strokeweight=".24pt"/>
            <v:line id="_x0000_s1039" style="position:absolute" from="6883,687" to="6888,687" strokecolor="#5d5a5a" strokeweight=".24pt"/>
            <v:shape id="docshape59" o:spid="_x0000_s1038" style="position:absolute;left:5697;top:734;width:1268;height:10" coordorigin="5698,735" coordsize="1268,10" o:spt="100" adj="0,,0" path="m5698,735r1267,m5698,739r1267,m5698,744r1267,e" filled="f" strokecolor="#221e1f" strokeweight=".24pt">
              <v:stroke joinstyle="round"/>
              <v:formulas/>
              <v:path arrowok="t" o:connecttype="segments"/>
            </v:shape>
            <v:shape id="docshape60" o:spid="_x0000_s1037" type="#_x0000_t75" style="position:absolute;left:6307;top:799;width:92;height:29">
              <v:imagedata r:id="rId57" o:title=""/>
            </v:shape>
            <v:shape id="docshape61" o:spid="_x0000_s1036" type="#_x0000_t75" style="position:absolute;left:6302;top:823;width:92;height:20">
              <v:imagedata r:id="rId58" o:title=""/>
            </v:shape>
            <v:shape id="docshape62" o:spid="_x0000_s1035" type="#_x0000_t75" style="position:absolute;left:6302;top:837;width:92;height:68">
              <v:imagedata r:id="rId59" o:title=""/>
            </v:shape>
            <v:shape id="docshape63" o:spid="_x0000_s1034" type="#_x0000_t75" style="position:absolute;left:6283;top:905;width:96;height:39">
              <v:imagedata r:id="rId60" o:title=""/>
            </v:shape>
            <v:shape id="docshape64" o:spid="_x0000_s1033" type="#_x0000_t75" style="position:absolute;left:6273;top:943;width:101;height:20">
              <v:imagedata r:id="rId61" o:title=""/>
            </v:shape>
            <v:shape id="docshape65" o:spid="_x0000_s1032" type="#_x0000_t75" style="position:absolute;left:6273;top:962;width:82;height:10">
              <v:imagedata r:id="rId62" o:title=""/>
            </v:shape>
            <v:line id="_x0000_s1031" style="position:absolute" from="6274,970" to="6283,970" strokecolor="#7a7878" strokeweight=".24pt"/>
            <w10:wrap type="topAndBottom" anchorx="page"/>
          </v:group>
        </w:pict>
      </w:r>
    </w:p>
    <w:p w:rsidR="00067FFC" w:rsidRDefault="00067FFC">
      <w:pPr>
        <w:pStyle w:val="a3"/>
      </w:pPr>
    </w:p>
    <w:p w:rsidR="00067FFC" w:rsidRDefault="00067FFC">
      <w:pPr>
        <w:pStyle w:val="a3"/>
        <w:spacing w:before="34"/>
      </w:pPr>
    </w:p>
    <w:p w:rsidR="00067FFC" w:rsidRDefault="00164B68">
      <w:pPr>
        <w:pStyle w:val="a3"/>
        <w:spacing w:line="273" w:lineRule="auto"/>
        <w:ind w:left="142"/>
      </w:pPr>
      <w:r>
        <w:rPr>
          <w:position w:val="2"/>
        </w:rPr>
        <w:t>где</w:t>
      </w:r>
      <w:r>
        <w:rPr>
          <w:i/>
          <w:position w:val="2"/>
        </w:rPr>
        <w:t>F</w:t>
      </w:r>
      <w:r>
        <w:rPr>
          <w:sz w:val="16"/>
        </w:rPr>
        <w:t>тяж</w:t>
      </w:r>
      <w:r>
        <w:rPr>
          <w:position w:val="2"/>
        </w:rPr>
        <w:t>—силатяжести</w:t>
      </w:r>
      <w:proofErr w:type="gramStart"/>
      <w:r>
        <w:rPr>
          <w:position w:val="2"/>
        </w:rPr>
        <w:t>,д</w:t>
      </w:r>
      <w:proofErr w:type="gramEnd"/>
      <w:r>
        <w:rPr>
          <w:position w:val="2"/>
        </w:rPr>
        <w:t>ействующаянакамень,</w:t>
      </w:r>
      <w:r>
        <w:rPr>
          <w:i/>
          <w:position w:val="2"/>
        </w:rPr>
        <w:t>F</w:t>
      </w:r>
      <w:r>
        <w:rPr>
          <w:sz w:val="16"/>
        </w:rPr>
        <w:t>А</w:t>
      </w:r>
      <w:r>
        <w:rPr>
          <w:position w:val="2"/>
        </w:rPr>
        <w:t xml:space="preserve">—силаАрхимеда,действующаяна </w:t>
      </w:r>
      <w:r>
        <w:t xml:space="preserve">камень, </w:t>
      </w:r>
      <w:r>
        <w:rPr>
          <w:i/>
        </w:rPr>
        <w:t>S</w:t>
      </w:r>
      <w:r>
        <w:t>— площадь поверхности камня, которой он опирается на дно.</w:t>
      </w:r>
    </w:p>
    <w:p w:rsidR="00067FFC" w:rsidRDefault="00067FFC">
      <w:pPr>
        <w:pStyle w:val="a3"/>
        <w:spacing w:before="7"/>
      </w:pPr>
    </w:p>
    <w:p w:rsidR="00067FFC" w:rsidRDefault="00164B68">
      <w:pPr>
        <w:pStyle w:val="1"/>
        <w:spacing w:line="271" w:lineRule="auto"/>
        <w:ind w:right="553" w:firstLine="1365"/>
      </w:pPr>
      <w:r>
        <w:t>Придобавлениисоливводу</w:t>
      </w:r>
      <w:proofErr w:type="gramStart"/>
      <w:r>
        <w:t>,е</w:t>
      </w:r>
      <w:proofErr w:type="gramEnd"/>
      <w:r>
        <w:t>еплотностьувеличится,следовательно</w:t>
      </w:r>
      <w:r>
        <w:rPr>
          <w:b w:val="0"/>
          <w:noProof/>
          <w:position w:val="-3"/>
          <w:lang w:eastAsia="ru-RU"/>
        </w:rPr>
        <w:drawing>
          <wp:inline distT="0" distB="0" distL="0" distR="0">
            <wp:extent cx="188975" cy="143256"/>
            <wp:effectExtent l="0" t="0" r="0" b="0"/>
            <wp:docPr id="75" name="Image 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Image 75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75" cy="143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noProof/>
          <w:spacing w:val="-10"/>
          <w:position w:val="4"/>
          <w:lang w:eastAsia="ru-RU"/>
        </w:rPr>
        <w:drawing>
          <wp:inline distT="0" distB="0" distL="0" distR="0">
            <wp:extent cx="115824" cy="45720"/>
            <wp:effectExtent l="0" t="0" r="0" b="0"/>
            <wp:docPr id="76" name="Image 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 76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4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noProof/>
          <w:spacing w:val="-9"/>
          <w:position w:val="-5"/>
          <w:lang w:eastAsia="ru-RU"/>
        </w:rPr>
        <w:drawing>
          <wp:inline distT="0" distB="0" distL="0" distR="0">
            <wp:extent cx="318515" cy="156972"/>
            <wp:effectExtent l="0" t="0" r="0" b="0"/>
            <wp:docPr id="77" name="Image 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Image 77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515" cy="156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увеличитсяидействующаянакаменьсилаАрхимеда, котораяопределяетсяпоформуле:</w:t>
      </w:r>
    </w:p>
    <w:p w:rsidR="00067FFC" w:rsidRDefault="00067FFC">
      <w:pPr>
        <w:pStyle w:val="a3"/>
        <w:spacing w:before="9"/>
        <w:rPr>
          <w:b/>
        </w:rPr>
      </w:pPr>
    </w:p>
    <w:p w:rsidR="00067FFC" w:rsidRDefault="00164B68">
      <w:pPr>
        <w:spacing w:before="1" w:line="276" w:lineRule="auto"/>
        <w:ind w:left="142" w:right="553"/>
        <w:rPr>
          <w:b/>
          <w:sz w:val="24"/>
        </w:rPr>
      </w:pPr>
      <w:r>
        <w:rPr>
          <w:b/>
          <w:sz w:val="24"/>
        </w:rPr>
        <w:t>где</w:t>
      </w:r>
      <w:r>
        <w:rPr>
          <w:b/>
          <w:i/>
          <w:sz w:val="24"/>
        </w:rPr>
        <w:t>ρ</w:t>
      </w:r>
      <w:r>
        <w:rPr>
          <w:b/>
          <w:sz w:val="24"/>
        </w:rPr>
        <w:t>—плотностьводы,</w:t>
      </w:r>
      <w:r>
        <w:rPr>
          <w:b/>
          <w:i/>
          <w:sz w:val="24"/>
        </w:rPr>
        <w:t>V</w:t>
      </w:r>
      <w:r>
        <w:rPr>
          <w:b/>
          <w:sz w:val="24"/>
        </w:rPr>
        <w:t>—объемкамня,</w:t>
      </w:r>
      <w:r>
        <w:rPr>
          <w:b/>
          <w:i/>
          <w:sz w:val="24"/>
        </w:rPr>
        <w:t>g</w:t>
      </w:r>
      <w:r>
        <w:rPr>
          <w:b/>
          <w:sz w:val="24"/>
        </w:rPr>
        <w:t>—ускорениесвободногопадения</w:t>
      </w:r>
      <w:proofErr w:type="gramStart"/>
      <w:r>
        <w:rPr>
          <w:b/>
          <w:sz w:val="24"/>
        </w:rPr>
        <w:t>.Т</w:t>
      </w:r>
      <w:proofErr w:type="gramEnd"/>
      <w:r>
        <w:rPr>
          <w:b/>
          <w:sz w:val="24"/>
        </w:rPr>
        <w:t xml:space="preserve">аккак, </w:t>
      </w:r>
      <w:r>
        <w:rPr>
          <w:sz w:val="24"/>
        </w:rPr>
        <w:t>объем камня и ускорение свободного падения не изменятся, а плотность воды увеличится, то сила Архимеда, действующая на камень возрастет</w:t>
      </w:r>
      <w:r>
        <w:rPr>
          <w:b/>
          <w:sz w:val="24"/>
        </w:rPr>
        <w:t>. Силатяжести, действующаянакаменьтакженеизменится, таккакнеменяетсямассакамня.</w:t>
      </w:r>
    </w:p>
    <w:p w:rsidR="00067FFC" w:rsidRDefault="00164B68">
      <w:pPr>
        <w:pStyle w:val="a3"/>
        <w:spacing w:line="276" w:lineRule="auto"/>
        <w:ind w:left="142" w:right="247"/>
      </w:pPr>
      <w:r>
        <w:t>Такимобразом,разностьсилытяжестиисилыАрхимедастанетменьше,идавлениекамня на дно уменьшится.</w:t>
      </w:r>
    </w:p>
    <w:p w:rsidR="00067FFC" w:rsidRDefault="00067FFC">
      <w:pPr>
        <w:pStyle w:val="a3"/>
        <w:spacing w:before="3"/>
      </w:pPr>
    </w:p>
    <w:p w:rsidR="00067FFC" w:rsidRDefault="00164B68">
      <w:pPr>
        <w:pStyle w:val="a3"/>
        <w:spacing w:line="276" w:lineRule="auto"/>
        <w:ind w:left="142" w:right="553"/>
      </w:pPr>
      <w:r>
        <w:rPr>
          <w:b/>
        </w:rPr>
        <w:t>№2.</w:t>
      </w:r>
      <w:r>
        <w:t>Чтообжигаеткожусильнее:водаиливодянойпародинаковоймассыприоднойи той же температуре? Ответ поясните.</w:t>
      </w:r>
    </w:p>
    <w:p w:rsidR="00067FFC" w:rsidRDefault="00067FFC">
      <w:pPr>
        <w:pStyle w:val="a3"/>
        <w:spacing w:before="4"/>
      </w:pPr>
    </w:p>
    <w:p w:rsidR="00067FFC" w:rsidRDefault="00164B68">
      <w:pPr>
        <w:pStyle w:val="1"/>
        <w:ind w:left="202"/>
      </w:pPr>
      <w:r>
        <w:rPr>
          <w:spacing w:val="-2"/>
        </w:rPr>
        <w:t>Решение.</w:t>
      </w:r>
    </w:p>
    <w:p w:rsidR="00067FFC" w:rsidRDefault="00067FFC">
      <w:pPr>
        <w:pStyle w:val="a3"/>
        <w:spacing w:before="46"/>
        <w:rPr>
          <w:b/>
        </w:rPr>
      </w:pPr>
    </w:p>
    <w:p w:rsidR="00067FFC" w:rsidRDefault="00164B68">
      <w:pPr>
        <w:pStyle w:val="a3"/>
        <w:ind w:left="142"/>
      </w:pPr>
      <w:r>
        <w:t>Ответ:1.водянойпаробжигает</w:t>
      </w:r>
      <w:r>
        <w:rPr>
          <w:spacing w:val="-2"/>
        </w:rPr>
        <w:t>сильнее.</w:t>
      </w:r>
    </w:p>
    <w:p w:rsidR="00067FFC" w:rsidRDefault="00067FFC">
      <w:pPr>
        <w:pStyle w:val="a3"/>
        <w:spacing w:before="45"/>
      </w:pPr>
    </w:p>
    <w:p w:rsidR="00067FFC" w:rsidRDefault="00164B68">
      <w:pPr>
        <w:pStyle w:val="a3"/>
        <w:spacing w:line="276" w:lineRule="auto"/>
        <w:ind w:left="142" w:right="456"/>
      </w:pPr>
      <w:r>
        <w:t>2. Объяснение: поверхность кожи при кратковременном контакте с водой получает энергию только за счёт охлаждения тонкого слоя воды в зоне контакта. Если же на кожу попадетпар,то</w:t>
      </w:r>
      <w:r>
        <w:rPr>
          <w:b/>
        </w:rPr>
        <w:t>энергиявыделяетсякакприконденсациипара,такиприохлажденииобразовавшейсянакожеводы</w:t>
      </w:r>
      <w:r>
        <w:t>. И хотя масса образовавшейся воды может бытьневелика, процесс конденсации сопровождается выделением большого количества теплоты, что и вызывает более сильный ожог.</w:t>
      </w:r>
    </w:p>
    <w:p w:rsidR="00067FFC" w:rsidRDefault="00067FFC">
      <w:pPr>
        <w:pStyle w:val="a3"/>
        <w:spacing w:before="6"/>
      </w:pPr>
    </w:p>
    <w:p w:rsidR="00067FFC" w:rsidRDefault="00164B68">
      <w:pPr>
        <w:spacing w:line="276" w:lineRule="auto"/>
        <w:ind w:left="142" w:right="553"/>
      </w:pPr>
      <w:r>
        <w:rPr>
          <w:b/>
        </w:rPr>
        <w:t>№3.</w:t>
      </w:r>
      <w:r>
        <w:t>Автомобильможетспуститьсясгорынаравнинупооднойиздвухдорог:покороткой достаточно прямой дороге и по длинной извилистой. Сравните работу силы тяжести в этих случаях. Ответ поясните.</w:t>
      </w:r>
    </w:p>
    <w:p w:rsidR="00067FFC" w:rsidRDefault="00067FFC">
      <w:pPr>
        <w:pStyle w:val="a3"/>
        <w:spacing w:before="28"/>
        <w:rPr>
          <w:sz w:val="22"/>
        </w:rPr>
      </w:pPr>
    </w:p>
    <w:p w:rsidR="00067FFC" w:rsidRDefault="00164B68">
      <w:pPr>
        <w:spacing w:before="1"/>
        <w:ind w:left="252"/>
        <w:rPr>
          <w:b/>
        </w:rPr>
      </w:pPr>
      <w:r>
        <w:rPr>
          <w:b/>
          <w:spacing w:val="-2"/>
        </w:rPr>
        <w:t>Решение.</w:t>
      </w:r>
    </w:p>
    <w:p w:rsidR="00067FFC" w:rsidRDefault="00067FFC">
      <w:pPr>
        <w:pStyle w:val="a3"/>
        <w:spacing w:before="62"/>
        <w:rPr>
          <w:b/>
          <w:sz w:val="22"/>
        </w:rPr>
      </w:pPr>
    </w:p>
    <w:p w:rsidR="00067FFC" w:rsidRDefault="00164B68">
      <w:pPr>
        <w:ind w:left="142"/>
      </w:pPr>
      <w:r>
        <w:t>Ответ:1.работасилытяжести</w:t>
      </w:r>
      <w:r>
        <w:rPr>
          <w:spacing w:val="-2"/>
        </w:rPr>
        <w:t>одинакова.</w:t>
      </w:r>
    </w:p>
    <w:p w:rsidR="00067FFC" w:rsidRDefault="00067FFC">
      <w:pPr>
        <w:pStyle w:val="a3"/>
        <w:spacing w:before="66"/>
        <w:rPr>
          <w:sz w:val="22"/>
        </w:rPr>
      </w:pPr>
    </w:p>
    <w:p w:rsidR="00067FFC" w:rsidRDefault="00164B68">
      <w:pPr>
        <w:spacing w:line="278" w:lineRule="auto"/>
        <w:ind w:left="142" w:right="308"/>
      </w:pPr>
      <w:r>
        <w:t>2.Объяснение:работасилытяжестинезависитотформытраектории,азависитотначальногои конечного положений тела</w:t>
      </w:r>
    </w:p>
    <w:p w:rsidR="00067FFC" w:rsidRDefault="00067FFC">
      <w:pPr>
        <w:spacing w:line="278" w:lineRule="auto"/>
        <w:sectPr w:rsidR="00067FFC">
          <w:pgSz w:w="11900" w:h="16840"/>
          <w:pgMar w:top="1060" w:right="425" w:bottom="280" w:left="1559" w:header="720" w:footer="720" w:gutter="0"/>
          <w:cols w:space="720"/>
        </w:sectPr>
      </w:pPr>
    </w:p>
    <w:p w:rsidR="00067FFC" w:rsidRDefault="00164B68">
      <w:pPr>
        <w:pStyle w:val="a3"/>
        <w:tabs>
          <w:tab w:val="left" w:pos="6608"/>
        </w:tabs>
        <w:spacing w:before="72" w:line="276" w:lineRule="auto"/>
        <w:ind w:left="142" w:right="1372"/>
      </w:pPr>
      <w:r>
        <w:rPr>
          <w:b/>
        </w:rPr>
        <w:lastRenderedPageBreak/>
        <w:t>№4</w:t>
      </w:r>
      <w:r>
        <w:t xml:space="preserve">Незаряженный проводящий легкий шарик висит на шелковой нити между заряженным кондуктором </w:t>
      </w:r>
      <w:proofErr w:type="spellStart"/>
      <w:r>
        <w:t>электрофорной</w:t>
      </w:r>
      <w:proofErr w:type="spellEnd"/>
      <w:r>
        <w:t xml:space="preserve"> машины и незаряженной проводящей пластиной.Чтопроизойдет,есликшарикуприблизитькондукторэлектрофорной машины? Ответ</w:t>
      </w:r>
      <w:r>
        <w:tab/>
      </w:r>
      <w:r>
        <w:rPr>
          <w:spacing w:val="-2"/>
        </w:rPr>
        <w:t>поясните.</w:t>
      </w:r>
    </w:p>
    <w:p w:rsidR="00067FFC" w:rsidRDefault="00A459B9">
      <w:pPr>
        <w:pStyle w:val="a3"/>
        <w:spacing w:before="8"/>
        <w:rPr>
          <w:sz w:val="20"/>
        </w:rPr>
      </w:pPr>
      <w:r>
        <w:rPr>
          <w:noProof/>
          <w:sz w:val="20"/>
          <w:lang w:eastAsia="ru-RU"/>
        </w:rPr>
        <w:pict>
          <v:group id="docshapegroup66" o:spid="_x0000_s1027" style="position:absolute;margin-left:221.05pt;margin-top:13.1pt;width:178pt;height:169.2pt;z-index:-15726592;mso-wrap-distance-left:0;mso-wrap-distance-right:0;mso-position-horizontal-relative:page" coordorigin="4421,262" coordsize="3560,3384">
            <v:shape id="docshape67" o:spid="_x0000_s1029" type="#_x0000_t75" style="position:absolute;left:4420;top:262;width:3560;height:3341">
              <v:imagedata r:id="rId66" o:title=""/>
            </v:shape>
            <v:shape id="docshape68" o:spid="_x0000_s1028" type="#_x0000_t75" style="position:absolute;left:4420;top:3603;width:3560;height:44">
              <v:imagedata r:id="rId67" o:title=""/>
            </v:shape>
            <w10:wrap type="topAndBottom" anchorx="page"/>
          </v:group>
        </w:pict>
      </w:r>
    </w:p>
    <w:p w:rsidR="00067FFC" w:rsidRDefault="00067FFC">
      <w:pPr>
        <w:pStyle w:val="a3"/>
      </w:pPr>
    </w:p>
    <w:p w:rsidR="00067FFC" w:rsidRDefault="00067FFC">
      <w:pPr>
        <w:pStyle w:val="a3"/>
        <w:spacing w:before="263"/>
      </w:pPr>
    </w:p>
    <w:p w:rsidR="00067FFC" w:rsidRDefault="00164B68">
      <w:pPr>
        <w:pStyle w:val="1"/>
        <w:ind w:left="202"/>
      </w:pPr>
      <w:r>
        <w:rPr>
          <w:spacing w:val="-2"/>
        </w:rPr>
        <w:t>Решение.</w:t>
      </w:r>
    </w:p>
    <w:p w:rsidR="00067FFC" w:rsidRDefault="00067FFC">
      <w:pPr>
        <w:pStyle w:val="a3"/>
        <w:spacing w:before="45"/>
        <w:rPr>
          <w:b/>
        </w:rPr>
      </w:pPr>
    </w:p>
    <w:p w:rsidR="00067FFC" w:rsidRDefault="00164B68">
      <w:pPr>
        <w:pStyle w:val="a3"/>
        <w:spacing w:before="1"/>
        <w:ind w:left="142"/>
      </w:pPr>
      <w:r>
        <w:t>Ответ:1.шарикпридетвколебательное</w:t>
      </w:r>
      <w:r>
        <w:rPr>
          <w:spacing w:val="-2"/>
        </w:rPr>
        <w:t>движение.</w:t>
      </w:r>
    </w:p>
    <w:p w:rsidR="00067FFC" w:rsidRDefault="00067FFC">
      <w:pPr>
        <w:pStyle w:val="a3"/>
        <w:spacing w:before="45"/>
      </w:pPr>
    </w:p>
    <w:p w:rsidR="00067FFC" w:rsidRDefault="00164B68">
      <w:pPr>
        <w:spacing w:line="276" w:lineRule="auto"/>
        <w:ind w:left="142" w:right="447"/>
        <w:rPr>
          <w:sz w:val="24"/>
        </w:rPr>
      </w:pPr>
      <w:r>
        <w:rPr>
          <w:sz w:val="24"/>
        </w:rPr>
        <w:t xml:space="preserve">2.Объяснение:приприближениикшарикукондуктораэлектрофорноймашинывшарике возникает </w:t>
      </w:r>
      <w:proofErr w:type="spellStart"/>
      <w:r>
        <w:rPr>
          <w:b/>
          <w:sz w:val="24"/>
        </w:rPr>
        <w:t>индуцированныйзаряд</w:t>
      </w:r>
      <w:proofErr w:type="spellEnd"/>
      <w:r>
        <w:rPr>
          <w:sz w:val="24"/>
        </w:rPr>
        <w:t xml:space="preserve">: одноимённый с кондуктором заряд на дальней от кондуктора стороне шарика и разноимённый — на </w:t>
      </w:r>
      <w:proofErr w:type="spellStart"/>
      <w:r>
        <w:rPr>
          <w:sz w:val="24"/>
        </w:rPr>
        <w:t>ближней</w:t>
      </w:r>
      <w:proofErr w:type="gramStart"/>
      <w:r>
        <w:rPr>
          <w:sz w:val="24"/>
        </w:rPr>
        <w:t>.</w:t>
      </w:r>
      <w:r>
        <w:rPr>
          <w:b/>
          <w:sz w:val="24"/>
        </w:rPr>
        <w:t>Ш</w:t>
      </w:r>
      <w:proofErr w:type="gramEnd"/>
      <w:r>
        <w:rPr>
          <w:b/>
          <w:sz w:val="24"/>
        </w:rPr>
        <w:t>арикначнётпритягиватьсяккондукторуисоприкоснётсясним</w:t>
      </w:r>
      <w:proofErr w:type="spellEnd"/>
      <w:r>
        <w:rPr>
          <w:b/>
          <w:sz w:val="24"/>
        </w:rPr>
        <w:t xml:space="preserve">. </w:t>
      </w:r>
      <w:r>
        <w:rPr>
          <w:sz w:val="24"/>
        </w:rPr>
        <w:t xml:space="preserve">После </w:t>
      </w:r>
      <w:r>
        <w:rPr>
          <w:b/>
          <w:sz w:val="24"/>
        </w:rPr>
        <w:t xml:space="preserve">соприкосновенияшарикполучитэлектрическийзарядиоттолкнётсяоткондуктора. </w:t>
      </w:r>
      <w:r>
        <w:rPr>
          <w:sz w:val="24"/>
        </w:rPr>
        <w:t xml:space="preserve">Прикоснувшись к проводящей пластине, шарик передаст ей большую часть заряда и качнётся назад. Затем он опять коснётся кондуктора </w:t>
      </w:r>
      <w:proofErr w:type="spellStart"/>
      <w:r>
        <w:rPr>
          <w:sz w:val="24"/>
        </w:rPr>
        <w:t>электрофорной</w:t>
      </w:r>
      <w:proofErr w:type="spellEnd"/>
      <w:r>
        <w:rPr>
          <w:sz w:val="24"/>
        </w:rPr>
        <w:t xml:space="preserve"> машины, и процесс повторится</w:t>
      </w:r>
    </w:p>
    <w:p w:rsidR="00067FFC" w:rsidRDefault="00067FFC">
      <w:pPr>
        <w:pStyle w:val="a3"/>
        <w:spacing w:before="6"/>
      </w:pPr>
    </w:p>
    <w:p w:rsidR="00067FFC" w:rsidRDefault="00164B68">
      <w:pPr>
        <w:pStyle w:val="a3"/>
        <w:spacing w:line="276" w:lineRule="auto"/>
        <w:ind w:left="142"/>
      </w:pPr>
      <w:r>
        <w:rPr>
          <w:b/>
        </w:rPr>
        <w:t>№5</w:t>
      </w:r>
      <w:r>
        <w:t>Набелойбумагенаписанокраснымичерниламислово</w:t>
      </w:r>
      <w:proofErr w:type="gramStart"/>
      <w:r>
        <w:t>.Ч</w:t>
      </w:r>
      <w:proofErr w:type="gramEnd"/>
      <w:r>
        <w:t>ерезстеклокакогоцветане удастся прочесть написанное? Ответ поясните.</w:t>
      </w:r>
    </w:p>
    <w:p w:rsidR="00067FFC" w:rsidRDefault="00067FFC">
      <w:pPr>
        <w:pStyle w:val="a3"/>
        <w:spacing w:before="3"/>
      </w:pPr>
    </w:p>
    <w:p w:rsidR="00067FFC" w:rsidRDefault="00164B68">
      <w:pPr>
        <w:pStyle w:val="1"/>
        <w:ind w:left="202"/>
      </w:pPr>
      <w:r>
        <w:rPr>
          <w:spacing w:val="-2"/>
        </w:rPr>
        <w:t>Решение.</w:t>
      </w:r>
    </w:p>
    <w:p w:rsidR="00067FFC" w:rsidRDefault="00067FFC">
      <w:pPr>
        <w:pStyle w:val="a3"/>
        <w:spacing w:before="46"/>
        <w:rPr>
          <w:b/>
        </w:rPr>
      </w:pPr>
    </w:p>
    <w:p w:rsidR="00067FFC" w:rsidRDefault="00164B68">
      <w:pPr>
        <w:pStyle w:val="a3"/>
        <w:spacing w:line="276" w:lineRule="auto"/>
        <w:ind w:left="142" w:right="553"/>
      </w:pPr>
      <w:r>
        <w:t>Ответ:1.написанноекраснымичерниламисловонеудастсяпрочестьчерезстекло красного цвета (того же цвета, что и цвет чернил).</w:t>
      </w:r>
    </w:p>
    <w:p w:rsidR="00067FFC" w:rsidRDefault="00067FFC">
      <w:pPr>
        <w:pStyle w:val="a3"/>
        <w:spacing w:before="4"/>
      </w:pPr>
    </w:p>
    <w:p w:rsidR="00067FFC" w:rsidRDefault="00164B68">
      <w:pPr>
        <w:pStyle w:val="a3"/>
        <w:spacing w:line="276" w:lineRule="auto"/>
        <w:ind w:left="142" w:right="553"/>
      </w:pPr>
      <w:r>
        <w:t>2.Объяснение:красныечернилапоглощаютсветвсехцветов,кромекрасного,акрасный свет отражают. Белая бумага отражает лучи всех цветов, но красное стекло поглощает весь свет, кроме красного. В глаза попадут одинаковые лучи и от чернил, и от бумаги, поэтому слово будет неразличимо.</w:t>
      </w:r>
    </w:p>
    <w:p w:rsidR="00067FFC" w:rsidRDefault="00067FFC">
      <w:pPr>
        <w:pStyle w:val="a3"/>
        <w:spacing w:before="2"/>
      </w:pPr>
    </w:p>
    <w:p w:rsidR="00067FFC" w:rsidRDefault="00164B68">
      <w:pPr>
        <w:pStyle w:val="a3"/>
        <w:spacing w:line="278" w:lineRule="auto"/>
        <w:ind w:left="142" w:right="553"/>
      </w:pPr>
      <w:r>
        <w:t>Длясамостоятельнойподготовкиучащихсякрешениюкачественныхзадачможно предложить, следующие задания:</w:t>
      </w:r>
    </w:p>
    <w:p w:rsidR="00067FFC" w:rsidRDefault="00067FFC">
      <w:pPr>
        <w:pStyle w:val="a3"/>
        <w:spacing w:line="278" w:lineRule="auto"/>
        <w:sectPr w:rsidR="00067FFC">
          <w:pgSz w:w="11900" w:h="16840"/>
          <w:pgMar w:top="1060" w:right="425" w:bottom="280" w:left="1559" w:header="720" w:footer="720" w:gutter="0"/>
          <w:cols w:space="720"/>
        </w:sectPr>
      </w:pPr>
    </w:p>
    <w:p w:rsidR="00067FFC" w:rsidRDefault="00164B68">
      <w:pPr>
        <w:pStyle w:val="a3"/>
        <w:spacing w:before="72" w:line="278" w:lineRule="auto"/>
        <w:ind w:left="142"/>
      </w:pPr>
      <w:r>
        <w:rPr>
          <w:color w:val="000000"/>
          <w:shd w:val="clear" w:color="auto" w:fill="F5F5F5"/>
        </w:rPr>
        <w:lastRenderedPageBreak/>
        <w:t xml:space="preserve">Тренировочныезаданияпоматериаламсайта«РешуОГЭ–системаподготовкиДмитрияГущина» - </w:t>
      </w:r>
      <w:r>
        <w:rPr>
          <w:color w:val="0065FF"/>
          <w:u w:val="single" w:color="0065FF"/>
          <w:shd w:val="clear" w:color="auto" w:fill="F5F5F5"/>
        </w:rPr>
        <w:t>https://phys-oge.sdamgia.ru/manual</w:t>
      </w:r>
    </w:p>
    <w:p w:rsidR="00067FFC" w:rsidRDefault="00164B68">
      <w:pPr>
        <w:pStyle w:val="a3"/>
        <w:spacing w:before="195" w:line="276" w:lineRule="auto"/>
        <w:ind w:left="142" w:right="1190"/>
      </w:pPr>
      <w:r>
        <w:rPr>
          <w:color w:val="000000"/>
          <w:shd w:val="clear" w:color="auto" w:fill="F5F5F5"/>
        </w:rPr>
        <w:t>Официальныйсайт ФГНУ «Федеральный институт педагогических измерений» вразделе</w:t>
      </w:r>
      <w:r>
        <w:rPr>
          <w:b/>
          <w:color w:val="000000"/>
          <w:shd w:val="clear" w:color="auto" w:fill="F5F5F5"/>
        </w:rPr>
        <w:t>«ОткрытыйбанкзаданийОГЭ»</w:t>
      </w:r>
      <w:r>
        <w:rPr>
          <w:color w:val="000000"/>
          <w:shd w:val="clear" w:color="auto" w:fill="F5F5F5"/>
        </w:rPr>
        <w:t>-</w:t>
      </w:r>
      <w:hyperlink r:id="rId68">
        <w:r>
          <w:rPr>
            <w:color w:val="0065FF"/>
            <w:u w:val="single" w:color="0065FF"/>
            <w:shd w:val="clear" w:color="auto" w:fill="F5F5F5"/>
          </w:rPr>
          <w:t>http://www.fipi.ru/content/otkrytyy-bank-</w:t>
        </w:r>
      </w:hyperlink>
      <w:r>
        <w:rPr>
          <w:color w:val="0065FF"/>
          <w:spacing w:val="-2"/>
          <w:u w:val="single" w:color="0065FF"/>
          <w:shd w:val="clear" w:color="auto" w:fill="F5F5F5"/>
        </w:rPr>
        <w:t>zadaniy-oge</w:t>
      </w:r>
    </w:p>
    <w:p w:rsidR="00067FFC" w:rsidRDefault="00164B68">
      <w:pPr>
        <w:pStyle w:val="1"/>
        <w:spacing w:before="199"/>
      </w:pPr>
      <w:r>
        <w:rPr>
          <w:spacing w:val="-2"/>
        </w:rPr>
        <w:t>Литература</w:t>
      </w:r>
    </w:p>
    <w:p w:rsidR="00067FFC" w:rsidRDefault="00164B68">
      <w:pPr>
        <w:pStyle w:val="a4"/>
        <w:numPr>
          <w:ilvl w:val="0"/>
          <w:numId w:val="1"/>
        </w:numPr>
        <w:tabs>
          <w:tab w:val="left" w:pos="849"/>
          <w:tab w:val="left" w:pos="862"/>
        </w:tabs>
        <w:spacing w:before="243" w:line="276" w:lineRule="auto"/>
        <w:ind w:right="1133" w:hanging="360"/>
        <w:rPr>
          <w:sz w:val="24"/>
        </w:rPr>
      </w:pPr>
      <w:r>
        <w:rPr>
          <w:sz w:val="24"/>
        </w:rPr>
        <w:t>КамзееваЕ.Е.ОГЭ2022.Физика</w:t>
      </w:r>
      <w:proofErr w:type="gramStart"/>
      <w:r>
        <w:rPr>
          <w:sz w:val="24"/>
        </w:rPr>
        <w:t>:т</w:t>
      </w:r>
      <w:proofErr w:type="gramEnd"/>
      <w:r>
        <w:rPr>
          <w:sz w:val="24"/>
        </w:rPr>
        <w:t xml:space="preserve">иповыеэкзаменационныеварианты/Е.Е. </w:t>
      </w:r>
      <w:proofErr w:type="spellStart"/>
      <w:r>
        <w:rPr>
          <w:sz w:val="24"/>
        </w:rPr>
        <w:t>Камзеева</w:t>
      </w:r>
      <w:proofErr w:type="spellEnd"/>
      <w:r>
        <w:rPr>
          <w:sz w:val="24"/>
        </w:rPr>
        <w:t xml:space="preserve"> . – Москва: ООО </w:t>
      </w:r>
      <w:proofErr w:type="spellStart"/>
      <w:proofErr w:type="gramStart"/>
      <w:r>
        <w:rPr>
          <w:sz w:val="24"/>
        </w:rPr>
        <w:t>изд</w:t>
      </w:r>
      <w:proofErr w:type="spellEnd"/>
      <w:proofErr w:type="gramEnd"/>
      <w:r>
        <w:rPr>
          <w:sz w:val="24"/>
        </w:rPr>
        <w:t xml:space="preserve"> «Национальное образование», 2022. – 352с.,</w:t>
      </w:r>
    </w:p>
    <w:p w:rsidR="00067FFC" w:rsidRDefault="00164B68">
      <w:pPr>
        <w:pStyle w:val="a4"/>
        <w:numPr>
          <w:ilvl w:val="0"/>
          <w:numId w:val="1"/>
        </w:numPr>
        <w:tabs>
          <w:tab w:val="left" w:pos="849"/>
          <w:tab w:val="left" w:pos="862"/>
        </w:tabs>
        <w:spacing w:before="200" w:line="276" w:lineRule="auto"/>
        <w:ind w:right="545" w:hanging="360"/>
        <w:rPr>
          <w:sz w:val="24"/>
        </w:rPr>
      </w:pPr>
      <w:proofErr w:type="spellStart"/>
      <w:r>
        <w:rPr>
          <w:sz w:val="24"/>
        </w:rPr>
        <w:t>Перышкин,А.В.Сборник</w:t>
      </w:r>
      <w:proofErr w:type="spellEnd"/>
      <w:r>
        <w:rPr>
          <w:sz w:val="24"/>
        </w:rPr>
        <w:t xml:space="preserve"> задачпофизике7-9кл.:к </w:t>
      </w:r>
      <w:proofErr w:type="spellStart"/>
      <w:r>
        <w:rPr>
          <w:sz w:val="24"/>
        </w:rPr>
        <w:t>учебникамА.В.Перышкинаи</w:t>
      </w:r>
      <w:proofErr w:type="spellEnd"/>
      <w:r>
        <w:rPr>
          <w:sz w:val="24"/>
        </w:rPr>
        <w:t xml:space="preserve"> др. «Физика. 7 класс», «Физика. 8 класс», « Физика. 9 класс». ФГОС (к новым учебникам)/А.В.Перышкин;сост.Г.А.Лонцова.–19-54еизд.,перераб.Идоп.– М.: Издательство «Экзамен», 2017. – 271, [1] с. (Серия «Учебно-методический </w:t>
      </w:r>
      <w:r>
        <w:rPr>
          <w:spacing w:val="-2"/>
          <w:sz w:val="24"/>
        </w:rPr>
        <w:t>комплект»)</w:t>
      </w:r>
    </w:p>
    <w:p w:rsidR="00067FFC" w:rsidRDefault="00067FFC">
      <w:pPr>
        <w:pStyle w:val="a3"/>
        <w:spacing w:before="7"/>
      </w:pPr>
    </w:p>
    <w:p w:rsidR="00067FFC" w:rsidRDefault="00164B68">
      <w:pPr>
        <w:pStyle w:val="a4"/>
        <w:numPr>
          <w:ilvl w:val="0"/>
          <w:numId w:val="1"/>
        </w:numPr>
        <w:tabs>
          <w:tab w:val="left" w:pos="820"/>
          <w:tab w:val="left" w:pos="9555"/>
        </w:tabs>
        <w:ind w:left="820" w:hanging="347"/>
        <w:rPr>
          <w:sz w:val="24"/>
        </w:rPr>
      </w:pPr>
      <w:r>
        <w:rPr>
          <w:color w:val="000000"/>
          <w:sz w:val="24"/>
          <w:shd w:val="clear" w:color="auto" w:fill="FBFBFB"/>
        </w:rPr>
        <w:t>ОфициальнаядемоверсияОГЭ2022пофизикеот</w:t>
      </w:r>
      <w:r>
        <w:rPr>
          <w:color w:val="000000"/>
          <w:spacing w:val="-4"/>
          <w:sz w:val="24"/>
          <w:shd w:val="clear" w:color="auto" w:fill="FBFBFB"/>
        </w:rPr>
        <w:t>ФИПИ</w:t>
      </w:r>
      <w:r>
        <w:rPr>
          <w:color w:val="000000"/>
          <w:sz w:val="24"/>
          <w:shd w:val="clear" w:color="auto" w:fill="FBFBFB"/>
        </w:rPr>
        <w:tab/>
      </w:r>
    </w:p>
    <w:p w:rsidR="00067FFC" w:rsidRDefault="00A459B9">
      <w:pPr>
        <w:pStyle w:val="a3"/>
        <w:ind w:left="142"/>
      </w:pPr>
      <w:hyperlink r:id="rId69">
        <w:r w:rsidR="00164B68">
          <w:rPr>
            <w:color w:val="0065FF"/>
            <w:spacing w:val="-2"/>
            <w:u w:val="single" w:color="0065FF"/>
            <w:shd w:val="clear" w:color="auto" w:fill="F5F5F5"/>
          </w:rPr>
          <w:t>http://www.fipi.ru/content/otkrytyy-bank-zadaniy-</w:t>
        </w:r>
        <w:r w:rsidR="00164B68">
          <w:rPr>
            <w:color w:val="0065FF"/>
            <w:spacing w:val="-5"/>
            <w:u w:val="single" w:color="0065FF"/>
            <w:shd w:val="clear" w:color="auto" w:fill="F5F5F5"/>
          </w:rPr>
          <w:t>oge</w:t>
        </w:r>
      </w:hyperlink>
    </w:p>
    <w:p w:rsidR="00067FFC" w:rsidRDefault="00A459B9">
      <w:pPr>
        <w:pStyle w:val="a3"/>
        <w:spacing w:before="73"/>
        <w:rPr>
          <w:sz w:val="20"/>
        </w:rPr>
      </w:pPr>
      <w:r>
        <w:rPr>
          <w:noProof/>
          <w:sz w:val="20"/>
          <w:lang w:eastAsia="ru-RU"/>
        </w:rPr>
        <w:pict>
          <v:rect id="docshape69" o:spid="_x0000_s1026" style="position:absolute;margin-left:83.65pt;margin-top:16.35pt;width:470.65pt;height:13.8pt;z-index:-15726080;mso-wrap-distance-left:0;mso-wrap-distance-right:0;mso-position-horizontal-relative:page" fillcolor="#fbfbfb" stroked="f">
            <w10:wrap type="topAndBottom" anchorx="page"/>
          </v:rect>
        </w:pict>
      </w:r>
    </w:p>
    <w:sectPr w:rsidR="00067FFC" w:rsidSect="00A459B9">
      <w:pgSz w:w="11900" w:h="16840"/>
      <w:pgMar w:top="1060" w:right="425" w:bottom="280" w:left="155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8133B"/>
    <w:multiLevelType w:val="multilevel"/>
    <w:tmpl w:val="4E267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4F3FB4"/>
    <w:multiLevelType w:val="hybridMultilevel"/>
    <w:tmpl w:val="237A6136"/>
    <w:lvl w:ilvl="0" w:tplc="B8ECAE8E">
      <w:start w:val="1"/>
      <w:numFmt w:val="decimal"/>
      <w:lvlText w:val="%1."/>
      <w:lvlJc w:val="left"/>
      <w:pPr>
        <w:ind w:left="862" w:hanging="348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E96ED5EE">
      <w:numFmt w:val="bullet"/>
      <w:lvlText w:val="•"/>
      <w:lvlJc w:val="left"/>
      <w:pPr>
        <w:ind w:left="1765" w:hanging="348"/>
      </w:pPr>
      <w:rPr>
        <w:rFonts w:hint="default"/>
        <w:lang w:val="ru-RU" w:eastAsia="en-US" w:bidi="ar-SA"/>
      </w:rPr>
    </w:lvl>
    <w:lvl w:ilvl="2" w:tplc="B58EB6CE">
      <w:numFmt w:val="bullet"/>
      <w:lvlText w:val="•"/>
      <w:lvlJc w:val="left"/>
      <w:pPr>
        <w:ind w:left="2671" w:hanging="348"/>
      </w:pPr>
      <w:rPr>
        <w:rFonts w:hint="default"/>
        <w:lang w:val="ru-RU" w:eastAsia="en-US" w:bidi="ar-SA"/>
      </w:rPr>
    </w:lvl>
    <w:lvl w:ilvl="3" w:tplc="AA805FC4">
      <w:numFmt w:val="bullet"/>
      <w:lvlText w:val="•"/>
      <w:lvlJc w:val="left"/>
      <w:pPr>
        <w:ind w:left="3576" w:hanging="348"/>
      </w:pPr>
      <w:rPr>
        <w:rFonts w:hint="default"/>
        <w:lang w:val="ru-RU" w:eastAsia="en-US" w:bidi="ar-SA"/>
      </w:rPr>
    </w:lvl>
    <w:lvl w:ilvl="4" w:tplc="7D884B88">
      <w:numFmt w:val="bullet"/>
      <w:lvlText w:val="•"/>
      <w:lvlJc w:val="left"/>
      <w:pPr>
        <w:ind w:left="4482" w:hanging="348"/>
      </w:pPr>
      <w:rPr>
        <w:rFonts w:hint="default"/>
        <w:lang w:val="ru-RU" w:eastAsia="en-US" w:bidi="ar-SA"/>
      </w:rPr>
    </w:lvl>
    <w:lvl w:ilvl="5" w:tplc="02EA1E54">
      <w:numFmt w:val="bullet"/>
      <w:lvlText w:val="•"/>
      <w:lvlJc w:val="left"/>
      <w:pPr>
        <w:ind w:left="5388" w:hanging="348"/>
      </w:pPr>
      <w:rPr>
        <w:rFonts w:hint="default"/>
        <w:lang w:val="ru-RU" w:eastAsia="en-US" w:bidi="ar-SA"/>
      </w:rPr>
    </w:lvl>
    <w:lvl w:ilvl="6" w:tplc="DABE666E">
      <w:numFmt w:val="bullet"/>
      <w:lvlText w:val="•"/>
      <w:lvlJc w:val="left"/>
      <w:pPr>
        <w:ind w:left="6293" w:hanging="348"/>
      </w:pPr>
      <w:rPr>
        <w:rFonts w:hint="default"/>
        <w:lang w:val="ru-RU" w:eastAsia="en-US" w:bidi="ar-SA"/>
      </w:rPr>
    </w:lvl>
    <w:lvl w:ilvl="7" w:tplc="FF1EE5DC">
      <w:numFmt w:val="bullet"/>
      <w:lvlText w:val="•"/>
      <w:lvlJc w:val="left"/>
      <w:pPr>
        <w:ind w:left="7199" w:hanging="348"/>
      </w:pPr>
      <w:rPr>
        <w:rFonts w:hint="default"/>
        <w:lang w:val="ru-RU" w:eastAsia="en-US" w:bidi="ar-SA"/>
      </w:rPr>
    </w:lvl>
    <w:lvl w:ilvl="8" w:tplc="A5180F8A">
      <w:numFmt w:val="bullet"/>
      <w:lvlText w:val="•"/>
      <w:lvlJc w:val="left"/>
      <w:pPr>
        <w:ind w:left="8104" w:hanging="348"/>
      </w:pPr>
      <w:rPr>
        <w:rFonts w:hint="default"/>
        <w:lang w:val="ru-RU" w:eastAsia="en-US" w:bidi="ar-SA"/>
      </w:rPr>
    </w:lvl>
  </w:abstractNum>
  <w:abstractNum w:abstractNumId="2">
    <w:nsid w:val="4CE77D97"/>
    <w:multiLevelType w:val="hybridMultilevel"/>
    <w:tmpl w:val="A630E820"/>
    <w:lvl w:ilvl="0" w:tplc="CAB2AF8A">
      <w:start w:val="1"/>
      <w:numFmt w:val="decimal"/>
      <w:lvlText w:val="%1."/>
      <w:lvlJc w:val="left"/>
      <w:pPr>
        <w:ind w:left="323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1"/>
        <w:w w:val="96"/>
        <w:sz w:val="22"/>
        <w:szCs w:val="22"/>
        <w:lang w:val="ru-RU" w:eastAsia="en-US" w:bidi="ar-SA"/>
      </w:rPr>
    </w:lvl>
    <w:lvl w:ilvl="1" w:tplc="F26A8240">
      <w:start w:val="1"/>
      <w:numFmt w:val="decimal"/>
      <w:lvlText w:val="%2."/>
      <w:lvlJc w:val="left"/>
      <w:pPr>
        <w:ind w:left="862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2" w:tplc="35405C88">
      <w:start w:val="1"/>
      <w:numFmt w:val="decimal"/>
      <w:lvlText w:val="%3."/>
      <w:lvlJc w:val="left"/>
      <w:pPr>
        <w:ind w:left="12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3" w:tplc="4724AD9E">
      <w:numFmt w:val="bullet"/>
      <w:lvlText w:val="•"/>
      <w:lvlJc w:val="left"/>
      <w:pPr>
        <w:ind w:left="2307" w:hanging="360"/>
      </w:pPr>
      <w:rPr>
        <w:rFonts w:hint="default"/>
        <w:lang w:val="ru-RU" w:eastAsia="en-US" w:bidi="ar-SA"/>
      </w:rPr>
    </w:lvl>
    <w:lvl w:ilvl="4" w:tplc="0E2642F2">
      <w:numFmt w:val="bullet"/>
      <w:lvlText w:val="•"/>
      <w:lvlJc w:val="left"/>
      <w:pPr>
        <w:ind w:left="3394" w:hanging="360"/>
      </w:pPr>
      <w:rPr>
        <w:rFonts w:hint="default"/>
        <w:lang w:val="ru-RU" w:eastAsia="en-US" w:bidi="ar-SA"/>
      </w:rPr>
    </w:lvl>
    <w:lvl w:ilvl="5" w:tplc="95369E50">
      <w:numFmt w:val="bullet"/>
      <w:lvlText w:val="•"/>
      <w:lvlJc w:val="left"/>
      <w:pPr>
        <w:ind w:left="4481" w:hanging="360"/>
      </w:pPr>
      <w:rPr>
        <w:rFonts w:hint="default"/>
        <w:lang w:val="ru-RU" w:eastAsia="en-US" w:bidi="ar-SA"/>
      </w:rPr>
    </w:lvl>
    <w:lvl w:ilvl="6" w:tplc="FBF81594">
      <w:numFmt w:val="bullet"/>
      <w:lvlText w:val="•"/>
      <w:lvlJc w:val="left"/>
      <w:pPr>
        <w:ind w:left="5568" w:hanging="360"/>
      </w:pPr>
      <w:rPr>
        <w:rFonts w:hint="default"/>
        <w:lang w:val="ru-RU" w:eastAsia="en-US" w:bidi="ar-SA"/>
      </w:rPr>
    </w:lvl>
    <w:lvl w:ilvl="7" w:tplc="12743C14">
      <w:numFmt w:val="bullet"/>
      <w:lvlText w:val="•"/>
      <w:lvlJc w:val="left"/>
      <w:pPr>
        <w:ind w:left="6655" w:hanging="360"/>
      </w:pPr>
      <w:rPr>
        <w:rFonts w:hint="default"/>
        <w:lang w:val="ru-RU" w:eastAsia="en-US" w:bidi="ar-SA"/>
      </w:rPr>
    </w:lvl>
    <w:lvl w:ilvl="8" w:tplc="29B43816">
      <w:numFmt w:val="bullet"/>
      <w:lvlText w:val="•"/>
      <w:lvlJc w:val="left"/>
      <w:pPr>
        <w:ind w:left="7742" w:hanging="360"/>
      </w:pPr>
      <w:rPr>
        <w:rFonts w:hint="default"/>
        <w:lang w:val="ru-RU" w:eastAsia="en-US" w:bidi="ar-SA"/>
      </w:rPr>
    </w:lvl>
  </w:abstractNum>
  <w:abstractNum w:abstractNumId="3">
    <w:nsid w:val="76917D8E"/>
    <w:multiLevelType w:val="hybridMultilevel"/>
    <w:tmpl w:val="0D76D8E6"/>
    <w:lvl w:ilvl="0" w:tplc="93607020">
      <w:start w:val="1"/>
      <w:numFmt w:val="decimal"/>
      <w:lvlText w:val="%1."/>
      <w:lvlJc w:val="left"/>
      <w:pPr>
        <w:ind w:left="8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18526926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752ECB1E">
      <w:numFmt w:val="bullet"/>
      <w:lvlText w:val="•"/>
      <w:lvlJc w:val="left"/>
      <w:pPr>
        <w:ind w:left="2671" w:hanging="360"/>
      </w:pPr>
      <w:rPr>
        <w:rFonts w:hint="default"/>
        <w:lang w:val="ru-RU" w:eastAsia="en-US" w:bidi="ar-SA"/>
      </w:rPr>
    </w:lvl>
    <w:lvl w:ilvl="3" w:tplc="C5A2776A">
      <w:numFmt w:val="bullet"/>
      <w:lvlText w:val="•"/>
      <w:lvlJc w:val="left"/>
      <w:pPr>
        <w:ind w:left="3576" w:hanging="360"/>
      </w:pPr>
      <w:rPr>
        <w:rFonts w:hint="default"/>
        <w:lang w:val="ru-RU" w:eastAsia="en-US" w:bidi="ar-SA"/>
      </w:rPr>
    </w:lvl>
    <w:lvl w:ilvl="4" w:tplc="C21AEF06">
      <w:numFmt w:val="bullet"/>
      <w:lvlText w:val="•"/>
      <w:lvlJc w:val="left"/>
      <w:pPr>
        <w:ind w:left="4482" w:hanging="360"/>
      </w:pPr>
      <w:rPr>
        <w:rFonts w:hint="default"/>
        <w:lang w:val="ru-RU" w:eastAsia="en-US" w:bidi="ar-SA"/>
      </w:rPr>
    </w:lvl>
    <w:lvl w:ilvl="5" w:tplc="737A83EA">
      <w:numFmt w:val="bullet"/>
      <w:lvlText w:val="•"/>
      <w:lvlJc w:val="left"/>
      <w:pPr>
        <w:ind w:left="5388" w:hanging="360"/>
      </w:pPr>
      <w:rPr>
        <w:rFonts w:hint="default"/>
        <w:lang w:val="ru-RU" w:eastAsia="en-US" w:bidi="ar-SA"/>
      </w:rPr>
    </w:lvl>
    <w:lvl w:ilvl="6" w:tplc="3F38B282">
      <w:numFmt w:val="bullet"/>
      <w:lvlText w:val="•"/>
      <w:lvlJc w:val="left"/>
      <w:pPr>
        <w:ind w:left="6293" w:hanging="360"/>
      </w:pPr>
      <w:rPr>
        <w:rFonts w:hint="default"/>
        <w:lang w:val="ru-RU" w:eastAsia="en-US" w:bidi="ar-SA"/>
      </w:rPr>
    </w:lvl>
    <w:lvl w:ilvl="7" w:tplc="C87015E2">
      <w:numFmt w:val="bullet"/>
      <w:lvlText w:val="•"/>
      <w:lvlJc w:val="left"/>
      <w:pPr>
        <w:ind w:left="7199" w:hanging="360"/>
      </w:pPr>
      <w:rPr>
        <w:rFonts w:hint="default"/>
        <w:lang w:val="ru-RU" w:eastAsia="en-US" w:bidi="ar-SA"/>
      </w:rPr>
    </w:lvl>
    <w:lvl w:ilvl="8" w:tplc="EDD248B6">
      <w:numFmt w:val="bullet"/>
      <w:lvlText w:val="•"/>
      <w:lvlJc w:val="left"/>
      <w:pPr>
        <w:ind w:left="8104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67FFC"/>
    <w:rsid w:val="00067FFC"/>
    <w:rsid w:val="00164B68"/>
    <w:rsid w:val="002B55E7"/>
    <w:rsid w:val="00A459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459B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A459B9"/>
    <w:pPr>
      <w:ind w:left="14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459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459B9"/>
    <w:rPr>
      <w:sz w:val="24"/>
      <w:szCs w:val="24"/>
    </w:rPr>
  </w:style>
  <w:style w:type="paragraph" w:styleId="a4">
    <w:name w:val="List Paragraph"/>
    <w:basedOn w:val="a"/>
    <w:uiPriority w:val="34"/>
    <w:qFormat/>
    <w:rsid w:val="00A459B9"/>
    <w:pPr>
      <w:ind w:left="862" w:hanging="360"/>
    </w:pPr>
  </w:style>
  <w:style w:type="paragraph" w:customStyle="1" w:styleId="TableParagraph">
    <w:name w:val="Table Paragraph"/>
    <w:basedOn w:val="a"/>
    <w:uiPriority w:val="1"/>
    <w:qFormat/>
    <w:rsid w:val="00A459B9"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164B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B6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6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164B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B6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63" Type="http://schemas.openxmlformats.org/officeDocument/2006/relationships/image" Target="media/image59.png"/><Relationship Id="rId68" Type="http://schemas.openxmlformats.org/officeDocument/2006/relationships/hyperlink" Target="http://www.fipi.ru/content/otkrytyy-bank-" TargetMode="External"/><Relationship Id="rId7" Type="http://schemas.openxmlformats.org/officeDocument/2006/relationships/image" Target="media/image3.png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66" Type="http://schemas.openxmlformats.org/officeDocument/2006/relationships/image" Target="media/image62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61" Type="http://schemas.openxmlformats.org/officeDocument/2006/relationships/image" Target="media/image57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64" Type="http://schemas.openxmlformats.org/officeDocument/2006/relationships/image" Target="media/image60.png"/><Relationship Id="rId69" Type="http://schemas.openxmlformats.org/officeDocument/2006/relationships/hyperlink" Target="http://www.fipi.ru/content/otkrytyy-bank-zadaniy-oge" TargetMode="External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72" Type="http://schemas.microsoft.com/office/2007/relationships/stylesWithEffects" Target="stylesWithEffects.xml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59" Type="http://schemas.openxmlformats.org/officeDocument/2006/relationships/image" Target="media/image55.png"/><Relationship Id="rId67" Type="http://schemas.openxmlformats.org/officeDocument/2006/relationships/image" Target="media/image63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62" Type="http://schemas.openxmlformats.org/officeDocument/2006/relationships/image" Target="media/image58.png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1512</Words>
  <Characters>8621</Characters>
  <Application>Microsoft Office Word</Application>
  <DocSecurity>0</DocSecurity>
  <Lines>71</Lines>
  <Paragraphs>20</Paragraphs>
  <ScaleCrop>false</ScaleCrop>
  <Company/>
  <LinksUpToDate>false</LinksUpToDate>
  <CharactersWithSpaces>10113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решения качественных задач</dc:title>
  <dc:creator>Анастасия</dc:creator>
  <cp:lastModifiedBy>Сергей</cp:lastModifiedBy>
  <cp:revision>4</cp:revision>
  <dcterms:created xsi:type="dcterms:W3CDTF">2025-11-17T09:41:00Z</dcterms:created>
  <dcterms:modified xsi:type="dcterms:W3CDTF">2025-11-18T15:39:00Z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2021-12-15T00:00:00Z</vt:filetime>
  </property>
  <property fmtid="{D5CDD505-2E9C-101B-9397-08002B2CF9AE}" pid="3" name="Creator">
    <vt:lpwstr>PDFCreator Free 4.4.0</vt:lpwstr>
  </property>
  <property fmtid="{D5CDD505-2E9C-101B-9397-08002B2CF9AE}" pid="4" name="LastSaved">
    <vt:filetime>2025-11-17T00:00:00Z</vt:filetime>
  </property>
  <property fmtid="{D5CDD505-2E9C-101B-9397-08002B2CF9AE}" pid="5" name="Producer">
    <vt:lpwstr>3-Heights(TM) PDF Security Shell 4.8.25.2 (http://www.pdf-tools.com)</vt:lpwstr>
  </property>
</Properties>
</file>