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76" w:rsidRDefault="00643991" w:rsidP="00D04C76">
      <w:pPr>
        <w:rPr>
          <w:rFonts w:ascii="Times New Roman" w:hAnsi="Times New Roman" w:cs="Times New Roman"/>
          <w:i/>
          <w:sz w:val="28"/>
          <w:szCs w:val="28"/>
        </w:rPr>
      </w:pPr>
      <w:r w:rsidRPr="0014401E">
        <w:rPr>
          <w:rFonts w:ascii="Times New Roman" w:hAnsi="Times New Roman" w:cs="Times New Roman"/>
          <w:i/>
          <w:sz w:val="28"/>
          <w:szCs w:val="28"/>
        </w:rPr>
        <w:t xml:space="preserve">На фронтах и в тылу. </w:t>
      </w:r>
      <w:proofErr w:type="spellStart"/>
      <w:r w:rsidRPr="0014401E">
        <w:rPr>
          <w:rFonts w:ascii="Times New Roman" w:hAnsi="Times New Roman" w:cs="Times New Roman"/>
          <w:i/>
          <w:sz w:val="28"/>
          <w:szCs w:val="28"/>
        </w:rPr>
        <w:t>Богородчане</w:t>
      </w:r>
      <w:proofErr w:type="spellEnd"/>
      <w:r w:rsidRPr="0014401E">
        <w:rPr>
          <w:rFonts w:ascii="Times New Roman" w:hAnsi="Times New Roman" w:cs="Times New Roman"/>
          <w:i/>
          <w:sz w:val="28"/>
          <w:szCs w:val="28"/>
        </w:rPr>
        <w:t xml:space="preserve"> в годы первой мировой войны.</w:t>
      </w:r>
    </w:p>
    <w:p w:rsidR="00A52832" w:rsidRPr="00D04C76" w:rsidRDefault="00D04C76" w:rsidP="00D04C7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43991" w:rsidRPr="0014401E">
        <w:rPr>
          <w:rFonts w:ascii="Times New Roman" w:hAnsi="Times New Roman" w:cs="Times New Roman"/>
          <w:sz w:val="28"/>
          <w:szCs w:val="28"/>
        </w:rPr>
        <w:t xml:space="preserve">Первая мировая война принадлежит к </w:t>
      </w:r>
      <w:r>
        <w:rPr>
          <w:rFonts w:ascii="Times New Roman" w:hAnsi="Times New Roman" w:cs="Times New Roman"/>
          <w:sz w:val="28"/>
          <w:szCs w:val="28"/>
        </w:rPr>
        <w:t xml:space="preserve">числу событий, которые оставили </w:t>
      </w:r>
      <w:r w:rsidR="00643991" w:rsidRPr="0014401E">
        <w:rPr>
          <w:rFonts w:ascii="Times New Roman" w:hAnsi="Times New Roman" w:cs="Times New Roman"/>
          <w:sz w:val="28"/>
          <w:szCs w:val="28"/>
        </w:rPr>
        <w:t>глубокий след в истории человечества, и оказали глобальное воздействие на исторические судьбы народов. Она явилась вооружённым конфликтом, в котором участвовала Россия. В условиях первой мир</w:t>
      </w:r>
      <w:r w:rsidR="0004394E" w:rsidRPr="0014401E">
        <w:rPr>
          <w:rFonts w:ascii="Times New Roman" w:hAnsi="Times New Roman" w:cs="Times New Roman"/>
          <w:sz w:val="28"/>
          <w:szCs w:val="28"/>
        </w:rPr>
        <w:t xml:space="preserve">овой войны в военные действия </w:t>
      </w:r>
      <w:r w:rsidR="00643991" w:rsidRPr="0014401E">
        <w:rPr>
          <w:rFonts w:ascii="Times New Roman" w:hAnsi="Times New Roman" w:cs="Times New Roman"/>
          <w:sz w:val="28"/>
          <w:szCs w:val="28"/>
        </w:rPr>
        <w:t>со стороны России оказалась втянута многомиллионная масса российского крестьянства, мобилизованного на войну.</w:t>
      </w:r>
    </w:p>
    <w:p w:rsidR="0014401E" w:rsidRDefault="00A52832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401E">
        <w:rPr>
          <w:rFonts w:ascii="Times New Roman" w:hAnsi="Times New Roman" w:cs="Times New Roman"/>
          <w:sz w:val="28"/>
          <w:szCs w:val="28"/>
        </w:rPr>
        <w:t xml:space="preserve">  Первая мировая война, продолжавшаяся в 1914 по 1918г, охватила территорию Европы, Азии и Африки. В водоворот событий втянулась более 1,5 </w:t>
      </w:r>
      <w:proofErr w:type="gramStart"/>
      <w:r w:rsidR="00C32AAD" w:rsidRPr="0014401E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C32AAD" w:rsidRPr="0014401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4401E">
        <w:rPr>
          <w:rFonts w:ascii="Times New Roman" w:hAnsi="Times New Roman" w:cs="Times New Roman"/>
          <w:sz w:val="28"/>
          <w:szCs w:val="28"/>
        </w:rPr>
        <w:t xml:space="preserve"> военное противостояние между странами Антанты и Центральными державами привело к колоссальным разрушениям и жертвам.</w:t>
      </w:r>
    </w:p>
    <w:p w:rsidR="0014401E" w:rsidRDefault="0014401E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Многие годы эту войну называли позорной,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памятники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её героев сносились, а Братские Могилы павших бойцов уничтожались. А ведь наши предки считали эту войну Великой Отечественной.</w:t>
      </w:r>
    </w:p>
    <w:p w:rsidR="003B3570" w:rsidRDefault="0014401E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Россия оказалась </w:t>
      </w:r>
      <w:r w:rsidR="00C32AAD">
        <w:rPr>
          <w:rFonts w:ascii="Times New Roman" w:hAnsi="Times New Roman" w:cs="Times New Roman"/>
          <w:sz w:val="28"/>
          <w:szCs w:val="28"/>
        </w:rPr>
        <w:t>страной,</w:t>
      </w:r>
      <w:r>
        <w:rPr>
          <w:rFonts w:ascii="Times New Roman" w:hAnsi="Times New Roman" w:cs="Times New Roman"/>
          <w:sz w:val="28"/>
          <w:szCs w:val="28"/>
        </w:rPr>
        <w:t xml:space="preserve"> против которой 1 августа 1914 год была осуществлена военная агрессия. Сделала это Германия.</w:t>
      </w:r>
      <w:r w:rsidR="003B3570">
        <w:rPr>
          <w:rFonts w:ascii="Times New Roman" w:hAnsi="Times New Roman" w:cs="Times New Roman"/>
          <w:sz w:val="28"/>
          <w:szCs w:val="28"/>
        </w:rPr>
        <w:t xml:space="preserve"> Территория России должна была сократиться до границ Московии </w:t>
      </w:r>
      <w:r w:rsidR="003B357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3B3570">
        <w:rPr>
          <w:rFonts w:ascii="Times New Roman" w:hAnsi="Times New Roman" w:cs="Times New Roman"/>
          <w:sz w:val="28"/>
          <w:szCs w:val="28"/>
        </w:rPr>
        <w:t xml:space="preserve"> века, а император </w:t>
      </w:r>
    </w:p>
    <w:p w:rsidR="0014401E" w:rsidRDefault="003B3570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Николай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–утратить </w:t>
      </w:r>
      <w:r w:rsidR="00023354">
        <w:rPr>
          <w:rFonts w:ascii="Times New Roman" w:hAnsi="Times New Roman" w:cs="Times New Roman"/>
          <w:sz w:val="28"/>
          <w:szCs w:val="28"/>
        </w:rPr>
        <w:t>свою власть.</w:t>
      </w:r>
    </w:p>
    <w:p w:rsidR="00485DB7" w:rsidRDefault="00485DB7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Вступая в войну, Россия в первую очередь защищала себя, спасала от агрессора свои земли, а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её война носила национально-освободительный характер.</w:t>
      </w:r>
    </w:p>
    <w:p w:rsidR="0014401E" w:rsidRDefault="003E20F8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Российский император Николай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до последнего стремился к бескровному разрешению возникающих  проблем, опираясь на решения Гаагской мирной конференции (май-июль 1899г.). Германскому императору Вильгельму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были сделаны ряд предложений по урегулированию спорных вопросов. Однако они были отвергнуты немецкой стороной. </w:t>
      </w:r>
      <w:r w:rsidR="00023354">
        <w:rPr>
          <w:rFonts w:ascii="Times New Roman" w:hAnsi="Times New Roman" w:cs="Times New Roman"/>
          <w:sz w:val="28"/>
          <w:szCs w:val="28"/>
        </w:rPr>
        <w:t xml:space="preserve">Россия не была инициатором начавшихся военных действий. Это Германия напала </w:t>
      </w:r>
      <w:r w:rsidR="00C32AAD">
        <w:rPr>
          <w:rFonts w:ascii="Times New Roman" w:hAnsi="Times New Roman" w:cs="Times New Roman"/>
          <w:sz w:val="28"/>
          <w:szCs w:val="28"/>
        </w:rPr>
        <w:t>на Россию,</w:t>
      </w:r>
      <w:r w:rsidR="00023354">
        <w:rPr>
          <w:rFonts w:ascii="Times New Roman" w:hAnsi="Times New Roman" w:cs="Times New Roman"/>
          <w:sz w:val="28"/>
          <w:szCs w:val="28"/>
        </w:rPr>
        <w:t xml:space="preserve"> и она была вынуждена защищаться.</w:t>
      </w:r>
      <w:r w:rsidR="00010A49">
        <w:rPr>
          <w:rFonts w:ascii="Times New Roman" w:hAnsi="Times New Roman" w:cs="Times New Roman"/>
          <w:sz w:val="28"/>
          <w:szCs w:val="28"/>
        </w:rPr>
        <w:t xml:space="preserve"> За 2 года до этого Германия уже не скрывала своих планов.</w:t>
      </w:r>
    </w:p>
    <w:p w:rsidR="00010A49" w:rsidRDefault="00010A49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России начало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ервой мировой войны вызвало большой патриотический подъё</w:t>
      </w:r>
      <w:r w:rsidR="005E3308">
        <w:rPr>
          <w:rFonts w:ascii="Times New Roman" w:hAnsi="Times New Roman" w:cs="Times New Roman"/>
          <w:sz w:val="28"/>
          <w:szCs w:val="28"/>
        </w:rPr>
        <w:t>м среди населения. Её называли «В</w:t>
      </w:r>
      <w:r>
        <w:rPr>
          <w:rFonts w:ascii="Times New Roman" w:hAnsi="Times New Roman" w:cs="Times New Roman"/>
          <w:sz w:val="28"/>
          <w:szCs w:val="28"/>
        </w:rPr>
        <w:t>еликой войной</w:t>
      </w:r>
      <w:r w:rsidR="005E3308">
        <w:rPr>
          <w:rFonts w:ascii="Times New Roman" w:hAnsi="Times New Roman" w:cs="Times New Roman"/>
          <w:sz w:val="28"/>
          <w:szCs w:val="28"/>
        </w:rPr>
        <w:t xml:space="preserve">», «Большой войной» </w:t>
      </w:r>
      <w:r>
        <w:rPr>
          <w:rFonts w:ascii="Times New Roman" w:hAnsi="Times New Roman" w:cs="Times New Roman"/>
          <w:sz w:val="28"/>
          <w:szCs w:val="28"/>
        </w:rPr>
        <w:t>и даже</w:t>
      </w:r>
      <w:r w:rsidR="005E3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30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Второй Отечественной</w:t>
      </w:r>
      <w:r w:rsidR="005E33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0A49" w:rsidRDefault="00010A49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фронтах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ервой мировой войны доблестно сражались наши земляки. Многие из них за проявленный  героизм были отмечены наградами.</w:t>
      </w:r>
    </w:p>
    <w:p w:rsidR="00010A49" w:rsidRDefault="00010A49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фондах Тульского областного краеведческого музея хранятся материалы подтверждающие это.</w:t>
      </w:r>
    </w:p>
    <w:p w:rsidR="00010A49" w:rsidRDefault="00010A49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654F">
        <w:rPr>
          <w:rFonts w:ascii="Times New Roman" w:hAnsi="Times New Roman" w:cs="Times New Roman"/>
          <w:sz w:val="28"/>
          <w:szCs w:val="28"/>
        </w:rPr>
        <w:t>1 августа Россия вступила в войну с Германией. «На военные нужды Отечества»</w:t>
      </w:r>
      <w:r w:rsidR="0000525F">
        <w:rPr>
          <w:rFonts w:ascii="Times New Roman" w:hAnsi="Times New Roman" w:cs="Times New Roman"/>
          <w:sz w:val="28"/>
          <w:szCs w:val="28"/>
        </w:rPr>
        <w:t xml:space="preserve"> наш Богородицк - </w:t>
      </w:r>
      <w:r w:rsidR="00C9654F">
        <w:rPr>
          <w:rFonts w:ascii="Times New Roman" w:hAnsi="Times New Roman" w:cs="Times New Roman"/>
          <w:sz w:val="28"/>
          <w:szCs w:val="28"/>
        </w:rPr>
        <w:t xml:space="preserve">его население к началу 1914г. составляло всего   6 332 человека </w:t>
      </w:r>
      <w:r w:rsidR="0000525F">
        <w:rPr>
          <w:rFonts w:ascii="Times New Roman" w:hAnsi="Times New Roman" w:cs="Times New Roman"/>
          <w:sz w:val="28"/>
          <w:szCs w:val="28"/>
        </w:rPr>
        <w:t xml:space="preserve">- </w:t>
      </w:r>
      <w:r w:rsidR="00C9654F">
        <w:rPr>
          <w:rFonts w:ascii="Times New Roman" w:hAnsi="Times New Roman" w:cs="Times New Roman"/>
          <w:sz w:val="28"/>
          <w:szCs w:val="28"/>
        </w:rPr>
        <w:t>пожертвовал многим.</w:t>
      </w:r>
    </w:p>
    <w:p w:rsidR="0000525F" w:rsidRDefault="0000525F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6 августа началась мобилизация чинов запаса – к концу августа их набралось 78человек. Призывали и новобранцев, достигших 21 года</w:t>
      </w:r>
      <w:r w:rsidR="00D14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(затем </w:t>
      </w:r>
      <w:r w:rsidR="005E3308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19 лет).</w:t>
      </w:r>
    </w:p>
    <w:p w:rsidR="0000525F" w:rsidRDefault="0024726A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Городская дума избрала комиссию по призрению раненых  и оказанию помощи семьям призванных на войну.</w:t>
      </w:r>
    </w:p>
    <w:p w:rsidR="00A76233" w:rsidRDefault="00A76233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Местные  власти брали на себя заботу только о тех, «какие окажутся по обследованию бедными».</w:t>
      </w:r>
    </w:p>
    <w:p w:rsidR="00A2389B" w:rsidRDefault="004A185D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Скромные городские средства все военные годы дополняли добровольные пожертвования. На оживленных местах расставлялись кружки для монет и ящики для </w:t>
      </w:r>
      <w:r w:rsidR="005959BF">
        <w:rPr>
          <w:rFonts w:ascii="Times New Roman" w:hAnsi="Times New Roman" w:cs="Times New Roman"/>
          <w:sz w:val="28"/>
          <w:szCs w:val="28"/>
        </w:rPr>
        <w:t>папирос,</w:t>
      </w:r>
      <w:r>
        <w:rPr>
          <w:rFonts w:ascii="Times New Roman" w:hAnsi="Times New Roman" w:cs="Times New Roman"/>
          <w:sz w:val="28"/>
          <w:szCs w:val="28"/>
        </w:rPr>
        <w:t xml:space="preserve"> и пожертвование в пользу семей запасных.</w:t>
      </w:r>
      <w:r w:rsidR="005959BF">
        <w:rPr>
          <w:rFonts w:ascii="Times New Roman" w:hAnsi="Times New Roman" w:cs="Times New Roman"/>
          <w:sz w:val="28"/>
          <w:szCs w:val="28"/>
        </w:rPr>
        <w:t xml:space="preserve"> Нотариус Иосиф </w:t>
      </w:r>
      <w:proofErr w:type="spellStart"/>
      <w:r w:rsidR="005959BF">
        <w:rPr>
          <w:rFonts w:ascii="Times New Roman" w:hAnsi="Times New Roman" w:cs="Times New Roman"/>
          <w:sz w:val="28"/>
          <w:szCs w:val="28"/>
        </w:rPr>
        <w:t>Геронимович</w:t>
      </w:r>
      <w:proofErr w:type="spellEnd"/>
      <w:r w:rsidR="005959BF">
        <w:rPr>
          <w:rFonts w:ascii="Times New Roman" w:hAnsi="Times New Roman" w:cs="Times New Roman"/>
          <w:sz w:val="28"/>
          <w:szCs w:val="28"/>
        </w:rPr>
        <w:t xml:space="preserve"> Крушинский приобрел облигаций военных займов 1915-1916гг. на 40 </w:t>
      </w:r>
      <w:r w:rsidR="00C32AAD">
        <w:rPr>
          <w:rFonts w:ascii="Times New Roman" w:hAnsi="Times New Roman" w:cs="Times New Roman"/>
          <w:sz w:val="28"/>
          <w:szCs w:val="28"/>
        </w:rPr>
        <w:t>тыс. рублей</w:t>
      </w:r>
      <w:r w:rsidR="005959BF">
        <w:rPr>
          <w:rFonts w:ascii="Times New Roman" w:hAnsi="Times New Roman" w:cs="Times New Roman"/>
          <w:sz w:val="28"/>
          <w:szCs w:val="28"/>
        </w:rPr>
        <w:t>.</w:t>
      </w:r>
      <w:r w:rsidR="005E3308">
        <w:rPr>
          <w:rFonts w:ascii="Times New Roman" w:hAnsi="Times New Roman" w:cs="Times New Roman"/>
          <w:sz w:val="28"/>
          <w:szCs w:val="28"/>
        </w:rPr>
        <w:t xml:space="preserve"> </w:t>
      </w:r>
      <w:r w:rsidR="00A2389B">
        <w:rPr>
          <w:rFonts w:ascii="Times New Roman" w:hAnsi="Times New Roman" w:cs="Times New Roman"/>
          <w:sz w:val="28"/>
          <w:szCs w:val="28"/>
        </w:rPr>
        <w:t>В октябре 1916 года он пожертвует «капитал в сорок тысяч рублей облигациями Военного займа» на устройство в Богородицке водопровода, за что удостоится звания Почетного гражданина Богородицка.</w:t>
      </w:r>
    </w:p>
    <w:p w:rsidR="004229DD" w:rsidRDefault="004229DD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6065">
        <w:rPr>
          <w:rFonts w:ascii="Times New Roman" w:hAnsi="Times New Roman" w:cs="Times New Roman"/>
          <w:sz w:val="28"/>
          <w:szCs w:val="28"/>
        </w:rPr>
        <w:t>Владелец электротеатра «Вулкан» купец Тихон Александрович Кобяков сбор от двух картин передал на приобретения материалов для белья. К середине осени 1914 г. стало ясно, что войскам придется зимоват</w:t>
      </w:r>
      <w:r w:rsidR="006142BB">
        <w:rPr>
          <w:rFonts w:ascii="Times New Roman" w:hAnsi="Times New Roman" w:cs="Times New Roman"/>
          <w:sz w:val="28"/>
          <w:szCs w:val="28"/>
        </w:rPr>
        <w:t>ь на передовой. Городской голова</w:t>
      </w:r>
      <w:r w:rsidR="00A2389B">
        <w:rPr>
          <w:rFonts w:ascii="Times New Roman" w:hAnsi="Times New Roman" w:cs="Times New Roman"/>
          <w:sz w:val="28"/>
          <w:szCs w:val="28"/>
        </w:rPr>
        <w:t xml:space="preserve"> </w:t>
      </w:r>
      <w:r w:rsidR="006142BB">
        <w:rPr>
          <w:rFonts w:ascii="Times New Roman" w:hAnsi="Times New Roman" w:cs="Times New Roman"/>
          <w:sz w:val="28"/>
          <w:szCs w:val="28"/>
        </w:rPr>
        <w:t xml:space="preserve">Сергей Кобяков </w:t>
      </w:r>
      <w:proofErr w:type="gramStart"/>
      <w:r w:rsidR="006142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142BB">
        <w:rPr>
          <w:rFonts w:ascii="Times New Roman" w:hAnsi="Times New Roman" w:cs="Times New Roman"/>
          <w:sz w:val="28"/>
          <w:szCs w:val="28"/>
        </w:rPr>
        <w:t xml:space="preserve"> призвал </w:t>
      </w:r>
      <w:r w:rsidR="00206065">
        <w:rPr>
          <w:rFonts w:ascii="Times New Roman" w:hAnsi="Times New Roman" w:cs="Times New Roman"/>
          <w:sz w:val="28"/>
          <w:szCs w:val="28"/>
        </w:rPr>
        <w:t xml:space="preserve">принести </w:t>
      </w:r>
      <w:proofErr w:type="gramStart"/>
      <w:r w:rsidR="0020606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206065">
        <w:rPr>
          <w:rFonts w:ascii="Times New Roman" w:hAnsi="Times New Roman" w:cs="Times New Roman"/>
          <w:sz w:val="28"/>
          <w:szCs w:val="28"/>
        </w:rPr>
        <w:t xml:space="preserve"> армии «свою посильную жертву». Дарили то, что было особенно востребовано в окопах: теплое бельё и варежки, суконные жил</w:t>
      </w:r>
      <w:r w:rsidR="005E3308">
        <w:rPr>
          <w:rFonts w:ascii="Times New Roman" w:hAnsi="Times New Roman" w:cs="Times New Roman"/>
          <w:sz w:val="28"/>
          <w:szCs w:val="28"/>
        </w:rPr>
        <w:t>еты и брюки, курительную бумагу</w:t>
      </w:r>
      <w:r w:rsidR="00206065">
        <w:rPr>
          <w:rFonts w:ascii="Times New Roman" w:hAnsi="Times New Roman" w:cs="Times New Roman"/>
          <w:sz w:val="28"/>
          <w:szCs w:val="28"/>
        </w:rPr>
        <w:t xml:space="preserve">, махорку и спички. Так, </w:t>
      </w:r>
      <w:proofErr w:type="spellStart"/>
      <w:r w:rsidR="00206065">
        <w:rPr>
          <w:rFonts w:ascii="Times New Roman" w:hAnsi="Times New Roman" w:cs="Times New Roman"/>
          <w:sz w:val="28"/>
          <w:szCs w:val="28"/>
        </w:rPr>
        <w:t>кузовский</w:t>
      </w:r>
      <w:proofErr w:type="spellEnd"/>
      <w:r w:rsidR="00206065">
        <w:rPr>
          <w:rFonts w:ascii="Times New Roman" w:hAnsi="Times New Roman" w:cs="Times New Roman"/>
          <w:sz w:val="28"/>
          <w:szCs w:val="28"/>
        </w:rPr>
        <w:t xml:space="preserve"> священник Иоанн Никольский передал полотенце, 4 кальсон, 10 пар варежек и 33 пары чулок. </w:t>
      </w:r>
    </w:p>
    <w:p w:rsidR="00C67BD9" w:rsidRDefault="004229DD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7BD9">
        <w:rPr>
          <w:rFonts w:ascii="Times New Roman" w:hAnsi="Times New Roman" w:cs="Times New Roman"/>
          <w:sz w:val="28"/>
          <w:szCs w:val="28"/>
        </w:rPr>
        <w:t>В первые дни войны дворянин Петр Сергеевич Лопухин обратился к городскому голове с просьбой устроить приют для раненых в только что в построенном здании прихо</w:t>
      </w:r>
      <w:r w:rsidR="00283B5B">
        <w:rPr>
          <w:rFonts w:ascii="Times New Roman" w:hAnsi="Times New Roman" w:cs="Times New Roman"/>
          <w:sz w:val="28"/>
          <w:szCs w:val="28"/>
        </w:rPr>
        <w:t>дского училища, и уже</w:t>
      </w:r>
      <w:r w:rsidR="00C67BD9">
        <w:rPr>
          <w:rFonts w:ascii="Times New Roman" w:hAnsi="Times New Roman" w:cs="Times New Roman"/>
          <w:sz w:val="28"/>
          <w:szCs w:val="28"/>
        </w:rPr>
        <w:t xml:space="preserve"> 15 сентября состоялось «молебствие и освещение ла</w:t>
      </w:r>
      <w:r w:rsidR="00283B5B">
        <w:rPr>
          <w:rFonts w:ascii="Times New Roman" w:hAnsi="Times New Roman" w:cs="Times New Roman"/>
          <w:sz w:val="28"/>
          <w:szCs w:val="28"/>
        </w:rPr>
        <w:t>зарета для раненых русских воинов»</w:t>
      </w:r>
      <w:r w:rsidR="00C67BD9">
        <w:rPr>
          <w:rFonts w:ascii="Times New Roman" w:hAnsi="Times New Roman" w:cs="Times New Roman"/>
          <w:sz w:val="28"/>
          <w:szCs w:val="28"/>
        </w:rPr>
        <w:t>.Он был рассчитан на 74 койки, причем содержание 10 кроватей</w:t>
      </w:r>
      <w:r w:rsidR="005E3308">
        <w:rPr>
          <w:rFonts w:ascii="Times New Roman" w:hAnsi="Times New Roman" w:cs="Times New Roman"/>
          <w:sz w:val="28"/>
          <w:szCs w:val="28"/>
        </w:rPr>
        <w:t xml:space="preserve"> город взял на себя (ныне ул</w:t>
      </w:r>
      <w:proofErr w:type="gramStart"/>
      <w:r w:rsidR="005E330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5E3308">
        <w:rPr>
          <w:rFonts w:ascii="Times New Roman" w:hAnsi="Times New Roman" w:cs="Times New Roman"/>
          <w:sz w:val="28"/>
          <w:szCs w:val="28"/>
        </w:rPr>
        <w:t>об</w:t>
      </w:r>
      <w:r w:rsidR="00C67BD9">
        <w:rPr>
          <w:rFonts w:ascii="Times New Roman" w:hAnsi="Times New Roman" w:cs="Times New Roman"/>
          <w:sz w:val="28"/>
          <w:szCs w:val="28"/>
        </w:rPr>
        <w:t xml:space="preserve">еды,57). </w:t>
      </w:r>
      <w:r>
        <w:rPr>
          <w:rFonts w:ascii="Times New Roman" w:hAnsi="Times New Roman" w:cs="Times New Roman"/>
          <w:sz w:val="28"/>
          <w:szCs w:val="28"/>
        </w:rPr>
        <w:t>В то время Богородицк обладал замечательными медицинскими силами.</w:t>
      </w:r>
    </w:p>
    <w:p w:rsidR="00B64D11" w:rsidRDefault="00F30708" w:rsidP="00B64D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городе имелась община сестер милосердия. Её основала графиня Софья  Алексеевна Бобринская.</w:t>
      </w:r>
      <w:r w:rsidR="00B64D1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D11" w:rsidRPr="00A2389B" w:rsidRDefault="00B64D11" w:rsidP="00B64D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Софья  Алексеевна, или Мисси, как её звали в семье н</w:t>
      </w:r>
      <w:r w:rsidR="005E3308">
        <w:rPr>
          <w:rFonts w:ascii="Times New Roman" w:hAnsi="Times New Roman" w:cs="Times New Roman"/>
          <w:sz w:val="28"/>
          <w:szCs w:val="28"/>
        </w:rPr>
        <w:t>а английский манер, родилась в Б</w:t>
      </w:r>
      <w:r>
        <w:rPr>
          <w:rFonts w:ascii="Times New Roman" w:hAnsi="Times New Roman" w:cs="Times New Roman"/>
          <w:sz w:val="28"/>
          <w:szCs w:val="28"/>
        </w:rPr>
        <w:t xml:space="preserve">огородицке 26 января 1866 года. С юных лет Софья Алексеевна « отличалась неутомимой энергией и стремлением помогать», но помогать не деньгами, а делом. Всю себя посвящала служению людям. В молодости графиня Бобринская хотела поступить на медицинский факультет, но отец её этому воспротивился, так как считал неприличным для женщины учёбу в университете. Вместо этого он решил отправить дочь в Англию, учиться на сестру милосердия. В Лондоне Софья Алексеевна прошла полный курс обучения и практику в госпитале, по возращению в Россию в 1897 году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основала при Богородицкой земской больнице практические курсы общины сестры милосердия  Красного  Креста. Богородицкая община была строго государственным учреждением, приписанным к  Российскому  Обществу  Красного  Креста, и получала от него полагающиеся средства. Сама  же  Бобринская ежегодно давала на нужды общины по две тысячи рублей. Сестры в общину набирались из местных крестьянок. Софья Алексеевна лично занималась с девушками чтением по гигиене и русским языком. После двухчасовых теоретических занятий они отправлялись в больницу, где ухаживали за больными и поддерживали чистоту в палатах. Богородицк</w:t>
      </w:r>
      <w:r w:rsidR="005E3308">
        <w:rPr>
          <w:rFonts w:ascii="Times New Roman" w:hAnsi="Times New Roman" w:cs="Times New Roman"/>
          <w:sz w:val="28"/>
          <w:szCs w:val="28"/>
        </w:rPr>
        <w:t xml:space="preserve">ие </w:t>
      </w:r>
      <w:r>
        <w:rPr>
          <w:rFonts w:ascii="Times New Roman" w:hAnsi="Times New Roman" w:cs="Times New Roman"/>
          <w:sz w:val="28"/>
          <w:szCs w:val="28"/>
        </w:rPr>
        <w:t>сестры, привыкшие к строгой дисциплине, во время военных действий были выше всяких похвал. В годы русско-японской войны Софья Алексеевна Бобринская вместе со своей общиной отправилась на фронт и работала уполномоченной отряда  Красного Креста, в Манчжурии она устроила госпиталь на 300 коек и кухню для приготовления горячей пищи раненым. Когда в 1914 году началась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ервая мировая, невзирая на недомогание, Бобринская приняла решение немедленно выехать на фронт. Графиня незамедлительно приступила к сборам. Не доверяя помощникам, предложенным  Думой, она поручила сбор необходимого оборудова</w:t>
      </w:r>
      <w:r w:rsidR="005E3308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своему племяннику Гаврилу Бобринскому, которому было тогда всего лишь 15 лет, Юноша был горд за доверие и прекрасно справился с важным поручением – в срок доставил эшелон из Питера в Москву, где формировался отряд для отправки на фронт. Бобринская с сестрами работал в госпиталях 1-го отряда Государственной Думы в Галиции, возглавлял санитарную службу в Персии. За свою деятельность в Красном Кресте Софья Алексеевна Бобринская награждена двумя Георгиевскими серебряными крестами</w:t>
      </w:r>
      <w:r w:rsidRPr="00F3070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30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30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степени.       </w:t>
      </w:r>
    </w:p>
    <w:p w:rsidR="00F40CD4" w:rsidRDefault="00B64D11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7BD9">
        <w:rPr>
          <w:rFonts w:ascii="Times New Roman" w:hAnsi="Times New Roman" w:cs="Times New Roman"/>
          <w:sz w:val="28"/>
          <w:szCs w:val="28"/>
        </w:rPr>
        <w:t>15 августа открылся второй лазарет, на</w:t>
      </w:r>
      <w:r w:rsidR="005E3308">
        <w:rPr>
          <w:rFonts w:ascii="Times New Roman" w:hAnsi="Times New Roman" w:cs="Times New Roman"/>
          <w:sz w:val="28"/>
          <w:szCs w:val="28"/>
        </w:rPr>
        <w:t xml:space="preserve"> 71 кровать (по другим сведениям</w:t>
      </w:r>
      <w:r w:rsidR="00C67BD9">
        <w:rPr>
          <w:rFonts w:ascii="Times New Roman" w:hAnsi="Times New Roman" w:cs="Times New Roman"/>
          <w:sz w:val="28"/>
          <w:szCs w:val="28"/>
        </w:rPr>
        <w:t xml:space="preserve">, на 80), на средства Всероссийского Земского союза в здании сельскохозяйственного </w:t>
      </w:r>
      <w:r w:rsidR="00C32AAD">
        <w:rPr>
          <w:rFonts w:ascii="Times New Roman" w:hAnsi="Times New Roman" w:cs="Times New Roman"/>
          <w:sz w:val="28"/>
          <w:szCs w:val="28"/>
        </w:rPr>
        <w:t>училища (его</w:t>
      </w:r>
      <w:r w:rsidR="00C67BD9">
        <w:rPr>
          <w:rFonts w:ascii="Times New Roman" w:hAnsi="Times New Roman" w:cs="Times New Roman"/>
          <w:sz w:val="28"/>
          <w:szCs w:val="28"/>
        </w:rPr>
        <w:t xml:space="preserve"> назвали «земледельческим госпиталем»). Третий  - «заводской» (на 80 коек) – с 3 декабря устроили в здании  Богородицкого </w:t>
      </w:r>
      <w:r w:rsidR="00F40CD4">
        <w:rPr>
          <w:rFonts w:ascii="Times New Roman" w:hAnsi="Times New Roman" w:cs="Times New Roman"/>
          <w:sz w:val="28"/>
          <w:szCs w:val="28"/>
        </w:rPr>
        <w:t xml:space="preserve">свеклосахарного завода Бобринских. Графы пожертвовали на его оборудование 2000 руб., остальные 550 р. выделили Всероссийский Земской  Союз. Он же взял содержание 60 коек, а 20 служащие завода приняли на себя. </w:t>
      </w:r>
    </w:p>
    <w:p w:rsidR="001B6018" w:rsidRDefault="00F30708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40CD4">
        <w:rPr>
          <w:rFonts w:ascii="Times New Roman" w:hAnsi="Times New Roman" w:cs="Times New Roman"/>
          <w:sz w:val="28"/>
          <w:szCs w:val="28"/>
        </w:rPr>
        <w:t xml:space="preserve">15 декабря 1914 г. открылись ещё 2 лазарета на средства жителей: в </w:t>
      </w:r>
      <w:proofErr w:type="spellStart"/>
      <w:r w:rsidR="005E33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E330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5E3308">
        <w:rPr>
          <w:rFonts w:ascii="Times New Roman" w:hAnsi="Times New Roman" w:cs="Times New Roman"/>
          <w:sz w:val="28"/>
          <w:szCs w:val="28"/>
        </w:rPr>
        <w:t>омовка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8 коек и в </w:t>
      </w:r>
      <w:proofErr w:type="spellStart"/>
      <w:r w:rsidR="005E3308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Иевлево</w:t>
      </w:r>
      <w:proofErr w:type="spellEnd"/>
      <w:r w:rsidR="00F40CD4">
        <w:rPr>
          <w:rFonts w:ascii="Times New Roman" w:hAnsi="Times New Roman" w:cs="Times New Roman"/>
          <w:sz w:val="28"/>
          <w:szCs w:val="28"/>
        </w:rPr>
        <w:t xml:space="preserve"> на 5. Всего же 1914 г. уезде открыли 10 лазаретов.</w:t>
      </w:r>
    </w:p>
    <w:p w:rsidR="00E930FB" w:rsidRDefault="00B64D11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B6018">
        <w:rPr>
          <w:rFonts w:ascii="Times New Roman" w:hAnsi="Times New Roman" w:cs="Times New Roman"/>
          <w:sz w:val="28"/>
          <w:szCs w:val="28"/>
        </w:rPr>
        <w:t xml:space="preserve">До середины июля </w:t>
      </w:r>
      <w:r>
        <w:rPr>
          <w:rFonts w:ascii="Times New Roman" w:hAnsi="Times New Roman" w:cs="Times New Roman"/>
          <w:sz w:val="28"/>
          <w:szCs w:val="28"/>
        </w:rPr>
        <w:t>1916 г. в Богородицких лазаретах</w:t>
      </w:r>
      <w:r w:rsidR="001B6018">
        <w:rPr>
          <w:rFonts w:ascii="Times New Roman" w:hAnsi="Times New Roman" w:cs="Times New Roman"/>
          <w:sz w:val="28"/>
          <w:szCs w:val="28"/>
        </w:rPr>
        <w:t xml:space="preserve"> раненые провели 60 </w:t>
      </w:r>
      <w:proofErr w:type="spellStart"/>
      <w:r w:rsidR="001B601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B6018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1B6018">
        <w:rPr>
          <w:rFonts w:ascii="Times New Roman" w:hAnsi="Times New Roman" w:cs="Times New Roman"/>
          <w:sz w:val="28"/>
          <w:szCs w:val="28"/>
        </w:rPr>
        <w:t>еловек</w:t>
      </w:r>
      <w:r w:rsidR="00F30708">
        <w:rPr>
          <w:rFonts w:ascii="Times New Roman" w:hAnsi="Times New Roman" w:cs="Times New Roman"/>
          <w:sz w:val="28"/>
          <w:szCs w:val="28"/>
        </w:rPr>
        <w:t>одней</w:t>
      </w:r>
      <w:proofErr w:type="spellEnd"/>
      <w:r w:rsidR="001B6018">
        <w:rPr>
          <w:rFonts w:ascii="Times New Roman" w:hAnsi="Times New Roman" w:cs="Times New Roman"/>
          <w:sz w:val="28"/>
          <w:szCs w:val="28"/>
        </w:rPr>
        <w:t xml:space="preserve">. 80 горожанок, составивших Богородицкий дамский комитет, шили бельё для раненых и солдат действующей армии, собирали и отправляли </w:t>
      </w:r>
      <w:r>
        <w:rPr>
          <w:rFonts w:ascii="Times New Roman" w:hAnsi="Times New Roman" w:cs="Times New Roman"/>
          <w:sz w:val="28"/>
          <w:szCs w:val="28"/>
        </w:rPr>
        <w:t>в войска табак.</w:t>
      </w:r>
      <w:r w:rsidR="001B6018">
        <w:rPr>
          <w:rFonts w:ascii="Times New Roman" w:hAnsi="Times New Roman" w:cs="Times New Roman"/>
          <w:sz w:val="28"/>
          <w:szCs w:val="28"/>
        </w:rPr>
        <w:t xml:space="preserve"> По призыву Священного Синода открываются приют погибших </w:t>
      </w:r>
      <w:r w:rsidR="001B6018">
        <w:rPr>
          <w:rFonts w:ascii="Times New Roman" w:hAnsi="Times New Roman" w:cs="Times New Roman"/>
          <w:sz w:val="28"/>
          <w:szCs w:val="28"/>
        </w:rPr>
        <w:lastRenderedPageBreak/>
        <w:t>воинов. Небогатая тульская мещ</w:t>
      </w:r>
      <w:r w:rsidR="005E3308">
        <w:rPr>
          <w:rFonts w:ascii="Times New Roman" w:hAnsi="Times New Roman" w:cs="Times New Roman"/>
          <w:sz w:val="28"/>
          <w:szCs w:val="28"/>
        </w:rPr>
        <w:t>а</w:t>
      </w:r>
      <w:r w:rsidR="001B6018">
        <w:rPr>
          <w:rFonts w:ascii="Times New Roman" w:hAnsi="Times New Roman" w:cs="Times New Roman"/>
          <w:sz w:val="28"/>
          <w:szCs w:val="28"/>
        </w:rPr>
        <w:t>нка Анна Архиповна Крылова передала в дар приют на 10-12 сирот свой хутор в 5 десятин земли при селе Балахне. До марта 1915 г. в приюте содержалось 10 мальчиков 9-12 лет – дети местных крестьян, убитых в сражени</w:t>
      </w:r>
      <w:r w:rsidR="005E3308">
        <w:rPr>
          <w:rFonts w:ascii="Times New Roman" w:hAnsi="Times New Roman" w:cs="Times New Roman"/>
          <w:sz w:val="28"/>
          <w:szCs w:val="28"/>
        </w:rPr>
        <w:t xml:space="preserve">и с врагами. </w:t>
      </w:r>
      <w:r w:rsidR="00902151">
        <w:rPr>
          <w:rFonts w:ascii="Times New Roman" w:hAnsi="Times New Roman" w:cs="Times New Roman"/>
          <w:sz w:val="28"/>
          <w:szCs w:val="28"/>
        </w:rPr>
        <w:t>Кр</w:t>
      </w:r>
      <w:r w:rsidR="005E3308">
        <w:rPr>
          <w:rFonts w:ascii="Times New Roman" w:hAnsi="Times New Roman" w:cs="Times New Roman"/>
          <w:sz w:val="28"/>
          <w:szCs w:val="28"/>
        </w:rPr>
        <w:t xml:space="preserve">оме добровольной помощи армии </w:t>
      </w:r>
      <w:r w:rsidR="00902151">
        <w:rPr>
          <w:rFonts w:ascii="Times New Roman" w:hAnsi="Times New Roman" w:cs="Times New Roman"/>
          <w:sz w:val="28"/>
          <w:szCs w:val="28"/>
        </w:rPr>
        <w:t xml:space="preserve">существовала </w:t>
      </w:r>
      <w:proofErr w:type="gramStart"/>
      <w:r w:rsidR="00902151">
        <w:rPr>
          <w:rFonts w:ascii="Times New Roman" w:hAnsi="Times New Roman" w:cs="Times New Roman"/>
          <w:sz w:val="28"/>
          <w:szCs w:val="28"/>
        </w:rPr>
        <w:t>обязате</w:t>
      </w:r>
      <w:r w:rsidR="005E3308">
        <w:rPr>
          <w:rFonts w:ascii="Times New Roman" w:hAnsi="Times New Roman" w:cs="Times New Roman"/>
          <w:sz w:val="28"/>
          <w:szCs w:val="28"/>
        </w:rPr>
        <w:t>льная</w:t>
      </w:r>
      <w:proofErr w:type="gramEnd"/>
      <w:r w:rsidR="005E3308">
        <w:rPr>
          <w:rFonts w:ascii="Times New Roman" w:hAnsi="Times New Roman" w:cs="Times New Roman"/>
          <w:sz w:val="28"/>
          <w:szCs w:val="28"/>
        </w:rPr>
        <w:t>:</w:t>
      </w:r>
      <w:r w:rsidR="00902151">
        <w:rPr>
          <w:rFonts w:ascii="Times New Roman" w:hAnsi="Times New Roman" w:cs="Times New Roman"/>
          <w:sz w:val="28"/>
          <w:szCs w:val="28"/>
        </w:rPr>
        <w:t xml:space="preserve"> обеспечение её хлебом, мясом и лошадьми. Хлеб (обычное зерно) купцы должны были продавать </w:t>
      </w:r>
      <w:r w:rsidR="00C32AAD">
        <w:rPr>
          <w:rFonts w:ascii="Times New Roman" w:hAnsi="Times New Roman" w:cs="Times New Roman"/>
          <w:sz w:val="28"/>
          <w:szCs w:val="28"/>
        </w:rPr>
        <w:t>по твердым ценам,</w:t>
      </w:r>
      <w:r w:rsidR="00902151">
        <w:rPr>
          <w:rFonts w:ascii="Times New Roman" w:hAnsi="Times New Roman" w:cs="Times New Roman"/>
          <w:sz w:val="28"/>
          <w:szCs w:val="28"/>
        </w:rPr>
        <w:t xml:space="preserve"> установленным для каждой губернии отдельно, - таково было указание министра земледелия Александра Бобринского.</w:t>
      </w:r>
    </w:p>
    <w:p w:rsidR="004A185D" w:rsidRDefault="00E930FB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  1915 г., в резуль</w:t>
      </w:r>
      <w:r w:rsidR="00C03EED">
        <w:rPr>
          <w:rFonts w:ascii="Times New Roman" w:hAnsi="Times New Roman" w:cs="Times New Roman"/>
          <w:sz w:val="28"/>
          <w:szCs w:val="28"/>
        </w:rPr>
        <w:t>тате прорыва германской  армии,</w:t>
      </w:r>
      <w:r>
        <w:rPr>
          <w:rFonts w:ascii="Times New Roman" w:hAnsi="Times New Roman" w:cs="Times New Roman"/>
          <w:sz w:val="28"/>
          <w:szCs w:val="28"/>
        </w:rPr>
        <w:t xml:space="preserve"> русские войска оставили  Галицию, и с </w:t>
      </w:r>
      <w:r w:rsidR="00C03EED">
        <w:rPr>
          <w:rFonts w:ascii="Times New Roman" w:hAnsi="Times New Roman" w:cs="Times New Roman"/>
          <w:sz w:val="28"/>
          <w:szCs w:val="28"/>
        </w:rPr>
        <w:t xml:space="preserve">27 августа </w:t>
      </w:r>
      <w:r>
        <w:rPr>
          <w:rFonts w:ascii="Times New Roman" w:hAnsi="Times New Roman" w:cs="Times New Roman"/>
          <w:sz w:val="28"/>
          <w:szCs w:val="28"/>
        </w:rPr>
        <w:t xml:space="preserve">в город начали прибывать беженцы. Жить </w:t>
      </w:r>
      <w:r w:rsidR="00C03EED">
        <w:rPr>
          <w:rFonts w:ascii="Times New Roman" w:hAnsi="Times New Roman" w:cs="Times New Roman"/>
          <w:sz w:val="28"/>
          <w:szCs w:val="28"/>
        </w:rPr>
        <w:t>пришлось и в тесноте, и в обиде</w:t>
      </w:r>
      <w:r w:rsidR="00206065">
        <w:rPr>
          <w:rFonts w:ascii="Times New Roman" w:hAnsi="Times New Roman" w:cs="Times New Roman"/>
          <w:sz w:val="28"/>
          <w:szCs w:val="28"/>
        </w:rPr>
        <w:t xml:space="preserve"> </w:t>
      </w:r>
      <w:r w:rsidR="005E3308">
        <w:rPr>
          <w:rFonts w:ascii="Times New Roman" w:hAnsi="Times New Roman" w:cs="Times New Roman"/>
          <w:sz w:val="28"/>
          <w:szCs w:val="28"/>
        </w:rPr>
        <w:t>-</w:t>
      </w:r>
      <w:r w:rsidR="00C03EED">
        <w:rPr>
          <w:rFonts w:ascii="Times New Roman" w:hAnsi="Times New Roman" w:cs="Times New Roman"/>
          <w:sz w:val="28"/>
          <w:szCs w:val="28"/>
        </w:rPr>
        <w:t>369 человек разместились в Богородицке,376 – на заводе и хуторах графов Бобринских, остальные в волостях.</w:t>
      </w:r>
    </w:p>
    <w:p w:rsidR="00C03EED" w:rsidRDefault="00C03EED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Также в Богородицке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пленные австрийцы за 1915-1916годы в уезд прибыли 1129 человек. Они использовались </w:t>
      </w:r>
      <w:r w:rsidR="00462F0B">
        <w:rPr>
          <w:rFonts w:ascii="Times New Roman" w:hAnsi="Times New Roman" w:cs="Times New Roman"/>
          <w:sz w:val="28"/>
          <w:szCs w:val="28"/>
        </w:rPr>
        <w:t>на сельхозработах, на каменноугольных копях и рудниках, строили железнодорожную линию Узлова</w:t>
      </w:r>
      <w:proofErr w:type="gramStart"/>
      <w:r w:rsidR="00462F0B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462F0B">
        <w:rPr>
          <w:rFonts w:ascii="Times New Roman" w:hAnsi="Times New Roman" w:cs="Times New Roman"/>
          <w:sz w:val="28"/>
          <w:szCs w:val="28"/>
        </w:rPr>
        <w:t xml:space="preserve"> Венев.</w:t>
      </w:r>
    </w:p>
    <w:p w:rsidR="00462F0B" w:rsidRDefault="00462F0B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Сколько земляков участвовало в войне, сколько сложили голову, точному подсчету не поддается.</w:t>
      </w:r>
    </w:p>
    <w:p w:rsidR="00462F0B" w:rsidRDefault="00462F0B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Между тем война близилась к завершению. Декретом о мире Россия провозгласила выход из нее. К тому времени забылось принятое думой еще в 1914г. решение для  увековечения памяти жертв войны отвести особое место на городском кладбище и поставить там памятник.</w:t>
      </w:r>
      <w:r w:rsidR="00B64D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0C8" w:rsidRDefault="002060C8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Таким образом, </w:t>
      </w:r>
      <w:r w:rsidR="00C32AAD">
        <w:rPr>
          <w:rFonts w:ascii="Times New Roman" w:hAnsi="Times New Roman" w:cs="Times New Roman"/>
          <w:sz w:val="28"/>
          <w:szCs w:val="28"/>
        </w:rPr>
        <w:t>война,</w:t>
      </w:r>
      <w:r>
        <w:rPr>
          <w:rFonts w:ascii="Times New Roman" w:hAnsi="Times New Roman" w:cs="Times New Roman"/>
          <w:sz w:val="28"/>
          <w:szCs w:val="28"/>
        </w:rPr>
        <w:t xml:space="preserve"> которую вела Россия в </w:t>
      </w:r>
      <w:r w:rsidR="00C32AAD">
        <w:rPr>
          <w:rFonts w:ascii="Times New Roman" w:hAnsi="Times New Roman" w:cs="Times New Roman"/>
          <w:sz w:val="28"/>
          <w:szCs w:val="28"/>
        </w:rPr>
        <w:t>1914–1918 гг.</w:t>
      </w:r>
      <w:r>
        <w:rPr>
          <w:rFonts w:ascii="Times New Roman" w:hAnsi="Times New Roman" w:cs="Times New Roman"/>
          <w:sz w:val="28"/>
          <w:szCs w:val="28"/>
        </w:rPr>
        <w:t xml:space="preserve"> по своей сущности была, в первую очередь, </w:t>
      </w:r>
      <w:r w:rsidR="00C32AAD">
        <w:rPr>
          <w:rFonts w:ascii="Times New Roman" w:hAnsi="Times New Roman" w:cs="Times New Roman"/>
          <w:sz w:val="28"/>
          <w:szCs w:val="28"/>
        </w:rPr>
        <w:t>национально-освободительной</w:t>
      </w:r>
      <w:r>
        <w:rPr>
          <w:rFonts w:ascii="Times New Roman" w:hAnsi="Times New Roman" w:cs="Times New Roman"/>
          <w:sz w:val="28"/>
          <w:szCs w:val="28"/>
        </w:rPr>
        <w:t>. Она вел</w:t>
      </w:r>
      <w:r w:rsidR="00D1417A">
        <w:rPr>
          <w:rFonts w:ascii="Times New Roman" w:hAnsi="Times New Roman" w:cs="Times New Roman"/>
          <w:sz w:val="28"/>
          <w:szCs w:val="28"/>
        </w:rPr>
        <w:t xml:space="preserve">ась против Центральных держав (Германии и </w:t>
      </w:r>
      <w:proofErr w:type="spellStart"/>
      <w:r w:rsidR="00D1417A">
        <w:rPr>
          <w:rFonts w:ascii="Times New Roman" w:hAnsi="Times New Roman" w:cs="Times New Roman"/>
          <w:sz w:val="28"/>
          <w:szCs w:val="28"/>
        </w:rPr>
        <w:t>Австро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нгрии), стремившихся к разгрому и расчленению России. Главная цель войны – защита России от внешнего врага была выполнена. Врагу не досталось нашей земли. Немцы не смогли расширить за счет России земли для «избранной расы». Германия сама была разбита. </w:t>
      </w:r>
    </w:p>
    <w:p w:rsidR="005E3308" w:rsidRDefault="002060C8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Версальский мирный договор именно он подводит итоги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ервой мировой. Согласно ст. 116 Версальского договора, Германия публично признала отказ от победы в отношении России и каких либо территориальных или других претензий. Договор ставит Россию в число победителей.</w:t>
      </w:r>
    </w:p>
    <w:p w:rsidR="002060C8" w:rsidRDefault="002060C8" w:rsidP="00010A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Россия не является проигравшей ни по факту, ни по документам.</w:t>
      </w:r>
    </w:p>
    <w:p w:rsidR="00646FEF" w:rsidRPr="002060C8" w:rsidRDefault="002060C8" w:rsidP="00010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 августа отмечается День памяти российских воинов погибших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ервой мировой 1914 – 1918годов согласно </w:t>
      </w:r>
      <w:r w:rsidR="00646FEF">
        <w:rPr>
          <w:rFonts w:ascii="Times New Roman" w:hAnsi="Times New Roman" w:cs="Times New Roman"/>
          <w:sz w:val="28"/>
          <w:szCs w:val="28"/>
        </w:rPr>
        <w:t>ФЗ от 30 декабря 2012 года. Эта памятная дата установлена в целях увековечивания памяти и отражения заслуг российских воинов, погибших в годы</w:t>
      </w:r>
      <w:proofErr w:type="gramStart"/>
      <w:r w:rsidR="00646FE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646FEF">
        <w:rPr>
          <w:rFonts w:ascii="Times New Roman" w:hAnsi="Times New Roman" w:cs="Times New Roman"/>
          <w:sz w:val="28"/>
          <w:szCs w:val="28"/>
        </w:rPr>
        <w:t xml:space="preserve">ервой мировой войны. </w:t>
      </w:r>
    </w:p>
    <w:p w:rsidR="00D1417A" w:rsidRDefault="002060C8" w:rsidP="00646F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D63CA" w:rsidRPr="00646FEF" w:rsidRDefault="00D1417A" w:rsidP="00646F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64D11">
        <w:rPr>
          <w:rFonts w:ascii="Times New Roman" w:hAnsi="Times New Roman" w:cs="Times New Roman"/>
          <w:sz w:val="28"/>
          <w:szCs w:val="28"/>
        </w:rPr>
        <w:t xml:space="preserve"> </w:t>
      </w:r>
      <w:r w:rsidR="00ED63CA" w:rsidRPr="00ED63CA">
        <w:rPr>
          <w:rFonts w:ascii="Times New Roman" w:eastAsia="Times New Roman" w:hAnsi="Times New Roman" w:cs="Times New Roman"/>
          <w:sz w:val="20"/>
          <w:szCs w:val="20"/>
        </w:rPr>
        <w:t>До начала войны жители Богородицка покупали продукты в лавках по ценам, не менявшимся с 1905 года, это были твёрдые цены мирного времени, утверждённые городской думой после окончания Русско-японской войны. Цены на жизненные припасы интересны нам спустя 80 лет не только своими малыми величинами, но и самими названиями продуктов, до 1917 года считавшимися необходимыми.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0"/>
        <w:gridCol w:w="8494"/>
      </w:tblGrid>
      <w:tr w:rsidR="00ED63CA" w:rsidRPr="00BF058B" w:rsidTr="001F01FC">
        <w:trPr>
          <w:tblCellSpacing w:w="0" w:type="dxa"/>
        </w:trPr>
        <w:tc>
          <w:tcPr>
            <w:tcW w:w="360" w:type="dxa"/>
            <w:vAlign w:val="center"/>
            <w:hideMark/>
          </w:tcPr>
          <w:p w:rsidR="00ED63CA" w:rsidRPr="00BF058B" w:rsidRDefault="00ED63CA" w:rsidP="001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5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26"/>
              <w:gridCol w:w="2355"/>
              <w:gridCol w:w="1697"/>
            </w:tblGrid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Хлеб ржаной обыкновенный, кислый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 " - кисло-сладкий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 " - кисло-сладкий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 " - пшеничный </w:t>
                  </w:r>
                  <w:proofErr w:type="spellStart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крупичный</w:t>
                  </w:r>
                  <w:proofErr w:type="spellEnd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весовой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 (410 г.)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 " - </w:t>
                  </w:r>
                  <w:proofErr w:type="spellStart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первачёвый</w:t>
                  </w:r>
                  <w:proofErr w:type="spellEnd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(подрукавный</w:t>
                  </w:r>
                  <w:proofErr w:type="gramStart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)</w:t>
                  </w:r>
                  <w:proofErr w:type="gramEnd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весовой 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серый и пеклёванный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 " - </w:t>
                  </w:r>
                  <w:proofErr w:type="spellStart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четочный</w:t>
                  </w:r>
                  <w:proofErr w:type="spellEnd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белый </w:t>
                  </w:r>
                  <w:proofErr w:type="spellStart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крупичатый</w:t>
                  </w:r>
                  <w:proofErr w:type="spellEnd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 золотников (275г)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французский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 золотников (255г)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Баранки </w:t>
                  </w:r>
                  <w:proofErr w:type="spellStart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крупичатые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 " - </w:t>
                  </w:r>
                  <w:proofErr w:type="spellStart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первачёвые</w:t>
                  </w:r>
                  <w:proofErr w:type="spellEnd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 фунт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сахарные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 фунт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Мука ржаная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 пуд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руб.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 " - </w:t>
                  </w:r>
                  <w:proofErr w:type="spellStart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крупичатая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 пуд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р. 60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пшеничная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 пуд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р. 60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Говядина 1 сорт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- 2 сорт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- 3 сорт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Баранина 1 сорт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- 2 сорт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Яйца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десяток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Молоко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бутылка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Телячья голова с ногами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шт.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Сахар рафинад головной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р. 80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 - " - колотый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р. 80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 - " - пиленый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р. 80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песок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 р. 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Масло коровье топлёное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20 р. 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 - " - сливочное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 - " - чухонское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Масло подсолнечное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р. 80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конопляное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р. 80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 " - деревянное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фунт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Колбаса вареная 1 сорт привозная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р. 80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 " - - " - 2 сорт </w:t>
                  </w:r>
                  <w:proofErr w:type="gramStart"/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местная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8 р. до 10 р.  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Соль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пуд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 коп.</w:t>
                  </w:r>
                </w:p>
              </w:tc>
            </w:tr>
            <w:tr w:rsidR="00ED63CA" w:rsidRPr="00BF058B" w:rsidTr="001F01F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Картофель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мера (12 кг)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D63CA" w:rsidRPr="00BF058B" w:rsidRDefault="00ED63CA" w:rsidP="001F01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F058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 коп.</w:t>
                  </w:r>
                </w:p>
              </w:tc>
            </w:tr>
          </w:tbl>
          <w:p w:rsidR="00ED63CA" w:rsidRPr="00BF058B" w:rsidRDefault="00ED63CA" w:rsidP="001F0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63CA" w:rsidRDefault="00ED63CA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ED63CA" w:rsidRDefault="00ED63CA" w:rsidP="00144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63CA" w:rsidRDefault="00646FEF" w:rsidP="00646FEF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6FEF">
        <w:rPr>
          <w:rFonts w:ascii="Times New Roman" w:hAnsi="Times New Roman" w:cs="Times New Roman"/>
          <w:sz w:val="28"/>
          <w:szCs w:val="28"/>
        </w:rPr>
        <w:t xml:space="preserve">А.В. Сперанский « Первая мировая война в контексте мифов и исторических </w:t>
      </w:r>
      <w:proofErr w:type="spellStart"/>
      <w:r w:rsidRPr="00646FEF">
        <w:rPr>
          <w:rFonts w:ascii="Times New Roman" w:hAnsi="Times New Roman" w:cs="Times New Roman"/>
          <w:sz w:val="28"/>
          <w:szCs w:val="28"/>
        </w:rPr>
        <w:t>параллелий</w:t>
      </w:r>
      <w:proofErr w:type="spellEnd"/>
      <w:r w:rsidRPr="00646F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журнал 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ЮУрГУ</w:t>
      </w:r>
      <w:proofErr w:type="spellEnd"/>
      <w:r>
        <w:rPr>
          <w:rFonts w:ascii="Times New Roman" w:hAnsi="Times New Roman" w:cs="Times New Roman"/>
          <w:sz w:val="28"/>
          <w:szCs w:val="28"/>
        </w:rPr>
        <w:t>. Серия « Социально – гуманитарные науки» №4  2014</w:t>
      </w:r>
    </w:p>
    <w:p w:rsidR="00646FEF" w:rsidRDefault="00646FEF" w:rsidP="00646FEF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В.А.Кудин </w:t>
      </w:r>
      <w:r w:rsidR="00C32AAD">
        <w:rPr>
          <w:rFonts w:ascii="Times New Roman" w:hAnsi="Times New Roman" w:cs="Times New Roman"/>
          <w:sz w:val="28"/>
          <w:szCs w:val="28"/>
        </w:rPr>
        <w:t>«К</w:t>
      </w:r>
      <w:r>
        <w:rPr>
          <w:rFonts w:ascii="Times New Roman" w:hAnsi="Times New Roman" w:cs="Times New Roman"/>
          <w:sz w:val="28"/>
          <w:szCs w:val="28"/>
        </w:rPr>
        <w:t xml:space="preserve"> 100-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начала Первой мировой войны </w:t>
      </w:r>
      <w:r w:rsidR="00C32AAD">
        <w:rPr>
          <w:rFonts w:ascii="Times New Roman" w:hAnsi="Times New Roman" w:cs="Times New Roman"/>
          <w:sz w:val="28"/>
          <w:szCs w:val="28"/>
        </w:rPr>
        <w:t>1914–1918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646FEF" w:rsidRDefault="00646FEF" w:rsidP="00646FEF">
      <w:pPr>
        <w:pStyle w:val="a6"/>
        <w:spacing w:after="0"/>
        <w:ind w:left="43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 </w:t>
      </w:r>
      <w:r w:rsidR="00C32AAD">
        <w:rPr>
          <w:rFonts w:ascii="Times New Roman" w:hAnsi="Times New Roman" w:cs="Times New Roman"/>
          <w:sz w:val="28"/>
          <w:szCs w:val="28"/>
        </w:rPr>
        <w:t>Санкт-Петербургского</w:t>
      </w:r>
      <w:r>
        <w:rPr>
          <w:rFonts w:ascii="Times New Roman" w:hAnsi="Times New Roman" w:cs="Times New Roman"/>
          <w:sz w:val="28"/>
          <w:szCs w:val="28"/>
        </w:rPr>
        <w:t xml:space="preserve"> университета МВД России №</w:t>
      </w:r>
      <w:r w:rsidR="00C32AAD">
        <w:rPr>
          <w:rFonts w:ascii="Times New Roman" w:hAnsi="Times New Roman" w:cs="Times New Roman"/>
          <w:sz w:val="28"/>
          <w:szCs w:val="28"/>
        </w:rPr>
        <w:t>2 2014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46FEF" w:rsidRDefault="00646FEF" w:rsidP="00646FEF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А.А.Борисюк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AAD">
        <w:rPr>
          <w:rFonts w:ascii="Times New Roman" w:hAnsi="Times New Roman" w:cs="Times New Roman"/>
          <w:sz w:val="28"/>
          <w:szCs w:val="28"/>
        </w:rPr>
        <w:t>«История</w:t>
      </w:r>
      <w:r>
        <w:rPr>
          <w:rFonts w:ascii="Times New Roman" w:hAnsi="Times New Roman" w:cs="Times New Roman"/>
          <w:sz w:val="28"/>
          <w:szCs w:val="28"/>
        </w:rPr>
        <w:t xml:space="preserve"> России, которую приказали забыть» Москва: Издательство </w:t>
      </w:r>
      <w:r w:rsidR="00C32AAD">
        <w:rPr>
          <w:rFonts w:ascii="Times New Roman" w:hAnsi="Times New Roman" w:cs="Times New Roman"/>
          <w:sz w:val="28"/>
          <w:szCs w:val="28"/>
        </w:rPr>
        <w:t>М. Б.</w:t>
      </w:r>
      <w:r>
        <w:rPr>
          <w:rFonts w:ascii="Times New Roman" w:hAnsi="Times New Roman" w:cs="Times New Roman"/>
          <w:sz w:val="28"/>
          <w:szCs w:val="28"/>
        </w:rPr>
        <w:t xml:space="preserve"> Смолина </w:t>
      </w:r>
      <w:r w:rsidR="00C32AAD">
        <w:rPr>
          <w:rFonts w:ascii="Times New Roman" w:hAnsi="Times New Roman" w:cs="Times New Roman"/>
          <w:sz w:val="28"/>
          <w:szCs w:val="28"/>
        </w:rPr>
        <w:t>(ФИВ</w:t>
      </w:r>
      <w:r>
        <w:rPr>
          <w:rFonts w:ascii="Times New Roman" w:hAnsi="Times New Roman" w:cs="Times New Roman"/>
          <w:sz w:val="28"/>
          <w:szCs w:val="28"/>
        </w:rPr>
        <w:t>), 2017.</w:t>
      </w:r>
    </w:p>
    <w:p w:rsidR="00646FEF" w:rsidRDefault="00D1417A" w:rsidP="00646FEF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В.Дутова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32AAD">
        <w:rPr>
          <w:rFonts w:ascii="Times New Roman" w:hAnsi="Times New Roman" w:cs="Times New Roman"/>
          <w:sz w:val="28"/>
          <w:szCs w:val="28"/>
        </w:rPr>
        <w:t>Л. И.</w:t>
      </w:r>
      <w:r>
        <w:rPr>
          <w:rFonts w:ascii="Times New Roman" w:hAnsi="Times New Roman" w:cs="Times New Roman"/>
          <w:sz w:val="28"/>
          <w:szCs w:val="28"/>
        </w:rPr>
        <w:t xml:space="preserve"> Воробьёва,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М.В.Жерздева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«Жемчужины Богородицка» Тула: Издательство ЗАО «Гриф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», 2011.</w:t>
      </w:r>
    </w:p>
    <w:p w:rsidR="00D1417A" w:rsidRPr="00646FEF" w:rsidRDefault="00D1417A" w:rsidP="00646FEF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В.Дутова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М.Жерздева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Л.А.Каршова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Н.А.Малеванов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Богородицк» Тула: Издательский Дом « Пересвет», 2002.</w:t>
      </w:r>
    </w:p>
    <w:p w:rsidR="00646FEF" w:rsidRPr="00646FEF" w:rsidRDefault="00646FEF" w:rsidP="00646FEF">
      <w:pPr>
        <w:spacing w:after="0"/>
        <w:ind w:left="75"/>
        <w:jc w:val="both"/>
        <w:rPr>
          <w:rFonts w:ascii="Times New Roman" w:hAnsi="Times New Roman" w:cs="Times New Roman"/>
          <w:sz w:val="28"/>
          <w:szCs w:val="28"/>
        </w:rPr>
      </w:pPr>
    </w:p>
    <w:sectPr w:rsidR="00646FEF" w:rsidRPr="00646FEF" w:rsidSect="006439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4610A"/>
    <w:multiLevelType w:val="hybridMultilevel"/>
    <w:tmpl w:val="BE10EA9E"/>
    <w:lvl w:ilvl="0" w:tplc="7AB84DBC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F5B36E0"/>
    <w:multiLevelType w:val="hybridMultilevel"/>
    <w:tmpl w:val="0366AEFE"/>
    <w:lvl w:ilvl="0" w:tplc="D116EC2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useFELayout/>
  </w:compat>
  <w:rsids>
    <w:rsidRoot w:val="00643991"/>
    <w:rsid w:val="0000525F"/>
    <w:rsid w:val="00010A49"/>
    <w:rsid w:val="00023354"/>
    <w:rsid w:val="0004394E"/>
    <w:rsid w:val="0014401E"/>
    <w:rsid w:val="001B6018"/>
    <w:rsid w:val="00206065"/>
    <w:rsid w:val="002060C8"/>
    <w:rsid w:val="0024726A"/>
    <w:rsid w:val="00283B5B"/>
    <w:rsid w:val="003458D0"/>
    <w:rsid w:val="00386A66"/>
    <w:rsid w:val="0039359F"/>
    <w:rsid w:val="003B3570"/>
    <w:rsid w:val="003E0DDD"/>
    <w:rsid w:val="003E20F8"/>
    <w:rsid w:val="004229DD"/>
    <w:rsid w:val="00462F0B"/>
    <w:rsid w:val="00485DB7"/>
    <w:rsid w:val="004A185D"/>
    <w:rsid w:val="0053660B"/>
    <w:rsid w:val="005455FC"/>
    <w:rsid w:val="005959BF"/>
    <w:rsid w:val="005A37BB"/>
    <w:rsid w:val="005E3308"/>
    <w:rsid w:val="006142BB"/>
    <w:rsid w:val="00633BD1"/>
    <w:rsid w:val="00643991"/>
    <w:rsid w:val="00646FEF"/>
    <w:rsid w:val="006816C5"/>
    <w:rsid w:val="006E569A"/>
    <w:rsid w:val="007070EB"/>
    <w:rsid w:val="0073309C"/>
    <w:rsid w:val="007813D2"/>
    <w:rsid w:val="00902151"/>
    <w:rsid w:val="00A2389B"/>
    <w:rsid w:val="00A52832"/>
    <w:rsid w:val="00A76233"/>
    <w:rsid w:val="00A93A81"/>
    <w:rsid w:val="00B2531F"/>
    <w:rsid w:val="00B509BD"/>
    <w:rsid w:val="00B64D11"/>
    <w:rsid w:val="00C03EED"/>
    <w:rsid w:val="00C0544A"/>
    <w:rsid w:val="00C32AAD"/>
    <w:rsid w:val="00C535B1"/>
    <w:rsid w:val="00C63D11"/>
    <w:rsid w:val="00C67BD9"/>
    <w:rsid w:val="00C9654F"/>
    <w:rsid w:val="00D04C76"/>
    <w:rsid w:val="00D1417A"/>
    <w:rsid w:val="00D32D75"/>
    <w:rsid w:val="00D83CE1"/>
    <w:rsid w:val="00DA4B42"/>
    <w:rsid w:val="00E930FB"/>
    <w:rsid w:val="00ED63CA"/>
    <w:rsid w:val="00F30708"/>
    <w:rsid w:val="00F40CD4"/>
    <w:rsid w:val="00F5055B"/>
    <w:rsid w:val="00FF4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3E20F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E2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0F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46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8C20-77AD-45CF-97B8-C9AC760DF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6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Пользователь Windows</cp:lastModifiedBy>
  <cp:revision>23</cp:revision>
  <dcterms:created xsi:type="dcterms:W3CDTF">2018-02-19T06:26:00Z</dcterms:created>
  <dcterms:modified xsi:type="dcterms:W3CDTF">2025-11-20T04:57:00Z</dcterms:modified>
</cp:coreProperties>
</file>