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D6" w:rsidRDefault="000358D6" w:rsidP="000358D6">
      <w:pPr>
        <w:spacing w:line="360" w:lineRule="auto"/>
        <w:jc w:val="center"/>
        <w:rPr>
          <w:rFonts w:ascii="Times New Roman" w:hAnsi="Times New Roman" w:cs="Times New Roman"/>
          <w:color w:val="242424"/>
          <w:sz w:val="28"/>
          <w:szCs w:val="28"/>
          <w:shd w:val="clear" w:color="auto" w:fill="FAFCFF"/>
        </w:rPr>
      </w:pPr>
      <w:r>
        <w:rPr>
          <w:rFonts w:ascii="Times New Roman" w:hAnsi="Times New Roman" w:cs="Times New Roman"/>
          <w:color w:val="242424"/>
          <w:sz w:val="28"/>
          <w:szCs w:val="28"/>
          <w:shd w:val="clear" w:color="auto" w:fill="FAFCFF"/>
        </w:rPr>
        <w:t>Речевые несовершенства</w:t>
      </w:r>
    </w:p>
    <w:p w:rsidR="00CE2A4B" w:rsidRPr="00842EB9" w:rsidRDefault="000358D6" w:rsidP="00842EB9">
      <w:pPr>
        <w:spacing w:line="360" w:lineRule="auto"/>
        <w:jc w:val="both"/>
        <w:rPr>
          <w:rFonts w:ascii="Times New Roman" w:hAnsi="Times New Roman" w:cs="Times New Roman"/>
          <w:color w:val="242424"/>
          <w:sz w:val="28"/>
          <w:szCs w:val="28"/>
          <w:shd w:val="clear" w:color="auto" w:fill="FAFCFF"/>
        </w:rPr>
      </w:pPr>
      <w:r>
        <w:rPr>
          <w:rFonts w:ascii="Times New Roman" w:hAnsi="Times New Roman" w:cs="Times New Roman"/>
          <w:color w:val="242424"/>
          <w:sz w:val="28"/>
          <w:szCs w:val="28"/>
          <w:shd w:val="clear" w:color="auto" w:fill="FAFCFF"/>
        </w:rPr>
        <w:t xml:space="preserve">       </w:t>
      </w:r>
      <w:r w:rsidR="003851B9" w:rsidRPr="00842EB9">
        <w:rPr>
          <w:rFonts w:ascii="Times New Roman" w:hAnsi="Times New Roman" w:cs="Times New Roman"/>
          <w:color w:val="242424"/>
          <w:sz w:val="28"/>
          <w:szCs w:val="28"/>
          <w:shd w:val="clear" w:color="auto" w:fill="FAFCFF"/>
        </w:rPr>
        <w:t xml:space="preserve">Проблема со звуком </w:t>
      </w:r>
      <w:proofErr w:type="gramStart"/>
      <w:r w:rsidR="003851B9" w:rsidRPr="00842EB9">
        <w:rPr>
          <w:rFonts w:ascii="Times New Roman" w:hAnsi="Times New Roman" w:cs="Times New Roman"/>
          <w:color w:val="242424"/>
          <w:sz w:val="28"/>
          <w:szCs w:val="28"/>
          <w:shd w:val="clear" w:color="auto" w:fill="FAFCFF"/>
        </w:rPr>
        <w:t>Р</w:t>
      </w:r>
      <w:proofErr w:type="gramEnd"/>
      <w:r w:rsidR="003851B9" w:rsidRPr="00842EB9">
        <w:rPr>
          <w:rFonts w:ascii="Times New Roman" w:hAnsi="Times New Roman" w:cs="Times New Roman"/>
          <w:color w:val="242424"/>
          <w:sz w:val="28"/>
          <w:szCs w:val="28"/>
          <w:shd w:val="clear" w:color="auto" w:fill="FAFCFF"/>
        </w:rPr>
        <w:t xml:space="preserve"> у ребёнка с полноценным речевым аппаратом и слухом относится к распространённому нарушению, и называется в логопедии ротацизмом.</w:t>
      </w:r>
      <w:r>
        <w:rPr>
          <w:rFonts w:ascii="Times New Roman" w:hAnsi="Times New Roman" w:cs="Times New Roman"/>
          <w:color w:val="242424"/>
          <w:sz w:val="28"/>
          <w:szCs w:val="28"/>
          <w:shd w:val="clear" w:color="auto" w:fill="FAFCFF"/>
        </w:rPr>
        <w:t xml:space="preserve"> Таких детей в нашей школе </w:t>
      </w:r>
      <w:proofErr w:type="gramStart"/>
      <w:r>
        <w:rPr>
          <w:rFonts w:ascii="Times New Roman" w:hAnsi="Times New Roman" w:cs="Times New Roman"/>
          <w:color w:val="242424"/>
          <w:sz w:val="28"/>
          <w:szCs w:val="28"/>
          <w:shd w:val="clear" w:color="auto" w:fill="FAFCFF"/>
        </w:rPr>
        <w:t>очень много</w:t>
      </w:r>
      <w:proofErr w:type="gramEnd"/>
      <w:r>
        <w:rPr>
          <w:rFonts w:ascii="Times New Roman" w:hAnsi="Times New Roman" w:cs="Times New Roman"/>
          <w:color w:val="242424"/>
          <w:sz w:val="28"/>
          <w:szCs w:val="28"/>
          <w:shd w:val="clear" w:color="auto" w:fill="FAFCFF"/>
        </w:rPr>
        <w:t>. Специалиста в малокомплектной школе нет, поэтому боремся самостоятельно.</w:t>
      </w:r>
    </w:p>
    <w:p w:rsidR="003851B9" w:rsidRPr="00842EB9" w:rsidRDefault="000358D6" w:rsidP="00842EB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     </w:t>
      </w:r>
      <w:r w:rsidR="003851B9" w:rsidRPr="00842EB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 возрасте 5-6 лет ребён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ок</w:t>
      </w:r>
      <w:r w:rsidR="003851B9" w:rsidRPr="00842EB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практически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должен хорошо говорить</w:t>
      </w:r>
      <w:r w:rsidR="003851B9" w:rsidRPr="00842EB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Но </w:t>
      </w:r>
      <w:r w:rsidR="003851B9" w:rsidRPr="00842EB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 некоторых малышей возрастные речевые несовершенства оборачиваются стойким дефектом в силу ряда индивидуальных или даже патологических особенностей в развитии.</w:t>
      </w:r>
    </w:p>
    <w:p w:rsidR="003851B9" w:rsidRPr="000358D6" w:rsidRDefault="003851B9" w:rsidP="000358D6">
      <w:pPr>
        <w:shd w:val="clear" w:color="auto" w:fill="FAFCFF"/>
        <w:spacing w:after="100" w:afterAutospacing="1" w:line="360" w:lineRule="auto"/>
        <w:jc w:val="center"/>
        <w:outlineLvl w:val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0358D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Когда нужна коррекция</w:t>
      </w:r>
    </w:p>
    <w:p w:rsidR="003851B9" w:rsidRPr="00B13729" w:rsidRDefault="000358D6" w:rsidP="000358D6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          </w:t>
      </w:r>
      <w:r w:rsidR="003851B9" w:rsidRPr="00842EB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Недостатки в звукопроизношении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родителям важно выявлять своевременно, желательно до 5 лет. </w:t>
      </w:r>
      <w:r w:rsidR="003851B9" w:rsidRPr="00842EB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Если ребёнок не произносит </w:t>
      </w:r>
      <w:proofErr w:type="gramStart"/>
      <w:r w:rsidR="003851B9" w:rsidRPr="00842EB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</w:t>
      </w:r>
      <w:proofErr w:type="gramEnd"/>
      <w:r w:rsidR="003851B9" w:rsidRPr="00842EB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 самостоятельной речи, искажает звук или заменяет его каким-то другим, а в словах переставляет его или вовсе игнорирует,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ребенку нужна наша помощь. Если с уздечкой всё в порядке, язычок подвижен, приступаем к постановке звука.</w:t>
      </w:r>
    </w:p>
    <w:p w:rsidR="003851B9" w:rsidRPr="000358D6" w:rsidRDefault="003851B9" w:rsidP="00B13729">
      <w:pPr>
        <w:shd w:val="clear" w:color="auto" w:fill="FAFCFF"/>
        <w:spacing w:after="100" w:afterAutospacing="1" w:line="360" w:lineRule="auto"/>
        <w:jc w:val="center"/>
        <w:outlineLvl w:val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0358D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Способы постановки звука</w:t>
      </w:r>
    </w:p>
    <w:p w:rsidR="000358D6" w:rsidRDefault="000358D6" w:rsidP="000358D6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      </w:t>
      </w:r>
      <w:r w:rsidR="003851B9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Постановка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сложного звука «Р»</w:t>
      </w:r>
      <w:r w:rsidR="003851B9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происходит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последовательно:</w:t>
      </w:r>
    </w:p>
    <w:p w:rsidR="003851B9" w:rsidRPr="000358D6" w:rsidRDefault="003851B9" w:rsidP="000358D6">
      <w:pPr>
        <w:pStyle w:val="a6"/>
        <w:numPr>
          <w:ilvl w:val="0"/>
          <w:numId w:val="5"/>
        </w:num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0358D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дыхательной гимнастики;</w:t>
      </w:r>
    </w:p>
    <w:p w:rsidR="003851B9" w:rsidRPr="00B13729" w:rsidRDefault="003851B9" w:rsidP="00B13729">
      <w:pPr>
        <w:numPr>
          <w:ilvl w:val="0"/>
          <w:numId w:val="5"/>
        </w:numPr>
        <w:shd w:val="clear" w:color="auto" w:fill="FAFC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артикуляционной гимнастики;</w:t>
      </w:r>
    </w:p>
    <w:p w:rsidR="003851B9" w:rsidRPr="00B13729" w:rsidRDefault="003851B9" w:rsidP="00B13729">
      <w:pPr>
        <w:numPr>
          <w:ilvl w:val="0"/>
          <w:numId w:val="5"/>
        </w:numPr>
        <w:shd w:val="clear" w:color="auto" w:fill="FAFC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непосредственно постановки звука;</w:t>
      </w:r>
    </w:p>
    <w:p w:rsidR="003851B9" w:rsidRPr="00B13729" w:rsidRDefault="003851B9" w:rsidP="00B13729">
      <w:pPr>
        <w:numPr>
          <w:ilvl w:val="0"/>
          <w:numId w:val="5"/>
        </w:numPr>
        <w:shd w:val="clear" w:color="auto" w:fill="FAFC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автоматизации и дифференциации звука при произношении.</w:t>
      </w:r>
    </w:p>
    <w:p w:rsidR="000358D6" w:rsidRDefault="000358D6" w:rsidP="000358D6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Если </w:t>
      </w:r>
      <w:r w:rsidR="003851B9" w:rsidRPr="000358D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ребёнок совершенно чётко воспринимает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«</w:t>
      </w:r>
      <w:r w:rsidR="003851B9" w:rsidRPr="000358D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»</w:t>
      </w:r>
      <w:r w:rsidR="003851B9" w:rsidRPr="000358D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 слух, самый первый этап можно легко исключить.</w:t>
      </w:r>
    </w:p>
    <w:p w:rsidR="003851B9" w:rsidRPr="000358D6" w:rsidRDefault="000358D6" w:rsidP="000358D6">
      <w:pPr>
        <w:shd w:val="clear" w:color="auto" w:fill="FAFC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>У</w:t>
      </w:r>
      <w:r w:rsidR="003851B9" w:rsidRPr="000358D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пражнения на звук «Р»</w:t>
      </w:r>
    </w:p>
    <w:p w:rsidR="000358D6" w:rsidRDefault="000358D6" w:rsidP="000358D6">
      <w:pPr>
        <w:pStyle w:val="a6"/>
        <w:numPr>
          <w:ilvl w:val="0"/>
          <w:numId w:val="8"/>
        </w:num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0358D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азвиваем</w:t>
      </w:r>
      <w:r w:rsidR="003851B9" w:rsidRPr="000358D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еобходимую подвижность языка.</w:t>
      </w:r>
    </w:p>
    <w:p w:rsidR="003851B9" w:rsidRPr="000358D6" w:rsidRDefault="000358D6" w:rsidP="000358D6">
      <w:pPr>
        <w:pStyle w:val="a6"/>
        <w:numPr>
          <w:ilvl w:val="0"/>
          <w:numId w:val="8"/>
        </w:num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Выработка</w:t>
      </w:r>
      <w:r w:rsidR="003851B9" w:rsidRPr="000358D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характерной вибрации.</w:t>
      </w:r>
    </w:p>
    <w:p w:rsidR="003851B9" w:rsidRPr="00B13729" w:rsidRDefault="003851B9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 первому виду относятся следующие упражнения:</w:t>
      </w:r>
    </w:p>
    <w:p w:rsidR="003851B9" w:rsidRPr="00B13729" w:rsidRDefault="003851B9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«Чистим зубки» – кончиком языка ребёнок тщательно чистит сначала верхние зубы изнутри и снаружи, а затем – нижние.</w:t>
      </w:r>
    </w:p>
    <w:p w:rsidR="003851B9" w:rsidRPr="00B13729" w:rsidRDefault="003851B9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«Белим потолок» – кончиком языка ребёнок делает движения по нёбу вперёд-назад.</w:t>
      </w:r>
    </w:p>
    <w:p w:rsidR="003851B9" w:rsidRPr="00B13729" w:rsidRDefault="003851B9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«Качели» – рот приоткрыт, кончиком язычка малыш ритмично старается максимально дотянуться сначала к носу, а затем – к подбородку.</w:t>
      </w:r>
    </w:p>
    <w:p w:rsidR="003851B9" w:rsidRPr="00B13729" w:rsidRDefault="003851B9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«Весёлые часики» – острый язычок делает быстрые движения от левого уголка рта к правому и наоборот.</w:t>
      </w:r>
    </w:p>
    <w:p w:rsidR="003851B9" w:rsidRPr="00B13729" w:rsidRDefault="003851B9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«Грибочек» – рот широко открыт, губы – в улыбке, кончик языка плотно присасывается </w:t>
      </w:r>
      <w:proofErr w:type="gram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</w:t>
      </w:r>
      <w:proofErr w:type="gram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gram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нёбу</w:t>
      </w:r>
      <w:proofErr w:type="gram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 удерживается в течение нескольких секунд. Упражнение требует 5-10 повторов.</w:t>
      </w:r>
    </w:p>
    <w:p w:rsidR="003851B9" w:rsidRPr="00B13729" w:rsidRDefault="003851B9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«Гармошка» – положение языка то же самое, что и при упражнении «Грибок», с той разницей, что ребёнок, без отрыва язычка от нёба, максимально широко открывает и закрывает рот.</w:t>
      </w:r>
    </w:p>
    <w:p w:rsidR="00EC2351" w:rsidRDefault="000C689F" w:rsidP="000C689F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3851B9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«Лошадка» – ребёнок озвучивает цоканье лошадки полностью расслабленным языком.</w:t>
      </w:r>
    </w:p>
    <w:p w:rsidR="000C689F" w:rsidRDefault="000C689F" w:rsidP="000C689F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0C689F" w:rsidRPr="000C689F" w:rsidRDefault="000C689F" w:rsidP="000C689F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EC2351" w:rsidRPr="00EC2351" w:rsidRDefault="00EC2351" w:rsidP="00EC2351"/>
    <w:p w:rsidR="00EC2351" w:rsidRPr="00B13729" w:rsidRDefault="00EC2351" w:rsidP="00B13729">
      <w:pPr>
        <w:shd w:val="clear" w:color="auto" w:fill="FAFC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lastRenderedPageBreak/>
        <w:t>Упражнения для развития вибрации:</w:t>
      </w:r>
    </w:p>
    <w:p w:rsidR="00EC2351" w:rsidRPr="00B13729" w:rsidRDefault="000C689F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      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«Барабанщик» – рот приоткрыт, кончик языка крепко упирается во внутреннюю сторону верхних зубов. Ребёнок громко и максимально отчётливо на выдохе повторяет </w:t>
      </w:r>
      <w:proofErr w:type="gramStart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многократное</w:t>
      </w:r>
      <w:proofErr w:type="gramEnd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д-д-д-д-д</w:t>
      </w:r>
      <w:proofErr w:type="spellEnd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 не закрывая при этом рот. Необходимо контролировать, чтобы нижняя челюсть при этом оставалась полностью неподвижной.</w:t>
      </w:r>
    </w:p>
    <w:p w:rsidR="00EC2351" w:rsidRPr="00B13729" w:rsidRDefault="00EC2351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По аналогичному принципу, не меняя исходного положения губ и языка, к звуку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поочерёдно добавляем гласные: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д-д-дда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д-д-дда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д-д-ддо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д-д-дду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EC2351" w:rsidRPr="00B13729" w:rsidRDefault="00EC2351" w:rsidP="00B13729">
      <w:pPr>
        <w:shd w:val="clear" w:color="auto" w:fill="FAFCFF"/>
        <w:spacing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>Постановка механическим методом</w:t>
      </w:r>
    </w:p>
    <w:p w:rsidR="000C689F" w:rsidRDefault="000C689F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         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Для постановки звука таким способом понадобится логопедический зонд Шарик.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Мы заменяем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маленькими ложками,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медицинс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ким шпателем,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ватными палочками и даже используем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палец: собственный или палец ребёнка. </w:t>
      </w:r>
    </w:p>
    <w:p w:rsidR="00EC2351" w:rsidRPr="00B13729" w:rsidRDefault="000C689F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      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Язык ребёнка плотно прижат к внутренней стороне верхних зубов, и малыш произносит длительно </w:t>
      </w:r>
      <w:proofErr w:type="spellStart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з-з-з-з-з</w:t>
      </w:r>
      <w:proofErr w:type="spellEnd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одновременно перемещая язык назад к твёрдому нёбу. В это время по центру языка размещается зонд или его заменитель,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делаем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быстрые движениям зондом из стороны в сторону, таким </w:t>
      </w:r>
      <w:proofErr w:type="gramStart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образом</w:t>
      </w:r>
      <w:proofErr w:type="gramEnd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вызывая вибрацию.</w:t>
      </w:r>
    </w:p>
    <w:p w:rsidR="00EC2351" w:rsidRPr="00B13729" w:rsidRDefault="000C689F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        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 качестве других опорных звуков по аналогии можно использовать</w:t>
      </w:r>
      <w:proofErr w:type="gramStart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</w:t>
      </w:r>
      <w:proofErr w:type="gramEnd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: на выдохе с достаточно приоткрытым ртом ребёнок многократно повторяет </w:t>
      </w:r>
      <w:proofErr w:type="spellStart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д-д-д-д-д-д</w:t>
      </w:r>
      <w:proofErr w:type="spellEnd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в то время как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взрослый 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зондом или пальцем совершает очень быстрые колебательные движения языка в разные стороны.</w:t>
      </w:r>
    </w:p>
    <w:p w:rsidR="00EC2351" w:rsidRPr="00B13729" w:rsidRDefault="000C689F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        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Со временем механическая помощь теряет актуальность и применяется только частично: ребёнок начинает вибрацию язычком ещё с помощью пальца, а заканчивает уже успешно самостоятельно.</w:t>
      </w:r>
    </w:p>
    <w:p w:rsidR="00EC2351" w:rsidRPr="00B13729" w:rsidRDefault="00EC2351" w:rsidP="00B13729">
      <w:pPr>
        <w:shd w:val="clear" w:color="auto" w:fill="FAFCFF"/>
        <w:spacing w:after="100" w:afterAutospacing="1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lastRenderedPageBreak/>
        <w:t xml:space="preserve">Автоматизация звука </w:t>
      </w:r>
    </w:p>
    <w:p w:rsidR="000C689F" w:rsidRDefault="000C689F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     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После того как ребёнок научился правильно и отчётливо произносить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звук, 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необходимо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его закрепить</w:t>
      </w:r>
      <w:proofErr w:type="gramStart"/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Всё должно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проходить в непринуждённой игровой форме, продолжаться не более 15 минут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0C689F" w:rsidRDefault="000C689F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     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Закреплять поставленный звук правильнее всего с открытого слога.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 xml:space="preserve">Это сочетание </w:t>
      </w:r>
      <w:proofErr w:type="spellStart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согласный+гласный</w:t>
      </w:r>
      <w:proofErr w:type="spellEnd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 Для этого хорошо подходит игра «Эхо»: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Называем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серию открытых слогов </w:t>
      </w:r>
      <w:proofErr w:type="spellStart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рра-рро-рру</w:t>
      </w:r>
      <w:proofErr w:type="spellEnd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рра-рро-рры</w:t>
      </w:r>
      <w:proofErr w:type="spellEnd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а ребёнок их повторяет. </w:t>
      </w:r>
    </w:p>
    <w:p w:rsidR="000C689F" w:rsidRDefault="000C689F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     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Ещё одна лёгкая и полезная игра «Продолжи словечко»: ребёнку называют коротенькие предложения со словами, в которых присутствуе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т </w:t>
      </w:r>
      <w:proofErr w:type="gramStart"/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 открытом слоге. </w:t>
      </w:r>
    </w:p>
    <w:p w:rsidR="000C689F" w:rsidRDefault="000C689F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Например: 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Ты приехал на ме</w:t>
      </w:r>
      <w:proofErr w:type="gramStart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т-</w:t>
      </w:r>
      <w:proofErr w:type="gramEnd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… (</w:t>
      </w:r>
      <w:proofErr w:type="spellStart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ро</w:t>
      </w:r>
      <w:proofErr w:type="spellEnd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). </w:t>
      </w:r>
    </w:p>
    <w:p w:rsidR="000C689F" w:rsidRDefault="00EC2351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У Наташи есть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сес</w:t>
      </w:r>
      <w:proofErr w:type="gram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</w:t>
      </w:r>
      <w:proofErr w:type="spellEnd"/>
      <w:r w:rsidR="000C689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-</w:t>
      </w:r>
      <w:proofErr w:type="gramEnd"/>
      <w:r w:rsidR="000C689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… (</w:t>
      </w:r>
      <w:proofErr w:type="spellStart"/>
      <w:r w:rsidR="000C689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ра</w:t>
      </w:r>
      <w:proofErr w:type="spellEnd"/>
      <w:r w:rsidR="000C689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). </w:t>
      </w:r>
    </w:p>
    <w:p w:rsidR="00EC2351" w:rsidRPr="00B13729" w:rsidRDefault="000C689F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Летят воздушные ша</w:t>
      </w:r>
      <w:proofErr w:type="gramStart"/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.. (</w:t>
      </w:r>
      <w:proofErr w:type="spellStart"/>
      <w:proofErr w:type="gramEnd"/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ры</w:t>
      </w:r>
      <w:proofErr w:type="spellEnd"/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).</w:t>
      </w:r>
    </w:p>
    <w:p w:rsidR="00EC2351" w:rsidRPr="00B13729" w:rsidRDefault="00EC2351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По такому же принципу через 2-3 занятия начинается работа над закрытыми слогами. Во время игры «Эхо» малыш повторяет уже слоги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арр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орр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урр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эрр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ырр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арр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 Не спеша можно подключать гласные «и» и «е»;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арр-орр-ирр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урр-ирр-ерр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EC2351" w:rsidRPr="00B13729" w:rsidRDefault="000C689F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    </w:t>
      </w:r>
      <w:proofErr w:type="gramStart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Для повторения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учим </w:t>
      </w:r>
      <w:proofErr w:type="spellStart"/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стишочки</w:t>
      </w:r>
      <w:proofErr w:type="spellEnd"/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и коротенькие рифмованные </w:t>
      </w:r>
      <w:proofErr w:type="spellStart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чистоговорки</w:t>
      </w:r>
      <w:proofErr w:type="spellEnd"/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:</w:t>
      </w:r>
      <w:proofErr w:type="gramEnd"/>
    </w:p>
    <w:p w:rsidR="00EC2351" w:rsidRPr="00B13729" w:rsidRDefault="00EC2351" w:rsidP="00B13729">
      <w:pPr>
        <w:shd w:val="clear" w:color="auto" w:fill="FAFC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Дро-дро-дро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– </w:t>
      </w:r>
      <w:proofErr w:type="gram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уволок</w:t>
      </w:r>
      <w:proofErr w:type="gram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медведь ведро.</w:t>
      </w:r>
    </w:p>
    <w:p w:rsidR="00EC2351" w:rsidRPr="00B13729" w:rsidRDefault="00EC2351" w:rsidP="00B13729">
      <w:pPr>
        <w:shd w:val="clear" w:color="auto" w:fill="FAFC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Тра-тра-тра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– мы гуляли до утра.</w:t>
      </w:r>
    </w:p>
    <w:p w:rsidR="00EC2351" w:rsidRPr="00B13729" w:rsidRDefault="00EC2351" w:rsidP="00B13729">
      <w:pPr>
        <w:shd w:val="clear" w:color="auto" w:fill="FAFC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Тры-тры-тры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– белки хитры и быстры.</w:t>
      </w:r>
    </w:p>
    <w:p w:rsidR="000C689F" w:rsidRDefault="000C689F" w:rsidP="00B13729">
      <w:pPr>
        <w:shd w:val="clear" w:color="auto" w:fill="FAFCFF"/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EC2351" w:rsidRPr="00B13729" w:rsidRDefault="00EC2351" w:rsidP="00B13729">
      <w:pPr>
        <w:shd w:val="clear" w:color="auto" w:fill="FAFCFF"/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lastRenderedPageBreak/>
        <w:t>Упражнения на дыхание</w:t>
      </w:r>
    </w:p>
    <w:p w:rsidR="00EC2351" w:rsidRPr="00B13729" w:rsidRDefault="00EC2351" w:rsidP="00B13729">
      <w:pPr>
        <w:shd w:val="clear" w:color="auto" w:fill="FAFC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Звук </w:t>
      </w:r>
      <w:proofErr w:type="gram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</w:t>
      </w:r>
      <w:proofErr w:type="gram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– достаточно сложный для детского произношения, поэтому правильно поставленное речевое дыхание существенно ускорит и облегчит основную работу по постановке и автоматизации звука. Именно с дыхательной гимнастики стоит начинать каждое логопедическое занятие. С этой целью отлично подходят следующие упражнения.</w:t>
      </w:r>
    </w:p>
    <w:p w:rsidR="00EC2351" w:rsidRPr="00B13729" w:rsidRDefault="00EC2351" w:rsidP="00B13729">
      <w:pPr>
        <w:shd w:val="clear" w:color="auto" w:fill="FAFC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«Играем в футбол». На столе устанавливаются два кубика – это ворота. В качестве мячика – небольшой ватный шарик. Задача ребёнка – вытянув губы трубочкой, на длинном выдохе дуть на мячик, загоняя его в ворота.</w:t>
      </w:r>
    </w:p>
    <w:p w:rsidR="00EC2351" w:rsidRPr="00B13729" w:rsidRDefault="00EC2351" w:rsidP="00B13729">
      <w:pPr>
        <w:shd w:val="clear" w:color="auto" w:fill="FAFC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«Волшебные пузырьки». Перед ребёнком – стакан с водой и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коктейльная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трубочка. Для большего интереса в воду можно добавить любой пищевой краситель. Малыш дует в трубочку, создавая бурю из пузырьков в стакане.</w:t>
      </w:r>
    </w:p>
    <w:p w:rsidR="00EC2351" w:rsidRPr="00B13729" w:rsidRDefault="00EC2351" w:rsidP="00B13729">
      <w:pPr>
        <w:shd w:val="clear" w:color="auto" w:fill="FAFC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«Снежинка на носу». В роли снежинки – маленький ватный шарик на кончике носа ребёнка. Задача – сдуть струёй воздуха ватку с приоткрытым ртом и кончиком язычка, закреплённым на верхней губе.</w:t>
      </w:r>
    </w:p>
    <w:p w:rsidR="00EC2351" w:rsidRPr="00B13729" w:rsidRDefault="00EC2351" w:rsidP="00B13729">
      <w:pPr>
        <w:shd w:val="clear" w:color="auto" w:fill="FAFCFF"/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>Мимическая гимнастика</w:t>
      </w:r>
    </w:p>
    <w:p w:rsidR="00EC2351" w:rsidRPr="00B13729" w:rsidRDefault="00EC2351" w:rsidP="00B13729">
      <w:pPr>
        <w:shd w:val="clear" w:color="auto" w:fill="FAFC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Ещё один немаловажный этап в начале занятия, благодаря которому лицевые мышцы и артикуляционный аппарат ребёнка подготавливаются к дальнейшей работе. Все упражнения выполняются перед зеркалом.</w:t>
      </w:r>
    </w:p>
    <w:p w:rsidR="00EC2351" w:rsidRPr="00B13729" w:rsidRDefault="00EC2351" w:rsidP="00B13729">
      <w:pPr>
        <w:shd w:val="clear" w:color="auto" w:fill="FAFC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Упражнение «Хомяк и рыбка». Ребёнок сначала сильно надувает щёки, показывая хомяка, после чего вытягивает вперёд губы трубочкой, как рыбка. Движения чередуются не менее 7-8 раз.</w:t>
      </w:r>
    </w:p>
    <w:p w:rsidR="00EC2351" w:rsidRPr="00B13729" w:rsidRDefault="00EC2351" w:rsidP="00B13729">
      <w:pPr>
        <w:shd w:val="clear" w:color="auto" w:fill="FAFC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«Кошка пьёт молочко». Ребёнок язычком имитирует движения кошки, которая лакает молоко из блюдца.</w:t>
      </w:r>
    </w:p>
    <w:p w:rsidR="00EC2351" w:rsidRPr="00B13729" w:rsidRDefault="00EC2351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«Удивлённый Аркаша и рассерженная Маша». Ребёнок сначала высоко поднимает брови, будто в удивлении, а затем их сильно хмурит, будто очень зол.</w:t>
      </w:r>
    </w:p>
    <w:p w:rsidR="00EC2351" w:rsidRPr="00B13729" w:rsidRDefault="00EC2351" w:rsidP="00B13729">
      <w:pPr>
        <w:shd w:val="clear" w:color="auto" w:fill="FAFC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>Упражнения на расслабление губ:</w:t>
      </w:r>
    </w:p>
    <w:p w:rsidR="00EC2351" w:rsidRPr="00B13729" w:rsidRDefault="00EC2351" w:rsidP="00B13729">
      <w:pPr>
        <w:numPr>
          <w:ilvl w:val="0"/>
          <w:numId w:val="6"/>
        </w:numPr>
        <w:shd w:val="clear" w:color="auto" w:fill="FAFC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широко улыбнуться с протяжным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и-и-и-и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EC2351" w:rsidRPr="00B13729" w:rsidRDefault="00EC2351" w:rsidP="00B13729">
      <w:pPr>
        <w:numPr>
          <w:ilvl w:val="0"/>
          <w:numId w:val="6"/>
        </w:numPr>
        <w:shd w:val="clear" w:color="auto" w:fill="FAFC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ритмичные движения плотно сомкнутыми губами то к правой, то к левой щеке;</w:t>
      </w:r>
    </w:p>
    <w:p w:rsidR="00EC2351" w:rsidRPr="00B13729" w:rsidRDefault="00EC2351" w:rsidP="00B13729">
      <w:pPr>
        <w:numPr>
          <w:ilvl w:val="0"/>
          <w:numId w:val="6"/>
        </w:numPr>
        <w:shd w:val="clear" w:color="auto" w:fill="FAFC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движения сомкнутыми губами по кругу.</w:t>
      </w:r>
    </w:p>
    <w:p w:rsidR="00EC2351" w:rsidRPr="00B13729" w:rsidRDefault="00EC2351" w:rsidP="00B13729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 xml:space="preserve">«Волшебник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Николка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лопатку превращает в иголку» – широкий расслабленный язык выкладывается на нижнюю губу в форме лопатки, а затем весь делается узким с острым кончиком, как иголочка.</w:t>
      </w:r>
    </w:p>
    <w:p w:rsidR="00EC2351" w:rsidRPr="00B13729" w:rsidRDefault="00EC2351" w:rsidP="00F71B94">
      <w:pPr>
        <w:shd w:val="clear" w:color="auto" w:fill="FAFCFF"/>
        <w:spacing w:after="100" w:afterAutospacing="1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>Упражнения для улучшения речевого слуха</w:t>
      </w:r>
    </w:p>
    <w:p w:rsidR="00EC2351" w:rsidRPr="00B13729" w:rsidRDefault="00EC2351" w:rsidP="00133BD3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Игра «Лишнее слово». Логопед называет ребёнку несколько одинаковых слов и среди них одно, которое отличается по звучанию. Задача ребёнка на лишнем слове хлопнуть в ладоши либо топнуть ногой. Например,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рыжик-рыжик-пыжик-рыжик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рычит-рычит-рычит-мычит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ром-ром-дом-ром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работа-работа-забота-работа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кошка-кошка-кошка-корка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 т.п.</w:t>
      </w:r>
    </w:p>
    <w:p w:rsidR="00EC2351" w:rsidRPr="00B13729" w:rsidRDefault="00EC2351" w:rsidP="00133BD3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То же самое, но со слогами: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ра-ра-ра-па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ро-ро-ло-ро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ры-ры-бы-ры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 т.д.</w:t>
      </w:r>
    </w:p>
    <w:p w:rsidR="00EC2351" w:rsidRPr="00B13729" w:rsidRDefault="00EC2351" w:rsidP="00133BD3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Игра «Накормим вкусно зайку». Перед ребёнком – игрушечный заяц и набор картинок с изображениями продуктов. Зайчику нужно предложить всё съедобное, в названии чего есть звук Р. Примерный набор иллюстрированных карточек: морковь, виноград, хлеб, </w:t>
      </w:r>
      <w:proofErr w:type="spell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тортик</w:t>
      </w:r>
      <w:proofErr w:type="spell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 помидор, капуста, яблоко, груша.</w:t>
      </w:r>
    </w:p>
    <w:p w:rsidR="00EC2351" w:rsidRPr="00B13729" w:rsidRDefault="00EC2351" w:rsidP="00133BD3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Игра с мячиком, в процессе которой ребёнок ловит мяч, если логопед называет слово со звуком </w:t>
      </w:r>
      <w:proofErr w:type="gramStart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</w:t>
      </w:r>
      <w:proofErr w:type="gramEnd"/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 отбрасывает его, если Р в слове отсутствует.</w:t>
      </w:r>
    </w:p>
    <w:p w:rsidR="00EC2351" w:rsidRPr="00B13729" w:rsidRDefault="00EC2351" w:rsidP="00277AB8">
      <w:pPr>
        <w:shd w:val="clear" w:color="auto" w:fill="FAFCFF"/>
        <w:spacing w:after="100" w:afterAutospacing="1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</w:pPr>
      <w:r w:rsidRPr="00B13729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>Как способствовать развитию речи у детей</w:t>
      </w:r>
    </w:p>
    <w:p w:rsidR="00EC2351" w:rsidRPr="00B13729" w:rsidRDefault="00277AB8" w:rsidP="00133BD3">
      <w:pPr>
        <w:shd w:val="clear" w:color="auto" w:fill="FAFC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     </w:t>
      </w:r>
      <w:r w:rsidR="000C689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Пусть родители читают детям и вместе с детьми.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Ребенок </w:t>
      </w:r>
      <w:r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усвоит не только новые для него слова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и правильное звукопроизношение. 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Полноценное речевое развитие невозможно без грамотной и правильной речи его родителей. Каждый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ребенок 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всегда повторяет, в первую очередь, за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родителями</w:t>
      </w:r>
      <w:r w:rsidR="00EC2351" w:rsidRPr="00B1372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  </w:t>
      </w:r>
    </w:p>
    <w:p w:rsidR="003851B9" w:rsidRPr="00EC2351" w:rsidRDefault="003851B9" w:rsidP="00EC2351"/>
    <w:sectPr w:rsidR="003851B9" w:rsidRPr="00EC2351" w:rsidSect="00CE2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48CE"/>
    <w:multiLevelType w:val="hybridMultilevel"/>
    <w:tmpl w:val="709EE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122FD"/>
    <w:multiLevelType w:val="hybridMultilevel"/>
    <w:tmpl w:val="23C6C056"/>
    <w:lvl w:ilvl="0" w:tplc="CBA4E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65FB0"/>
    <w:multiLevelType w:val="multilevel"/>
    <w:tmpl w:val="4446A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2C3F84"/>
    <w:multiLevelType w:val="multilevel"/>
    <w:tmpl w:val="EE526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924B72"/>
    <w:multiLevelType w:val="multilevel"/>
    <w:tmpl w:val="0816B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AD1E1D"/>
    <w:multiLevelType w:val="multilevel"/>
    <w:tmpl w:val="D98A3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1F410C"/>
    <w:multiLevelType w:val="multilevel"/>
    <w:tmpl w:val="7A021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7C2BFC"/>
    <w:multiLevelType w:val="multilevel"/>
    <w:tmpl w:val="56FC6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1B9"/>
    <w:rsid w:val="000358D6"/>
    <w:rsid w:val="000C689F"/>
    <w:rsid w:val="00133BD3"/>
    <w:rsid w:val="00277AB8"/>
    <w:rsid w:val="003851B9"/>
    <w:rsid w:val="005D6CC1"/>
    <w:rsid w:val="005F779B"/>
    <w:rsid w:val="00842EB9"/>
    <w:rsid w:val="00B13729"/>
    <w:rsid w:val="00C02354"/>
    <w:rsid w:val="00CE2A4B"/>
    <w:rsid w:val="00E63FBC"/>
    <w:rsid w:val="00EC2351"/>
    <w:rsid w:val="00F71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4B"/>
  </w:style>
  <w:style w:type="paragraph" w:styleId="2">
    <w:name w:val="heading 2"/>
    <w:basedOn w:val="a"/>
    <w:link w:val="20"/>
    <w:uiPriority w:val="9"/>
    <w:qFormat/>
    <w:rsid w:val="003851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851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51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51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5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1B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85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-highlight">
    <w:name w:val="su-highlight"/>
    <w:basedOn w:val="a0"/>
    <w:rsid w:val="003851B9"/>
  </w:style>
  <w:style w:type="paragraph" w:styleId="a6">
    <w:name w:val="List Paragraph"/>
    <w:basedOn w:val="a"/>
    <w:uiPriority w:val="34"/>
    <w:qFormat/>
    <w:rsid w:val="00842E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877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1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5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2484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301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AB8A6-857F-499E-B1AA-7FF14AB62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6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Семёновна</dc:creator>
  <cp:lastModifiedBy>Мария Семёновна</cp:lastModifiedBy>
  <cp:revision>7</cp:revision>
  <cp:lastPrinted>2025-11-04T06:09:00Z</cp:lastPrinted>
  <dcterms:created xsi:type="dcterms:W3CDTF">2025-10-24T01:15:00Z</dcterms:created>
  <dcterms:modified xsi:type="dcterms:W3CDTF">2025-11-21T06:02:00Z</dcterms:modified>
</cp:coreProperties>
</file>