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7832" w:rsidRPr="00507832" w:rsidRDefault="00507832" w:rsidP="005078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32"/>
          <w:szCs w:val="28"/>
          <w:lang w:eastAsia="ru-RU"/>
        </w:rPr>
        <w:t>Применение STEAM-подхода в обучении младших школьников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Аннотация</w:t>
      </w: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  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статье рассматривается сущность и актуальность STEAM-подхода (наука, техника, инженерия, искусство, математика) в образовательном процессе начальной школы. Описываются основные преимущества STEAM-методики, примеры интеграции предметов на уроках, а также практические рекомендации для учителей по его внедрению в ежедневную педагогическую практику.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eastAsia="ru-RU"/>
        </w:rPr>
        <w:t>Введение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В быстро меняющемся мире перед учителями встаёт задача не только дать ученикам базовые знания, но и развивать у детей навыки междисциплинарного мышления, творчества и так называемые \«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soft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skills\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». STEAM-подход как раз нацелен на интеграцию нескольких предметных областей — науки (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Science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техники (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Technology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инженерии (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Engineering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), искусства (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Art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) и математики (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Mathematics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), </w:t>
      </w:r>
      <w:proofErr w:type="gram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формируя</w:t>
      </w:r>
      <w:proofErr w:type="gram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таким образом целостное мировоззрение и умение применять знания в реальных ситуациях. Для начальной школы такой подход становится особенно актуальным, поскольку дети учатся мыслить творчески и комплексно с самых первых лет обучения.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Сущность STEAM-подхода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Традиционное обучение зачастую строится по изолированным предметам, что затрудняет формирование у учеников понимания взаимосвязи разных областей знаний. STEAM-методика предлагает объединять разные дисциплины в рамках единого учебного проекта, задачи или исследования. Например, при создании модели моста дети не только узнают основы физики и математики, но и применяют творческий подход — проектируют внешний вид, решают инженерные задачи, используют технические материалы и способы их обработки.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>Преимущества STEAM-подхода для младших школьников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Развитие критического и творческого мышления.  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Дети учатся задавать вопросы, искать нестандартные решения, пробовать разные способы выполнения заданий.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Формирование практических навыков.  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Работая с реальными материалами и инструментами, дети приобретают опыт, который пригодится им в будущем.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Развитие коммуникативных и командных умений.  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STEAM-проекты чаще всего реализуются в группах, что помогает детям учиться слушать друг друга, договариваться, распределять роли.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4. Увеличение мотивации к учёбе.  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Работа над интересным и значимым проектом пробуждает у детей желание активно участвовать в учебном процессе.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5. Поддержка индивидуальности.  </w:t>
      </w:r>
    </w:p>
    <w:p w:rsid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Каждый ребёнок может проявить себя в разных ролях: один — как лидер, другой — как дизайнер, третий — как исследователь и т.д.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Интеграция STEAM в начальной школе: практические примеры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Урок по окружающему миру и искусству: Создание макета городской улицы. Дети изучают профессии, инфраструктуру города, проектируют внешний вид зданий, используют навыки математики при проектировании размеров макета.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Математика и техника: Построение простых механизмов (рычаг, маятник) из конструктора с параллельным изучением физики (почему маятник движется, как работает рычаг).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- Научный проект и английский: Эксперимент по очистке воды с поиском информации на английском языке и последующим оформлением проекта с элементами дизайна (ART) и технической презентации.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lastRenderedPageBreak/>
        <w:t xml:space="preserve">- Осенний фестиваль наук: Серия творческих мастер-классов и мини-экспериментов, где каждый ученик выполняет свой проект (изготовление </w:t>
      </w:r>
      <w:proofErr w:type="spellStart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экологичной</w:t>
      </w:r>
      <w:proofErr w:type="spellEnd"/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 кормушки, солнечных часов или бумажного мостика).</w:t>
      </w:r>
    </w:p>
    <w:p w:rsid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Рекомендации учителям по внедрению STEAM-подхода</w:t>
      </w:r>
    </w:p>
    <w:p w:rsidR="00507832" w:rsidRPr="00507832" w:rsidRDefault="00507832" w:rsidP="00507832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1. Планировать интегрированные уроки — соединять, насколько возможно, предметы в рамках одной темы (например, математика и искусство при выполнении поделок).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2. Использовать проектную и исследовательскую деятельность — предлагать классу или группам интересные проекты с реальным результатом.</w:t>
      </w:r>
    </w:p>
    <w:p w:rsidR="00507832" w:rsidRPr="00507832" w:rsidRDefault="00507832" w:rsidP="00507832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507832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>3. Выделять творчество не только на уроках искусства — пусть дети рисуют схемы, делают чертежи, придумывают дизайн даже на математике или окружающем мире.</w:t>
      </w:r>
    </w:p>
    <w:p w:rsidR="00507832" w:rsidRP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507832">
        <w:rPr>
          <w:color w:val="000000" w:themeColor="text1"/>
          <w:sz w:val="28"/>
          <w:szCs w:val="28"/>
          <w:shd w:val="clear" w:color="auto" w:fill="FFFFFF"/>
        </w:rPr>
        <w:t>4. Поддерживать сотрудничество и инициативу — современные дети любят делиться идеями, работать вместе: дайте возможность распределять роли и самостоятельно при</w:t>
      </w:r>
      <w:r w:rsidRPr="00507832">
        <w:rPr>
          <w:color w:val="000000" w:themeColor="text1"/>
          <w:sz w:val="28"/>
          <w:szCs w:val="28"/>
        </w:rPr>
        <w:t>нимать решения.</w:t>
      </w:r>
    </w:p>
    <w:p w:rsidR="00507832" w:rsidRP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507832">
        <w:rPr>
          <w:color w:val="000000" w:themeColor="text1"/>
          <w:sz w:val="28"/>
          <w:szCs w:val="28"/>
        </w:rPr>
        <w:t>5. Вовлекать родителей — STEAM-проекты можно и нужно делать дома всей семьёй, а потом делиться опытом в классе.</w:t>
      </w:r>
    </w:p>
    <w:p w:rsid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507832" w:rsidRP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b/>
          <w:color w:val="000000" w:themeColor="text1"/>
          <w:sz w:val="28"/>
          <w:szCs w:val="28"/>
        </w:rPr>
      </w:pPr>
      <w:r w:rsidRPr="00507832">
        <w:rPr>
          <w:b/>
          <w:color w:val="000000" w:themeColor="text1"/>
          <w:sz w:val="28"/>
          <w:szCs w:val="28"/>
        </w:rPr>
        <w:t>Заключение</w:t>
      </w:r>
    </w:p>
    <w:p w:rsidR="00507832" w:rsidRP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000000" w:themeColor="text1"/>
          <w:sz w:val="28"/>
          <w:szCs w:val="28"/>
        </w:rPr>
      </w:pPr>
    </w:p>
    <w:p w:rsidR="00507832" w:rsidRPr="00507832" w:rsidRDefault="00507832" w:rsidP="00507832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color w:val="000000" w:themeColor="text1"/>
          <w:sz w:val="28"/>
          <w:szCs w:val="28"/>
        </w:rPr>
      </w:pPr>
      <w:r w:rsidRPr="00507832">
        <w:rPr>
          <w:color w:val="000000" w:themeColor="text1"/>
          <w:sz w:val="28"/>
          <w:szCs w:val="28"/>
        </w:rPr>
        <w:t>STEAM-подход — современный и эффективный путь развития у младших школьников не только предметных знаний, но и универсальных жизненных навыков. Интеграция науки, техники, инженерии, искусства и математики помогает формировать гармоничную, творческую, самостоятельную личность, способную решать сложные задачи будущего. Использование STEAM-проектов делает обучение интересным, мотивирующим и максимально приближённым к реальной жизни.</w:t>
      </w:r>
    </w:p>
    <w:p w:rsidR="00507832" w:rsidRPr="00507832" w:rsidRDefault="00507832" w:rsidP="00507832">
      <w:pPr>
        <w:spacing w:line="36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507832" w:rsidRPr="0050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507832"/>
    <w:rsid w:val="005078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5078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11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666</Words>
  <Characters>3800</Characters>
  <Application>Microsoft Office Word</Application>
  <DocSecurity>0</DocSecurity>
  <Lines>31</Lines>
  <Paragraphs>8</Paragraphs>
  <ScaleCrop>false</ScaleCrop>
  <Company/>
  <LinksUpToDate>false</LinksUpToDate>
  <CharactersWithSpaces>4458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Анна</dc:creator>
  <cp:lastModifiedBy>Анна</cp:lastModifiedBy>
  <cp:revision>1</cp:revision>
  <dcterms:created xsi:type="dcterms:W3CDTF">2025-12-01T08:32:00Z</dcterms:created>
  <dcterms:modified xsi:type="dcterms:W3CDTF">2025-12-01T08:38:00Z</dcterms:modified>
</cp:coreProperties>
</file>