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B76E3D">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contextualSpacing/>
        <w:jc w:val="center"/>
        <w:textAlignment w:val="auto"/>
        <w:outlineLvl w:val="1"/>
        <w:rPr>
          <w:rFonts w:ascii="Times New Roman" w:hAnsi="Times New Roman" w:eastAsia="Times New Roman" w:cs="Times New Roman"/>
          <w:b/>
          <w:bCs/>
          <w:sz w:val="28"/>
          <w:szCs w:val="28"/>
          <w:lang w:eastAsia="ru-RU"/>
        </w:rPr>
      </w:pPr>
      <w:r>
        <w:rPr>
          <w:rFonts w:ascii="Times New Roman" w:hAnsi="Times New Roman" w:eastAsia="Times New Roman" w:cs="Times New Roman"/>
          <w:b/>
          <w:bCs/>
          <w:sz w:val="28"/>
          <w:szCs w:val="28"/>
          <w:lang w:eastAsia="ru-RU"/>
        </w:rPr>
        <w:t>Маленькие исследователи в большом мире: как помочь современным дошкольникам расти и развиваться.</w:t>
      </w:r>
    </w:p>
    <w:p w14:paraId="70FE59A7">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contextualSpacing/>
        <w:jc w:val="center"/>
        <w:textAlignment w:val="auto"/>
        <w:outlineLvl w:val="1"/>
        <w:rPr>
          <w:rFonts w:ascii="Times New Roman" w:hAnsi="Times New Roman" w:eastAsia="Times New Roman" w:cs="Times New Roman"/>
          <w:bCs/>
          <w:sz w:val="28"/>
          <w:szCs w:val="28"/>
          <w:lang w:eastAsia="ru-RU"/>
        </w:rPr>
      </w:pPr>
    </w:p>
    <w:p w14:paraId="4B0CEA55">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Мир вокруг нас меняется с невероятной скоростью, и наши дети, конечно же, не остаются в стороне, и эти трансформации напрямую влияют на развитие детей дошкольного возраста. Сегодняшние малыши, которые посещают детские сады, совсем не похожи на тех, кого знали педагоги прошлых поколений. Они живут в эпоху информации, где гаджеты стали неотъемлемой частью их жизни с самого раннего возраста. Это накладывает свой отпечаток на их развитие, ставя перед воспитателями и психологами новые задачи. Давайте разберёмся, какие особенности присущи современным дошкольникам, с какими трудностями они сталкиваются и как им можно помочь.</w:t>
      </w:r>
      <w:bookmarkStart w:id="0" w:name="_GoBack"/>
      <w:bookmarkEnd w:id="0"/>
    </w:p>
    <w:p w14:paraId="4986A65B">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Кто же такой современный дошкольник?</w:t>
      </w:r>
    </w:p>
    <w:p w14:paraId="4DA8C4FA">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Эти дети – настоящие маленькие исследователи, которые с легкостью осваивают технические новинки. Они могут удивить нас обширными знаниями о космосе или динозаврах, полученными из интернета или мультфильмов. Их любопытство проявляется в вопросах типа "зачем?", которые отражают стремление понять причинно-следственные связи.</w:t>
      </w:r>
    </w:p>
    <w:p w14:paraId="5E999571">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Однако, эта информационная насыщенность имеет и обратную сторону. Мы наблюдаем, что детям становится сложнее долго концентрироваться на чем-то одном, их восприятие информации становится более отрывочным, а планирование действий и выстраивание логических цепочек может вызывать затруднения.</w:t>
      </w:r>
    </w:p>
    <w:p w14:paraId="4506FC19">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Речь тоже претерпевает изменения. Дети много говорят, но иногда качество произношения страдает. Их словарный запас может быть не таким богатым, как хотелось бы, несмотря на общую осведомленность. Часто мы слышим "клиповую" речь – короткие фразы, заимствованные из медиа.</w:t>
      </w:r>
    </w:p>
    <w:p w14:paraId="38022213">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эмоциональном плане современные дошкольники могут быть более тревожными и легко возбудимыми. Иногда их самооценка кажется завышенной, но при этом они могут быть не очень самостоятельными в бытовых вопросах. Им бывает непросто понять чувства других людей, а общение со сверстниками порой остается поверхностным.</w:t>
      </w:r>
    </w:p>
    <w:p w14:paraId="44E20852">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 конечно, меняется игра – основа дошкольного детства. Сюжетно-ролевые игры, где дети придумывают сложные сценарии, уступают место цифровым развлечениям. Фантазия и креативность в самостоятельных играх могут снижаться.</w:t>
      </w:r>
    </w:p>
    <w:p w14:paraId="2E660E54">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С какими трудностями сталкиваются малыши?</w:t>
      </w:r>
    </w:p>
    <w:p w14:paraId="1C406C82">
      <w:pPr>
        <w:keepNext w:val="0"/>
        <w:keepLines w:val="0"/>
        <w:pageBreakBefore w:val="0"/>
        <w:widowControl/>
        <w:numPr>
          <w:ilvl w:val="0"/>
          <w:numId w:val="1"/>
        </w:numPr>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Цифровой мир:</w:t>
      </w:r>
      <w:r>
        <w:rPr>
          <w:rFonts w:ascii="Times New Roman" w:hAnsi="Times New Roman" w:eastAsia="Times New Roman" w:cs="Times New Roman"/>
          <w:sz w:val="28"/>
          <w:szCs w:val="28"/>
          <w:lang w:eastAsia="ru-RU"/>
        </w:rPr>
        <w:t xml:space="preserve"> Чрезмерное увлечение гаджетами может привести к недостатку живого общения, задержкам в развитии речи, проблемам со сном и вниманием.</w:t>
      </w:r>
    </w:p>
    <w:p w14:paraId="6E8F6F58">
      <w:pPr>
        <w:keepNext w:val="0"/>
        <w:keepLines w:val="0"/>
        <w:pageBreakBefore w:val="0"/>
        <w:widowControl/>
        <w:numPr>
          <w:ilvl w:val="0"/>
          <w:numId w:val="1"/>
        </w:numPr>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Недостаток внимания взрослых:</w:t>
      </w:r>
      <w:r>
        <w:rPr>
          <w:rFonts w:ascii="Times New Roman" w:hAnsi="Times New Roman" w:eastAsia="Times New Roman" w:cs="Times New Roman"/>
          <w:sz w:val="28"/>
          <w:szCs w:val="28"/>
          <w:lang w:eastAsia="ru-RU"/>
        </w:rPr>
        <w:t xml:space="preserve"> Когда родители и воспитатели меньше времени проводят с детьми, малыши могут чувствовать себя одинокими, им сложнее формировать крепкие привязанности и учиться управлять своими эмоциями.</w:t>
      </w:r>
    </w:p>
    <w:p w14:paraId="0FAF850C">
      <w:pPr>
        <w:keepNext w:val="0"/>
        <w:keepLines w:val="0"/>
        <w:pageBreakBefore w:val="0"/>
        <w:widowControl/>
        <w:numPr>
          <w:ilvl w:val="0"/>
          <w:numId w:val="1"/>
        </w:numPr>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Малоподвижный образ жизни:</w:t>
      </w:r>
      <w:r>
        <w:rPr>
          <w:rFonts w:ascii="Times New Roman" w:hAnsi="Times New Roman" w:eastAsia="Times New Roman" w:cs="Times New Roman"/>
          <w:sz w:val="28"/>
          <w:szCs w:val="28"/>
          <w:lang w:eastAsia="ru-RU"/>
        </w:rPr>
        <w:t xml:space="preserve"> Современные дети часто меньше двигаются, что может замедлять развитие моторики, ухудшать координацию и ослаблять здоровье.</w:t>
      </w:r>
    </w:p>
    <w:p w14:paraId="5B8FDD6C">
      <w:pPr>
        <w:keepNext w:val="0"/>
        <w:keepLines w:val="0"/>
        <w:pageBreakBefore w:val="0"/>
        <w:widowControl/>
        <w:numPr>
          <w:ilvl w:val="0"/>
          <w:numId w:val="1"/>
        </w:numPr>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Трудности с самоконтролем:</w:t>
      </w:r>
      <w:r>
        <w:rPr>
          <w:rFonts w:ascii="Times New Roman" w:hAnsi="Times New Roman" w:eastAsia="Times New Roman" w:cs="Times New Roman"/>
          <w:sz w:val="28"/>
          <w:szCs w:val="28"/>
          <w:lang w:eastAsia="ru-RU"/>
        </w:rPr>
        <w:t xml:space="preserve"> Соблюдать правила, доводить начатое до конца, сдерживать импульсы – все это может быть непросто для современных дошкольников.</w:t>
      </w:r>
    </w:p>
    <w:p w14:paraId="392E5DB0">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Как помочь нашим детям?</w:t>
      </w:r>
    </w:p>
    <w:p w14:paraId="42CD0087">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Педагог-психолог играет ключевую роль в поддержке развития детей. Важно не бороться с прогрессом, а использовать его возможности, сохраняя при этом самое ценное в дошкольном детстве.</w:t>
      </w:r>
    </w:p>
    <w:p w14:paraId="4D9A21D8">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Развитие эмоционального мира:</w:t>
      </w:r>
      <w:r>
        <w:rPr>
          <w:rFonts w:ascii="Times New Roman" w:hAnsi="Times New Roman" w:eastAsia="Times New Roman" w:cs="Times New Roman"/>
          <w:sz w:val="28"/>
          <w:szCs w:val="28"/>
          <w:lang w:eastAsia="ru-RU"/>
        </w:rPr>
        <w:t xml:space="preserve"> Использование сказок, творчества (арт-терапия) помогает детям лучше понимать и выражать свои чувства. Создание ситуаций, где ребенок чувствует себя успешным, укрепляет его уверенность в себе.</w:t>
      </w:r>
    </w:p>
    <w:p w14:paraId="2D113D67">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Стимулирование любознательности:</w:t>
      </w:r>
      <w:r>
        <w:rPr>
          <w:rFonts w:ascii="Times New Roman" w:hAnsi="Times New Roman" w:eastAsia="Times New Roman" w:cs="Times New Roman"/>
          <w:sz w:val="28"/>
          <w:szCs w:val="28"/>
          <w:lang w:eastAsia="ru-RU"/>
        </w:rPr>
        <w:t xml:space="preserve"> Важно поддерживать интерес ребенка к познанию мира, предлагая ему новые задачи и возможности для исследования.</w:t>
      </w:r>
    </w:p>
    <w:p w14:paraId="096D5B68">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Возрождение игры:</w:t>
      </w:r>
      <w:r>
        <w:rPr>
          <w:rFonts w:ascii="Times New Roman" w:hAnsi="Times New Roman" w:eastAsia="Times New Roman" w:cs="Times New Roman"/>
          <w:sz w:val="28"/>
          <w:szCs w:val="28"/>
          <w:lang w:eastAsia="ru-RU"/>
        </w:rPr>
        <w:t xml:space="preserve"> Организация интересных сюжетно-ролевых игр, где дети могут проявить фантазию, включение элементов театрализации, совместные игры с взрослыми – все это помогает вернуть игре её ведущую роль.</w:t>
      </w:r>
    </w:p>
    <w:p w14:paraId="43586718">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Работа с родителями:</w:t>
      </w:r>
      <w:r>
        <w:rPr>
          <w:rFonts w:ascii="Times New Roman" w:hAnsi="Times New Roman" w:eastAsia="Times New Roman" w:cs="Times New Roman"/>
          <w:sz w:val="28"/>
          <w:szCs w:val="28"/>
          <w:lang w:eastAsia="ru-RU"/>
        </w:rPr>
        <w:t xml:space="preserve"> Проведение бесед и семинаров о возрастных особенностях детей, обучение родителей эффективным способам общения, рекомендации по разумному ограничению экранного времени – это важная часть поддержки.</w:t>
      </w:r>
    </w:p>
    <w:p w14:paraId="3177D40B">
      <w:pPr>
        <w:keepNext w:val="0"/>
        <w:keepLines w:val="0"/>
        <w:pageBreakBefore w:val="0"/>
        <w:widowControl/>
        <w:numPr>
          <w:ilvl w:val="0"/>
          <w:numId w:val="2"/>
        </w:numPr>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Тренировка внимания и самоконтроля:</w:t>
      </w:r>
      <w:r>
        <w:rPr>
          <w:rFonts w:ascii="Times New Roman" w:hAnsi="Times New Roman" w:eastAsia="Times New Roman" w:cs="Times New Roman"/>
          <w:sz w:val="28"/>
          <w:szCs w:val="28"/>
          <w:lang w:eastAsia="ru-RU"/>
        </w:rPr>
        <w:t xml:space="preserve"> Специальные упражнения, дыхательные техники, пальчиковые игры помогают детям лучше концентрироваться и управлять своим поведением.</w:t>
      </w:r>
    </w:p>
    <w:p w14:paraId="5D0E790B">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В заключение</w:t>
      </w:r>
    </w:p>
    <w:p w14:paraId="0F468D0A">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Современный дошкольник – это ребенок, который растет в уникальных условиях. Он обладает огромным потенциалом, но и сталкивается с особыми вызовами. Задача педагога-психолога – помочь ему раскрыть свои возможности, сохранить психическое здоровье, развить индивидуальность и подготовиться к школе.</w:t>
      </w:r>
    </w:p>
    <w:p w14:paraId="7A414E01">
      <w:pPr>
        <w:keepNext w:val="0"/>
        <w:keepLines w:val="0"/>
        <w:pageBreakBefore w:val="0"/>
        <w:widowControl/>
        <w:kinsoku/>
        <w:wordWrap/>
        <w:overflowPunct/>
        <w:topLinePunct w:val="0"/>
        <w:autoSpaceDE/>
        <w:autoSpaceDN/>
        <w:bidi w:val="0"/>
        <w:adjustRightInd/>
        <w:snapToGrid/>
        <w:spacing w:before="120" w:after="120" w:line="240" w:lineRule="auto"/>
        <w:contextualSpacing/>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bCs/>
          <w:sz w:val="28"/>
          <w:szCs w:val="28"/>
          <w:lang w:eastAsia="ru-RU"/>
        </w:rPr>
        <w:t>Ключевые приоритеты сопровождения:</w:t>
      </w:r>
    </w:p>
    <w:p w14:paraId="365A7752">
      <w:pPr>
        <w:keepNext w:val="0"/>
        <w:keepLines w:val="0"/>
        <w:pageBreakBefore w:val="0"/>
        <w:widowControl/>
        <w:numPr>
          <w:ilvl w:val="0"/>
          <w:numId w:val="3"/>
        </w:numPr>
        <w:kinsoku/>
        <w:wordWrap/>
        <w:overflowPunct/>
        <w:topLinePunct w:val="0"/>
        <w:autoSpaceDE/>
        <w:autoSpaceDN/>
        <w:bidi w:val="0"/>
        <w:adjustRightInd/>
        <w:snapToGrid/>
        <w:spacing w:before="120" w:after="120" w:line="240" w:lineRule="auto"/>
        <w:contextualSpacing/>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сохранение психического здоровья ребёнка;</w:t>
      </w:r>
    </w:p>
    <w:p w14:paraId="47A0617A">
      <w:pPr>
        <w:keepNext w:val="0"/>
        <w:keepLines w:val="0"/>
        <w:pageBreakBefore w:val="0"/>
        <w:widowControl/>
        <w:numPr>
          <w:ilvl w:val="0"/>
          <w:numId w:val="3"/>
        </w:numPr>
        <w:kinsoku/>
        <w:wordWrap/>
        <w:overflowPunct/>
        <w:topLinePunct w:val="0"/>
        <w:autoSpaceDE/>
        <w:autoSpaceDN/>
        <w:bidi w:val="0"/>
        <w:adjustRightInd/>
        <w:snapToGrid/>
        <w:spacing w:before="120" w:after="120" w:line="240" w:lineRule="auto"/>
        <w:contextualSpacing/>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развитие индивидуальности и самостоятельности;</w:t>
      </w:r>
    </w:p>
    <w:p w14:paraId="6EC8533E">
      <w:pPr>
        <w:keepNext w:val="0"/>
        <w:keepLines w:val="0"/>
        <w:pageBreakBefore w:val="0"/>
        <w:widowControl/>
        <w:numPr>
          <w:ilvl w:val="0"/>
          <w:numId w:val="3"/>
        </w:numPr>
        <w:kinsoku/>
        <w:wordWrap/>
        <w:overflowPunct/>
        <w:topLinePunct w:val="0"/>
        <w:autoSpaceDE/>
        <w:autoSpaceDN/>
        <w:bidi w:val="0"/>
        <w:adjustRightInd/>
        <w:snapToGrid/>
        <w:spacing w:before="120" w:after="120" w:line="240" w:lineRule="auto"/>
        <w:contextualSpacing/>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формирование готовности к школе через игровые методы;</w:t>
      </w:r>
    </w:p>
    <w:p w14:paraId="162E6E22">
      <w:pPr>
        <w:keepNext w:val="0"/>
        <w:keepLines w:val="0"/>
        <w:pageBreakBefore w:val="0"/>
        <w:widowControl/>
        <w:numPr>
          <w:ilvl w:val="0"/>
          <w:numId w:val="3"/>
        </w:numPr>
        <w:kinsoku/>
        <w:wordWrap/>
        <w:overflowPunct/>
        <w:topLinePunct w:val="0"/>
        <w:autoSpaceDE/>
        <w:autoSpaceDN/>
        <w:bidi w:val="0"/>
        <w:adjustRightInd/>
        <w:snapToGrid/>
        <w:spacing w:before="120" w:after="120" w:line="240" w:lineRule="auto"/>
        <w:contextualSpacing/>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укрепление партнёрства с семьёй.</w:t>
      </w:r>
    </w:p>
    <w:p w14:paraId="29C8A03E">
      <w:pPr>
        <w:keepNext w:val="0"/>
        <w:keepLines w:val="0"/>
        <w:pageBreakBefore w:val="0"/>
        <w:widowControl/>
        <w:kinsoku/>
        <w:wordWrap/>
        <w:overflowPunct/>
        <w:topLinePunct w:val="0"/>
        <w:autoSpaceDE/>
        <w:autoSpaceDN/>
        <w:bidi w:val="0"/>
        <w:adjustRightInd/>
        <w:snapToGrid/>
        <w:spacing w:before="120" w:line="240" w:lineRule="auto"/>
        <w:contextualSpacing/>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Только комплексный подход, сочетающий традиционные и инновационные методы, позволит обеспечить гармоничное развитие дошкольника в условиях цифровой эпохи.</w:t>
      </w:r>
    </w:p>
    <w:p w14:paraId="209D7DA5">
      <w:pPr>
        <w:keepNext w:val="0"/>
        <w:keepLines w:val="0"/>
        <w:pageBreakBefore w:val="0"/>
        <w:widowControl/>
        <w:kinsoku/>
        <w:wordWrap/>
        <w:overflowPunct/>
        <w:topLinePunct w:val="0"/>
        <w:autoSpaceDE/>
        <w:autoSpaceDN/>
        <w:bidi w:val="0"/>
        <w:adjustRightInd/>
        <w:snapToGrid/>
        <w:spacing w:before="100" w:beforeAutospacing="1" w:after="100" w:afterAutospacing="1" w:line="240" w:lineRule="auto"/>
        <w:contextualSpacing/>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Важно помнить, что, несмотря на все изменения в мире, для здорового развития ребенка по-прежнему нет ничего важнее игры, любви и внимания взрослых. Именно эти составляющие закладывают фундамент гармоничной и счастливой личности.</w:t>
      </w:r>
    </w:p>
    <w:p w14:paraId="4FE1BBC1">
      <w:pPr>
        <w:keepNext w:val="0"/>
        <w:keepLines w:val="0"/>
        <w:pageBreakBefore w:val="0"/>
        <w:widowControl/>
        <w:kinsoku/>
        <w:wordWrap/>
        <w:overflowPunct/>
        <w:topLinePunct w:val="0"/>
        <w:autoSpaceDE/>
        <w:autoSpaceDN/>
        <w:bidi w:val="0"/>
        <w:adjustRightInd/>
        <w:snapToGrid/>
        <w:spacing w:line="240" w:lineRule="auto"/>
        <w:contextualSpacing/>
        <w:jc w:val="both"/>
        <w:textAlignment w:val="auto"/>
        <w:rPr>
          <w:sz w:val="28"/>
          <w:szCs w:val="28"/>
        </w:rPr>
      </w:pP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br w:type="textWrapping"/>
      </w:r>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CC"/>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C73833"/>
    <w:multiLevelType w:val="multilevel"/>
    <w:tmpl w:val="15C7383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59252E93"/>
    <w:multiLevelType w:val="multilevel"/>
    <w:tmpl w:val="59252E9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779443AD"/>
    <w:multiLevelType w:val="multilevel"/>
    <w:tmpl w:val="779443AD"/>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109"/>
    <w:rsid w:val="00164577"/>
    <w:rsid w:val="007B0249"/>
    <w:rsid w:val="009F29DA"/>
    <w:rsid w:val="00EC1109"/>
    <w:rsid w:val="5ED538DB"/>
    <w:rsid w:val="5F2C4DC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740</Words>
  <Characters>4220</Characters>
  <Lines>35</Lines>
  <Paragraphs>9</Paragraphs>
  <TotalTime>24</TotalTime>
  <ScaleCrop>false</ScaleCrop>
  <LinksUpToDate>false</LinksUpToDate>
  <CharactersWithSpaces>4951</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2025-11-25T01:13:00Z</dcterms:created>
  <dc:creator>Zhargal</dc:creator>
  <cp:lastModifiedBy>User</cp:lastModifiedBy>
  <dcterms:modified xsi:type="dcterms:W3CDTF">2025-12-03T01:27:52Z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8AA3D1514AC048E5876A9DB9CC71A86A_12</vt:lpwstr>
  </property>
</Properties>
</file>