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5683D" w14:textId="75892FA7" w:rsidR="00FF48ED" w:rsidRPr="00FF48ED" w:rsidRDefault="00FF48ED" w:rsidP="00FF48ED">
      <w:pPr>
        <w:pStyle w:val="2"/>
        <w:rPr>
          <w:rFonts w:ascii="Times New Roman" w:eastAsia="Times New Roman" w:hAnsi="Times New Roman" w:cs="Times New Roman"/>
          <w:b/>
          <w:bCs/>
          <w:color w:val="auto"/>
          <w:kern w:val="0"/>
          <w:sz w:val="36"/>
          <w:szCs w:val="36"/>
          <w:lang w:eastAsia="ru-RU"/>
          <w14:ligatures w14:val="none"/>
        </w:rPr>
      </w:pPr>
      <w:r>
        <w:t xml:space="preserve"> </w:t>
      </w:r>
      <w:r w:rsidRPr="00FF48ED">
        <w:rPr>
          <w:rFonts w:ascii="Times New Roman" w:eastAsia="Times New Roman" w:hAnsi="Times New Roman" w:cs="Times New Roman"/>
          <w:b/>
          <w:bCs/>
          <w:color w:val="auto"/>
          <w:kern w:val="0"/>
          <w:sz w:val="36"/>
          <w:szCs w:val="36"/>
          <w:lang w:eastAsia="ru-RU"/>
          <w14:ligatures w14:val="none"/>
        </w:rPr>
        <w:t xml:space="preserve">География как императив национальной стратегии: Фундаментальное переосмысление роли школьного географического образования в условиях геополитической трансформации и обеспечения устойчивого развития Российской Федерации </w:t>
      </w:r>
      <w:r>
        <w:rPr>
          <w:rFonts w:ascii="Times New Roman" w:eastAsia="Times New Roman" w:hAnsi="Times New Roman" w:cs="Times New Roman"/>
          <w:b/>
          <w:bCs/>
          <w:color w:val="auto"/>
          <w:kern w:val="0"/>
          <w:sz w:val="36"/>
          <w:szCs w:val="36"/>
          <w:lang w:eastAsia="ru-RU"/>
          <w14:ligatures w14:val="none"/>
        </w:rPr>
        <w:t xml:space="preserve"> </w:t>
      </w:r>
    </w:p>
    <w:p w14:paraId="320CBD9C" w14:textId="77777777" w:rsidR="00FF48ED" w:rsidRPr="00FF48ED" w:rsidRDefault="00FF48ED" w:rsidP="00FF48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 современном мире, характеризующемся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высокой степенью неопределенности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(VUCA-мир) и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динамичным изменением геополитической архитектуры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а также необходимостью обеспечения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технологического и экономического суверенитета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географическое образование в Российской Федерации перестает быть исключительно дисциплиной академического цикла. Оно приобретает статус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стратегического инструмента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формирования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геокультурной компетентности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пространственно-аналитического мышления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что является критически важным для реализации национальных интересов и целей устойчивого развития. Настоящая статья представляет собой научно обоснованный анализ необходимости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пятикратного усиления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роли географии в системе общего образования, исходя из актуализированной национальной повестки 2025 года.</w:t>
      </w:r>
    </w:p>
    <w:p w14:paraId="2DD2CE28" w14:textId="2ECF045B" w:rsidR="00FF48ED" w:rsidRPr="00FF48ED" w:rsidRDefault="00FF48ED" w:rsidP="00FF48E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B3BAF20" w14:textId="0856BFB2" w:rsidR="00FF48ED" w:rsidRPr="00FF48ED" w:rsidRDefault="00FF48ED" w:rsidP="00FF48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u-RU"/>
          <w14:ligatures w14:val="none"/>
        </w:rPr>
        <w:t xml:space="preserve"> Трансформация парадигмы</w:t>
      </w:r>
      <w:proofErr w:type="gramStart"/>
      <w:r w:rsidRPr="00FF48E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u-RU"/>
          <w14:ligatures w14:val="none"/>
        </w:rPr>
        <w:t>: От</w:t>
      </w:r>
      <w:proofErr w:type="gramEnd"/>
      <w:r w:rsidRPr="00FF48E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u-RU"/>
          <w14:ligatures w14:val="none"/>
        </w:rPr>
        <w:t xml:space="preserve"> фактологии к геостратегическому анализу</w:t>
      </w:r>
    </w:p>
    <w:p w14:paraId="0BBA02E5" w14:textId="77777777" w:rsidR="00FF48ED" w:rsidRPr="00FF48ED" w:rsidRDefault="00FF48ED" w:rsidP="00FF48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Исторически сложившийся описательный подход к преподаванию географии в отечественной школе, ориентированный преимущественно на трансляцию фактических данных и номенклатурных единиц, демонстрирует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недостаточную эффективность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 подготовке кадров и граждан к вызовам XXI века. Актуальная повестка требует перехода к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аналитической и прогностической парадигме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где география выступает как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синтезирующая наука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интегрирующая знания из области геополитики, геоэкономики, экологии и регионалистики.</w:t>
      </w:r>
    </w:p>
    <w:p w14:paraId="7A0DBB5E" w14:textId="77777777" w:rsidR="00FF48ED" w:rsidRPr="00FF48ED" w:rsidRDefault="00FF48ED" w:rsidP="00FF48E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 Детерминанты усиления роли географии</w:t>
      </w:r>
    </w:p>
    <w:p w14:paraId="7BD9FD7B" w14:textId="77777777" w:rsidR="00FF48ED" w:rsidRPr="00FF48ED" w:rsidRDefault="00FF48ED" w:rsidP="00FF48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Усиление роли географической науки и образования обусловлено комплексом взаимосвязанных факторов:</w:t>
      </w:r>
    </w:p>
    <w:p w14:paraId="74DE4D18" w14:textId="77777777" w:rsidR="00FF48ED" w:rsidRPr="00FF48ED" w:rsidRDefault="00FF48ED" w:rsidP="00FF48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Геополитическая и геоэкономическая реконфигурация</w:t>
      </w:r>
      <w:proofErr w:type="gramStart"/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: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 условиях</w:t>
      </w:r>
      <w:proofErr w:type="gramEnd"/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санкционного давления и переориентации внешнеэкономических связей на Восток и Юг, критически важным становится углубленное изучение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транспортно-логистического потенциала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России, включая развитие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Северного морского пути (СМП)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международного транспортного коридора «Север-Юг». Географическая грамотность становится залогом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эффективного регионального планирования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оптимизации производственно-сбытовых цепочек.</w:t>
      </w:r>
    </w:p>
    <w:p w14:paraId="0F4083D6" w14:textId="77777777" w:rsidR="00FF48ED" w:rsidRPr="00FF48ED" w:rsidRDefault="00FF48ED" w:rsidP="00FF48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Ресурсно-территориальное планирование</w:t>
      </w:r>
      <w:proofErr w:type="gramStart"/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: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Для</w:t>
      </w:r>
      <w:proofErr w:type="gramEnd"/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обеспечения энергетической и сырьевой безопасности страны требуется высококвалифицированное понимание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распределения и рационального использования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минерально-сырьевой базы, земельных и водных ресурсов. Географическое образование должно формировать навыки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комплексной территориальной оценки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прогнозирования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последствий антропогенного воздействия на природные комплексы.</w:t>
      </w:r>
    </w:p>
    <w:p w14:paraId="390E74CC" w14:textId="77777777" w:rsidR="00FF48ED" w:rsidRPr="00FF48ED" w:rsidRDefault="00FF48ED" w:rsidP="00FF48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Демографическая и миграционная динамика: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Изучение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региональных демографических трендов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внутренней и внешней миграции, а также проблем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неравномерного расселения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является ключевым для разработки эффективной социальной и экономической политики. География, через призму </w:t>
      </w:r>
      <w:proofErr w:type="spellStart"/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геодемографии</w:t>
      </w:r>
      <w:proofErr w:type="spellEnd"/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позволяет анализировать причины и следствия этих процессов, а также прогнозировать их влияние на рынок труда и региональную инфраструктуру.</w:t>
      </w:r>
    </w:p>
    <w:p w14:paraId="7AA37798" w14:textId="77777777" w:rsidR="00FF48ED" w:rsidRPr="00FF48ED" w:rsidRDefault="00FF48ED" w:rsidP="00FF48E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pict w14:anchorId="7C9B9F64">
          <v:rect id="_x0000_i1026" style="width:0;height:1.5pt" o:hralign="center" o:hrstd="t" o:hr="t" fillcolor="#a0a0a0" stroked="f"/>
        </w:pict>
      </w:r>
    </w:p>
    <w:p w14:paraId="6C2FF8FA" w14:textId="679F9AAE" w:rsidR="00FF48ED" w:rsidRPr="00FF48ED" w:rsidRDefault="00FF48ED" w:rsidP="00FF48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u-RU"/>
          <w14:ligatures w14:val="none"/>
        </w:rPr>
        <w:t>Развитие пространственно-аналитической компетентности (ПАК)</w:t>
      </w:r>
    </w:p>
    <w:p w14:paraId="076F8B48" w14:textId="77777777" w:rsidR="00FF48ED" w:rsidRPr="00FF48ED" w:rsidRDefault="00FF48ED" w:rsidP="00FF48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Ключевым педагогическим результатом усиления географического образования должно стать формирование у обучающихся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Пространственно-Аналитической Компетентности (ПАК)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ПАК — это интегративный </w:t>
      </w:r>
      <w:proofErr w:type="spellStart"/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метанавык</w:t>
      </w:r>
      <w:proofErr w:type="spellEnd"/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который включает способность к:</w:t>
      </w:r>
    </w:p>
    <w:p w14:paraId="5D3EF164" w14:textId="77777777" w:rsidR="00FF48ED" w:rsidRPr="00FF48ED" w:rsidRDefault="00FF48ED" w:rsidP="00FF48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Картографической грамотности: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Не только чтение, но и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интерпретация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картографических данных, включая тематические, синтетические карты и ГИС-слои.</w:t>
      </w:r>
    </w:p>
    <w:p w14:paraId="52BF77EC" w14:textId="77777777" w:rsidR="00FF48ED" w:rsidRPr="00FF48ED" w:rsidRDefault="00FF48ED" w:rsidP="00FF48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Топологическому мышлению: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Понимание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пространственных взаимосвязей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(соседство, удаленность, иерархия) и их влияния на социальные, экономические и природные процессы.</w:t>
      </w:r>
    </w:p>
    <w:p w14:paraId="16687679" w14:textId="77777777" w:rsidR="00FF48ED" w:rsidRPr="00FF48ED" w:rsidRDefault="00FF48ED" w:rsidP="00FF48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Системному пространственному анализу: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Использование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геоинформационных систем (ГИС)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дистанционного зондирования Земли (ДЗЗ) для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моделирования, прогнозирования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принятия обоснованных решений на основе территориально привязанных данных.</w:t>
      </w:r>
    </w:p>
    <w:p w14:paraId="4095BC59" w14:textId="77777777" w:rsidR="00FF48ED" w:rsidRPr="00FF48ED" w:rsidRDefault="00FF48ED" w:rsidP="00FF48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Внедрение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практикумов по основам ГИС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 школьный курс географии, а также активное использование отечественных цифровых платформ, является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императивом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для подготовки кадров, готовых к работе в сферах цифровой экономики, градостроительства, логистики и государственного управления.</w:t>
      </w:r>
    </w:p>
    <w:p w14:paraId="4B678B9B" w14:textId="03C98856" w:rsidR="00FF48ED" w:rsidRPr="00FF48ED" w:rsidRDefault="00FF48ED" w:rsidP="00FF48E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E639B03" w14:textId="5A95EE07" w:rsidR="00FF48ED" w:rsidRPr="00FF48ED" w:rsidRDefault="00FF48ED" w:rsidP="00FF48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u-RU"/>
          <w14:ligatures w14:val="none"/>
        </w:rPr>
        <w:t>Институциональная роль Учителя Географии</w:t>
      </w:r>
    </w:p>
    <w:p w14:paraId="2E3EBCE6" w14:textId="77777777" w:rsidR="00FF48ED" w:rsidRPr="00FF48ED" w:rsidRDefault="00FF48ED" w:rsidP="00FF48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 условиях реформирования образовательного процесса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Учитель Географии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выступает не просто как предметник, а как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ключевой субъект формирования национальной геокультурной идентичности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37E1923B" w14:textId="77777777" w:rsidR="00FF48ED" w:rsidRPr="00FF48ED" w:rsidRDefault="00FF48ED" w:rsidP="00FF48E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Методологическая переподготовка: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Необходима кардинальная переориентация педагогического состава на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проектные, проблемно-ориентированные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междисциплинарные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методы обучения. Учитель должен выступать в роли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научного консультанта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модератора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дискуссий по актуальным геополитическим и геоэкономическим кейсам, используя реальные данные и статистические материалы Росстата и профильных министерств.</w:t>
      </w:r>
    </w:p>
    <w:p w14:paraId="63B3B0A2" w14:textId="77777777" w:rsidR="00FF48ED" w:rsidRPr="00FF48ED" w:rsidRDefault="00FF48ED" w:rsidP="00FF48E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Геокультурное воспитание</w:t>
      </w:r>
      <w:proofErr w:type="gramStart"/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: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Через</w:t>
      </w:r>
      <w:proofErr w:type="gramEnd"/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детальное и комплексное изучение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культурно-исторического и природного разнообразия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субъектов Российской Федерации, учитель географии вносит вклад в укрепление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гражданского единства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патриотизма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основанного на глубоком знании и уважении к территории, её народам и ресурсам.</w:t>
      </w:r>
    </w:p>
    <w:p w14:paraId="7F8C1076" w14:textId="77777777" w:rsidR="00FF48ED" w:rsidRPr="00FF48ED" w:rsidRDefault="00FF48ED" w:rsidP="00FF48E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Интеграционная функция: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География обладает уникальной способностью выступать в качестве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интегратора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естественнонаучного и социально-гуманитарного циклов, обеспечивая формирование у обучающихся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целостной картины мира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где природные процессы неразрывно связаны с социально-экономическими.</w:t>
      </w:r>
    </w:p>
    <w:p w14:paraId="3B60885C" w14:textId="5DC10504" w:rsidR="00FF48ED" w:rsidRPr="00FF48ED" w:rsidRDefault="00FF48ED" w:rsidP="00FF48E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15C1741" w14:textId="0F6954E7" w:rsidR="00FF48ED" w:rsidRPr="00FF48ED" w:rsidRDefault="00FF48ED" w:rsidP="00FF48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u-RU"/>
          <w14:ligatures w14:val="none"/>
        </w:rPr>
        <w:t xml:space="preserve">Заключение 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u-RU"/>
          <w14:ligatures w14:val="none"/>
        </w:rPr>
        <w:t xml:space="preserve"> </w:t>
      </w:r>
    </w:p>
    <w:p w14:paraId="44F4C652" w14:textId="77777777" w:rsidR="00FF48ED" w:rsidRPr="00FF48ED" w:rsidRDefault="00FF48ED" w:rsidP="00FF48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Усиление роли географического образования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 Российской Федерации в 2025 году является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неотложной стратегической задачей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продиктованной вызовами времени. Переход от описательной парадигмы к формированию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пространственно-аналитической компетентности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геокультурной зрелости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через системное внедрение современных технологий (ГИС, ДЗЗ) и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проблемно-ориентированных методик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позволит школе выпускать граждан, способных принимать активное и </w:t>
      </w:r>
      <w:r w:rsidRPr="00FF48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компетентное участие</w:t>
      </w:r>
      <w:r w:rsidRPr="00FF48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 решении задач национального развития, обеспечении безопасности и укреплении суверенитета страны. Данный подход требует консолидации усилий научного сообщества, органов управления образованием и непосредственно педагогического состава.</w:t>
      </w:r>
    </w:p>
    <w:p w14:paraId="373B64D3" w14:textId="7D6909FC" w:rsidR="00757002" w:rsidRDefault="00757002"/>
    <w:sectPr w:rsidR="00757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A7624"/>
    <w:multiLevelType w:val="multilevel"/>
    <w:tmpl w:val="254C4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920DA8"/>
    <w:multiLevelType w:val="multilevel"/>
    <w:tmpl w:val="51BE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AF3C00"/>
    <w:multiLevelType w:val="multilevel"/>
    <w:tmpl w:val="2BBE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8347794">
    <w:abstractNumId w:val="2"/>
  </w:num>
  <w:num w:numId="2" w16cid:durableId="329412021">
    <w:abstractNumId w:val="1"/>
  </w:num>
  <w:num w:numId="3" w16cid:durableId="1369138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8ED"/>
    <w:rsid w:val="0024510B"/>
    <w:rsid w:val="00757002"/>
    <w:rsid w:val="00A62A6E"/>
    <w:rsid w:val="00BF76FF"/>
    <w:rsid w:val="00EE2EE6"/>
    <w:rsid w:val="00FF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ED53A"/>
  <w15:chartTrackingRefBased/>
  <w15:docId w15:val="{B4F5DC26-E004-4EA1-A685-9C085E2F0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48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48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48E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48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48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48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48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48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48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48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F48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F48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F48E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F48E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F48E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F48E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F48E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F48E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F48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F48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F48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F48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F48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F48E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F48E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F48E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F48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F48E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F48E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901</Words>
  <Characters>5142</Characters>
  <Application>Microsoft Office Word</Application>
  <DocSecurity>0</DocSecurity>
  <Lines>42</Lines>
  <Paragraphs>12</Paragraphs>
  <ScaleCrop>false</ScaleCrop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аркадий пистов</dc:creator>
  <cp:keywords/>
  <dc:description/>
  <cp:lastModifiedBy>аркадий пистов</cp:lastModifiedBy>
  <cp:revision>1</cp:revision>
  <dcterms:created xsi:type="dcterms:W3CDTF">2025-12-03T17:11:00Z</dcterms:created>
  <dcterms:modified xsi:type="dcterms:W3CDTF">2025-12-03T17:13:00Z</dcterms:modified>
</cp:coreProperties>
</file>