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C832C" w14:textId="343F7D48" w:rsidR="0019652B" w:rsidRDefault="0019652B" w:rsidP="0019652B">
      <w:pPr>
        <w:shd w:val="clear" w:color="auto" w:fill="FFFFFF"/>
        <w:spacing w:before="100" w:beforeAutospacing="1" w:after="100" w:afterAutospacing="1"/>
        <w:ind w:firstLine="708"/>
        <w:rPr>
          <w:rFonts w:eastAsia="Times New Roman" w:cs="Times New Roman"/>
          <w:b/>
          <w:bCs/>
          <w:color w:val="595951"/>
          <w:kern w:val="0"/>
          <w:sz w:val="36"/>
          <w:szCs w:val="36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595951"/>
          <w:kern w:val="0"/>
          <w:sz w:val="36"/>
          <w:szCs w:val="36"/>
          <w:lang w:eastAsia="ru-RU"/>
          <w14:ligatures w14:val="none"/>
        </w:rPr>
        <w:t xml:space="preserve"> От проверки памяти до развития критического мышления: трудности и возможности интегрированного подхода в обучении истории.</w:t>
      </w:r>
    </w:p>
    <w:p w14:paraId="7D15D006" w14:textId="5C0B0F31" w:rsidR="00B211D8" w:rsidRPr="0019652B" w:rsidRDefault="00B211D8" w:rsidP="00B211D8">
      <w:pPr>
        <w:shd w:val="clear" w:color="auto" w:fill="FFFFFF"/>
        <w:spacing w:before="100" w:beforeAutospacing="1" w:after="100" w:afterAutospacing="1"/>
        <w:ind w:firstLine="708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В </w:t>
      </w:r>
      <w:r w:rsidR="00CE1286"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обучении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истории просматриваются значительные тенденции к изменениям. Отступление от простого запоминания дат и ключевых событий в сторону развития критического мировоззрения и аналитической компетенции становится не только модной тенденцией, но и обязательным требованием современного образования. В связи с этим перед </w:t>
      </w:r>
      <w:r w:rsidR="00CE1286"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педагогами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возникает серьезная задача подбора методов оценки, которые бы учитывали не только степень усвоения информации, но и способность </w:t>
      </w:r>
      <w:r w:rsidR="00CE1286"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обучающихся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применять знания на практике, анализировать исторические источники, формулировать собственные убеждения и осмысливать социальные процессы. Традиционные подходы к оценке</w:t>
      </w:r>
      <w:r w:rsidR="001E2C71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уже не отвечают этим требованиям. В данной статье мы обсудим проблемы, связанные с интеграцией </w:t>
      </w:r>
      <w:r w:rsidR="00CE1286" w:rsidRPr="0019652B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целостного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подхода к оценке, и выделим принципы его перспективного развития.</w:t>
      </w:r>
    </w:p>
    <w:p w14:paraId="48DA842B" w14:textId="2964905D" w:rsidR="00B211D8" w:rsidRPr="0019652B" w:rsidRDefault="00B211D8" w:rsidP="003062B2">
      <w:pPr>
        <w:shd w:val="clear" w:color="auto" w:fill="FFFFFF"/>
        <w:spacing w:before="100" w:beforeAutospacing="1" w:after="100" w:afterAutospacing="1"/>
        <w:ind w:firstLine="708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Внедрение комплексного оценивания в преподавании истории сталкивается с некоторыми трудностями:</w:t>
      </w:r>
    </w:p>
    <w:p w14:paraId="020D478E" w14:textId="77777777" w:rsidR="00B211D8" w:rsidRPr="0019652B" w:rsidRDefault="00B211D8" w:rsidP="00B211D8">
      <w:pPr>
        <w:numPr>
          <w:ilvl w:val="0"/>
          <w:numId w:val="1"/>
        </w:numPr>
        <w:spacing w:after="0"/>
        <w:ind w:left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 w:rsidRPr="0019652B"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>Недостаток унифицированных критериев оценки.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Разработка конкретных, объективных методик для оценки аналитических способностей и компетенций работы с информацией представляет собой сложную проблему. Это открывает двери для субъективизма в оценивании, что может вести к необоснованным выводам.</w:t>
      </w:r>
    </w:p>
    <w:p w14:paraId="527ED592" w14:textId="77777777" w:rsidR="00B211D8" w:rsidRPr="0019652B" w:rsidRDefault="00B211D8" w:rsidP="00B211D8">
      <w:pPr>
        <w:numPr>
          <w:ilvl w:val="0"/>
          <w:numId w:val="1"/>
        </w:numPr>
        <w:spacing w:after="0"/>
        <w:ind w:left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 w:rsidRPr="0019652B"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>Недостаток эффективных методик оценки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. Стандартные экзамены и задания не отражают уровень критического мышления и аналитических умений учащихся. Существует потребность в разработке современных методов оценки, которые бы включали анализ первоисточников, создание рассуждающих эссе, участие в дебатах и выполнение научных проектов.</w:t>
      </w:r>
    </w:p>
    <w:p w14:paraId="66D42AB7" w14:textId="164CB92B" w:rsidR="00B211D8" w:rsidRPr="0019652B" w:rsidRDefault="00B211D8" w:rsidP="00B211D8">
      <w:pPr>
        <w:numPr>
          <w:ilvl w:val="0"/>
          <w:numId w:val="1"/>
        </w:numPr>
        <w:spacing w:after="0"/>
        <w:ind w:left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 w:rsidRPr="0019652B"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>Проблематика исполнения и интерпретации исходов.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</w:t>
      </w:r>
      <w:r w:rsidR="00980345"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Многоаспектная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диагностика занимает больше времени для выполнения и анализа данных по сравнению с обычными методиками. Это может вызвать значительные трудности для педагогов, особенно при интенсивной рабочей нагрузке.</w:t>
      </w:r>
    </w:p>
    <w:p w14:paraId="747795CE" w14:textId="77777777" w:rsidR="00B211D8" w:rsidRPr="00980345" w:rsidRDefault="00B211D8" w:rsidP="00B211D8">
      <w:pPr>
        <w:numPr>
          <w:ilvl w:val="0"/>
          <w:numId w:val="1"/>
        </w:numPr>
        <w:spacing w:after="0"/>
        <w:ind w:left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 w:rsidRPr="00980345"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>Недостаточная квалификация педагогов</w:t>
      </w:r>
      <w:r w:rsidRPr="00980345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. Множество учителей не обладают необходимой квалификацией для создания и применения интегрированных оценочных методик. Требуются курсы по повышению квалификации, направленные на изучение современных подходов в оценивании.</w:t>
      </w:r>
    </w:p>
    <w:p w14:paraId="2ABAEC2F" w14:textId="776A1B10" w:rsidR="00B211D8" w:rsidRPr="00980345" w:rsidRDefault="00B211D8" w:rsidP="00B211D8">
      <w:pPr>
        <w:numPr>
          <w:ilvl w:val="0"/>
          <w:numId w:val="1"/>
        </w:numPr>
        <w:spacing w:after="0"/>
        <w:ind w:left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 w:rsidRPr="00980345"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>Противодействие от учащихся и их родителей</w:t>
      </w:r>
      <w:r w:rsidRPr="00980345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. Инновации в оценивании, такие как интегрированная система оценок, могут встретить препятствия от учащихся и родителей, настроенных на стандартные методы оценивания. Чтобы минимизировать такую реакцию, важно организовывать информационные </w:t>
      </w:r>
      <w:r w:rsidR="00B429D2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консультации</w:t>
      </w:r>
      <w:r w:rsidRPr="00980345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, акцентируя на </w:t>
      </w:r>
      <w:r w:rsidR="00E97473" w:rsidRPr="00E97473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преимуществах</w:t>
      </w:r>
      <w:r w:rsidRPr="00980345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нововведений и подтверждая их эффективность на практике.</w:t>
      </w:r>
    </w:p>
    <w:p w14:paraId="600393B9" w14:textId="77777777" w:rsidR="00B211D8" w:rsidRDefault="00B211D8" w:rsidP="003062B2">
      <w:pPr>
        <w:spacing w:before="100" w:beforeAutospacing="1" w:after="100" w:afterAutospacing="1"/>
        <w:ind w:firstLine="708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Несмотря на препятствия, интеграция комплексной оценки в обучение истории кажется не только осуществимой, но и крайне важной. Вот основные аспекты для продолжения работы:</w:t>
      </w:r>
    </w:p>
    <w:p w14:paraId="04471972" w14:textId="2217E142" w:rsidR="00B211D8" w:rsidRPr="00BB523D" w:rsidRDefault="00B211D8" w:rsidP="00B211D8">
      <w:pPr>
        <w:numPr>
          <w:ilvl w:val="0"/>
          <w:numId w:val="2"/>
        </w:numPr>
        <w:spacing w:after="0"/>
        <w:ind w:left="0" w:firstLine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Создание детальных оценочных стандартов для адекватной оценки учебных достижений. </w:t>
      </w:r>
      <w:r w:rsidRPr="00BB523D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Требуется формулировка строгих, объективных оценочных параметров для анализа аналитических умений, способности к работе с первоисточниками, аргументации и практического применения теоретических знаний. Важно, чтобы эти параметры были интуитивно понятны и применимы как педагогами, так и учащимися. Например, при </w:t>
      </w:r>
      <w:r w:rsidRPr="00BB523D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lastRenderedPageBreak/>
        <w:t>анализе исторического документа критерии могут включать анализ точки зрения автора, идентификацию основных аргументов, оценку достоверности данных, сопоставление с данными из других источников.</w:t>
      </w:r>
    </w:p>
    <w:p w14:paraId="36A7D9D8" w14:textId="65FD9CC7" w:rsidR="00B211D8" w:rsidRDefault="00B211D8" w:rsidP="00B211D8">
      <w:pPr>
        <w:pStyle w:val="a3"/>
        <w:numPr>
          <w:ilvl w:val="0"/>
          <w:numId w:val="2"/>
        </w:numPr>
        <w:spacing w:after="0"/>
        <w:ind w:left="0" w:firstLine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Разработка многофункциональных оценочных инструментов. </w:t>
      </w:r>
      <w:r w:rsidRPr="009F1240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Важно создать инструментарий, который бы охватывал множество аспектов исторической аналитики.</w:t>
      </w: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05D0C7B" w14:textId="2C0537BC" w:rsidR="00B211D8" w:rsidRPr="009F1240" w:rsidRDefault="00B211D8" w:rsidP="00B211D8">
      <w:pPr>
        <w:pStyle w:val="a3"/>
        <w:numPr>
          <w:ilvl w:val="0"/>
          <w:numId w:val="2"/>
        </w:numPr>
        <w:spacing w:after="0"/>
        <w:ind w:left="0" w:firstLine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Исследование исторических документов: </w:t>
      </w:r>
      <w:r w:rsidR="009F1240" w:rsidRPr="009F1240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Ученикам</w:t>
      </w:r>
      <w:r w:rsidRPr="009F1240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предстоит осуществить разбор исторического материала (письма, дневники, законодательные акты, статистика и прочее) и определить авторскую точку зрения, идентифицировать основные доводы, а также оценить надёжность представленных сведений.</w:t>
      </w:r>
    </w:p>
    <w:p w14:paraId="6CB4C2CB" w14:textId="7249794E" w:rsidR="00B211D8" w:rsidRPr="009F1240" w:rsidRDefault="00B211D8" w:rsidP="00B211D8">
      <w:pPr>
        <w:pStyle w:val="a3"/>
        <w:numPr>
          <w:ilvl w:val="0"/>
          <w:numId w:val="2"/>
        </w:numPr>
        <w:spacing w:after="0"/>
        <w:ind w:left="0" w:firstLine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Составление аналитических эссе: </w:t>
      </w:r>
      <w:r w:rsidR="009F1240" w:rsidRPr="009F1240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Ученикам</w:t>
      </w:r>
      <w:r w:rsidRPr="009F1240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 задается тема, связанная с анализом и осмыслением ключевых исторических событий и динамик. Задача — образовать и обосновать индивидуальную точку зрения, используя умения критической оценки и аргументации.</w:t>
      </w:r>
    </w:p>
    <w:p w14:paraId="6DA1C61A" w14:textId="4B6D425F" w:rsidR="00B211D8" w:rsidRPr="00F8173B" w:rsidRDefault="00B211D8" w:rsidP="00B211D8">
      <w:pPr>
        <w:pStyle w:val="a3"/>
        <w:numPr>
          <w:ilvl w:val="0"/>
          <w:numId w:val="2"/>
        </w:numPr>
        <w:spacing w:after="0"/>
        <w:ind w:left="0" w:firstLine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Участие в школьных дебатах: </w:t>
      </w:r>
      <w:r w:rsidR="00F8173B" w:rsidRPr="00F8173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 xml:space="preserve">Ученикам </w:t>
      </w:r>
      <w:r w:rsidRPr="00F8173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предоставляется возможность участвовать в обсуждении спорных исторических тем, где они могут показать свои навыки в защите собственной точки зрения, критическом анализе аргументов противников и поиске общих решений.</w:t>
      </w:r>
    </w:p>
    <w:p w14:paraId="7239C40F" w14:textId="77777777" w:rsidR="00B211D8" w:rsidRPr="00635045" w:rsidRDefault="00B211D8" w:rsidP="00B211D8">
      <w:pPr>
        <w:pStyle w:val="a3"/>
        <w:numPr>
          <w:ilvl w:val="0"/>
          <w:numId w:val="2"/>
        </w:numPr>
        <w:spacing w:after="0"/>
        <w:ind w:left="0" w:firstLine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Научные исследования: </w:t>
      </w:r>
      <w:r w:rsidRPr="00635045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Учащимся предоставляется возможность осуществить исследование по выбранной исторической проблематике, используя множество источников данных. Они могут демонстрировать свои выводы в формате реферата, презентации или интернет-ресурса.</w:t>
      </w:r>
    </w:p>
    <w:p w14:paraId="2D2373F4" w14:textId="77777777" w:rsidR="00B211D8" w:rsidRPr="008B565B" w:rsidRDefault="00B211D8" w:rsidP="00B211D8">
      <w:pPr>
        <w:pStyle w:val="a3"/>
        <w:numPr>
          <w:ilvl w:val="0"/>
          <w:numId w:val="2"/>
        </w:numPr>
        <w:spacing w:after="0"/>
        <w:ind w:left="0" w:firstLine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Применение цифровых технологий. </w:t>
      </w:r>
      <w:r w:rsidRPr="008B565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Новейшие цифровые решения открывают обширные перспективы для создания и применения интегрированных аналитических систем. (Например: использование интернет-платформ для организации дискуссий, разработки виртуальных исторических реконструкций, исследования больших массивов исторических данных.)</w:t>
      </w:r>
    </w:p>
    <w:p w14:paraId="44241EE6" w14:textId="77777777" w:rsidR="00B211D8" w:rsidRPr="0019652B" w:rsidRDefault="00B211D8" w:rsidP="00B211D8">
      <w:pPr>
        <w:numPr>
          <w:ilvl w:val="0"/>
          <w:numId w:val="2"/>
        </w:numPr>
        <w:spacing w:after="0"/>
        <w:ind w:left="0" w:firstLine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Совершенствование профессиональных навыков педагогов. 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Важно создавать регулярные курсы для повышения квалификации, фокусируясь на изучении современных методов оценивания. Эти курсы должны объединять теорию, практику и взаимодействие для обмена профессиональным опытом.</w:t>
      </w:r>
    </w:p>
    <w:p w14:paraId="38C22D6E" w14:textId="77777777" w:rsidR="00B211D8" w:rsidRPr="0019652B" w:rsidRDefault="00B211D8" w:rsidP="00B211D8">
      <w:pPr>
        <w:numPr>
          <w:ilvl w:val="0"/>
          <w:numId w:val="2"/>
        </w:numPr>
        <w:spacing w:after="0"/>
        <w:ind w:left="0" w:firstLine="0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494949"/>
          <w:kern w:val="0"/>
          <w:sz w:val="24"/>
          <w:szCs w:val="24"/>
          <w:lang w:eastAsia="ru-RU"/>
          <w14:ligatures w14:val="none"/>
        </w:rPr>
        <w:t xml:space="preserve">Активизация участия учащихся и их родителей в системе оценивания. </w:t>
      </w:r>
      <w:r w:rsidRPr="0019652B"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Важно привлекать студентов и их законных представителей к созданию и применению интегрированных оценочных стратегий. Это способствует лучшему осмыслению ими целей и задач современных методик, укрепляет их интерес и помогает преодолевать возражения.</w:t>
      </w:r>
    </w:p>
    <w:p w14:paraId="0C55A091" w14:textId="244A1A53" w:rsidR="00B211D8" w:rsidRDefault="00B211D8" w:rsidP="0019652B">
      <w:pPr>
        <w:shd w:val="clear" w:color="auto" w:fill="FFFFFF"/>
        <w:spacing w:after="100" w:afterAutospacing="1"/>
        <w:ind w:firstLine="708"/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color w:val="494949"/>
          <w:kern w:val="0"/>
          <w:sz w:val="24"/>
          <w:szCs w:val="24"/>
          <w:lang w:eastAsia="ru-RU"/>
          <w14:ligatures w14:val="none"/>
        </w:rPr>
        <w:t>Реализация интегрированной системы оценок в обучении истории представляет собой вызов, однако она осуществима. Такой подход требует от учителей креативности, адаптивности и постоянного обновления их профессиональных компетенций.Переориентация от механического заучивания к активному развитию мышления является стратегическим вложением в будущее, обеспечивающим подготовку студентов к жизни в динамичном мире. Это позволяет им научиться критически мыслить, эффективно анализировать информацию и делать обдуманные решения.</w:t>
      </w:r>
    </w:p>
    <w:p w14:paraId="4BFD98B7" w14:textId="77777777" w:rsidR="00B211D8" w:rsidRDefault="00B211D8" w:rsidP="00B211D8">
      <w:pPr>
        <w:pStyle w:val="a3"/>
        <w:spacing w:after="100" w:afterAutospacing="1"/>
        <w:ind w:left="0" w:firstLine="708"/>
        <w:rPr>
          <w:rFonts w:cs="Times New Roman"/>
          <w:sz w:val="24"/>
          <w:szCs w:val="24"/>
        </w:rPr>
      </w:pPr>
    </w:p>
    <w:p w14:paraId="5AD88D9B" w14:textId="77777777" w:rsidR="00B211D8" w:rsidRDefault="00B211D8" w:rsidP="00B211D8">
      <w:pPr>
        <w:spacing w:after="0"/>
        <w:jc w:val="both"/>
        <w:rPr>
          <w:rFonts w:cs="Times New Roman"/>
          <w:sz w:val="24"/>
          <w:szCs w:val="24"/>
        </w:rPr>
      </w:pPr>
    </w:p>
    <w:p w14:paraId="383A96DB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426164"/>
    <w:multiLevelType w:val="hybridMultilevel"/>
    <w:tmpl w:val="0E1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12A18"/>
    <w:multiLevelType w:val="multilevel"/>
    <w:tmpl w:val="3A24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5147520">
    <w:abstractNumId w:val="1"/>
  </w:num>
  <w:num w:numId="2" w16cid:durableId="641542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D8"/>
    <w:rsid w:val="0019652B"/>
    <w:rsid w:val="001E2C71"/>
    <w:rsid w:val="003062B2"/>
    <w:rsid w:val="00635045"/>
    <w:rsid w:val="006C0B77"/>
    <w:rsid w:val="008242FF"/>
    <w:rsid w:val="00870751"/>
    <w:rsid w:val="008B565B"/>
    <w:rsid w:val="008E1AF9"/>
    <w:rsid w:val="00922C48"/>
    <w:rsid w:val="00980345"/>
    <w:rsid w:val="009F1240"/>
    <w:rsid w:val="00B211D8"/>
    <w:rsid w:val="00B429D2"/>
    <w:rsid w:val="00B52BBC"/>
    <w:rsid w:val="00B915B7"/>
    <w:rsid w:val="00BB523D"/>
    <w:rsid w:val="00CE1286"/>
    <w:rsid w:val="00DB0BD1"/>
    <w:rsid w:val="00E97473"/>
    <w:rsid w:val="00EA59DF"/>
    <w:rsid w:val="00EE4070"/>
    <w:rsid w:val="00F12C76"/>
    <w:rsid w:val="00F8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20E5"/>
  <w15:chartTrackingRefBased/>
  <w15:docId w15:val="{D4EC50C8-45C5-4B17-BC9E-E75BC67B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1D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Liliya Fedorova</cp:lastModifiedBy>
  <cp:revision>3</cp:revision>
  <dcterms:created xsi:type="dcterms:W3CDTF">2025-12-04T07:17:00Z</dcterms:created>
  <dcterms:modified xsi:type="dcterms:W3CDTF">2025-12-04T15:05:00Z</dcterms:modified>
</cp:coreProperties>
</file>