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87D32C" w14:textId="2CD54CBA" w:rsidR="00C13B03" w:rsidRPr="001E628A" w:rsidRDefault="00C13B03" w:rsidP="001E628A">
      <w:pPr>
        <w:spacing w:after="0"/>
        <w:ind w:firstLine="709"/>
        <w:contextualSpacing/>
        <w:jc w:val="center"/>
        <w:rPr>
          <w:rFonts w:cs="Times New Roman"/>
          <w:b/>
          <w:bCs/>
          <w:szCs w:val="28"/>
        </w:rPr>
      </w:pPr>
      <w:r w:rsidRPr="001E628A">
        <w:rPr>
          <w:rFonts w:cs="Times New Roman"/>
          <w:b/>
          <w:bCs/>
          <w:szCs w:val="28"/>
        </w:rPr>
        <w:t>«Семейный клуб –как форма совместной работы педагогов и родителей».</w:t>
      </w:r>
    </w:p>
    <w:p w14:paraId="0DED3605" w14:textId="77777777" w:rsidR="00C13B03" w:rsidRPr="001E628A" w:rsidRDefault="00C13B03" w:rsidP="001E628A">
      <w:pPr>
        <w:spacing w:after="0"/>
        <w:ind w:firstLine="709"/>
        <w:contextualSpacing/>
        <w:jc w:val="center"/>
        <w:rPr>
          <w:rFonts w:cs="Times New Roman"/>
          <w:b/>
          <w:bCs/>
          <w:szCs w:val="28"/>
        </w:rPr>
      </w:pPr>
    </w:p>
    <w:p w14:paraId="08E2E178" w14:textId="77777777" w:rsidR="0009190F" w:rsidRDefault="00C13B03" w:rsidP="0009190F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Добрый день уважаемые коллеги, я хочу поделиться с вами опытом работы по вовлечению родителей в образовательный процесс.</w:t>
      </w:r>
      <w:r w:rsidR="008A7741" w:rsidRPr="001E628A">
        <w:rPr>
          <w:rFonts w:cs="Times New Roman"/>
          <w:szCs w:val="28"/>
        </w:rPr>
        <w:t xml:space="preserve"> Одной из таких форм совместной   работы педагогов с родителями является семейный клуб</w:t>
      </w:r>
      <w:r w:rsidR="00D573B9" w:rsidRPr="001E628A">
        <w:rPr>
          <w:rFonts w:cs="Times New Roman"/>
          <w:szCs w:val="28"/>
        </w:rPr>
        <w:t>.</w:t>
      </w:r>
    </w:p>
    <w:p w14:paraId="305888BE" w14:textId="329B3F94" w:rsidR="00061039" w:rsidRPr="001E628A" w:rsidRDefault="00061039" w:rsidP="0009190F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Семейный клуб в детском саду — это форма взаимодействия между образовательным учреждением и семьёй, направленная на вовлечение родителей в образовательный процесс</w:t>
      </w:r>
      <w:r w:rsidR="003F3F0A" w:rsidRPr="001E628A">
        <w:rPr>
          <w:rFonts w:cs="Times New Roman"/>
          <w:szCs w:val="28"/>
        </w:rPr>
        <w:t>, где р</w:t>
      </w:r>
      <w:r w:rsidRPr="001E628A">
        <w:rPr>
          <w:rFonts w:cs="Times New Roman"/>
          <w:szCs w:val="28"/>
        </w:rPr>
        <w:t>одители (законные представители) получают информацию на интересующие их вопросы и темы. Для закрепления полученных знаний им предоставляется возможность самим на практике научиться разным методам и приёмам обучения, поучаствовать в играх, почувствовать себя в роли детей. На заседаниях семейного клуба специалисты</w:t>
      </w:r>
      <w:r w:rsidR="003F3F0A" w:rsidRPr="001E628A">
        <w:rPr>
          <w:rFonts w:cs="Times New Roman"/>
          <w:szCs w:val="28"/>
        </w:rPr>
        <w:t xml:space="preserve"> ДОО</w:t>
      </w:r>
      <w:r w:rsidRPr="001E628A">
        <w:rPr>
          <w:rFonts w:cs="Times New Roman"/>
          <w:szCs w:val="28"/>
        </w:rPr>
        <w:t xml:space="preserve"> консультируют родителей (законных представителей) по вопросам воспитания и обучения детей, дают рекомендации по организации занятий дома, отвечают на интересующие вопросы, а также обучают практическим знаниям и умениям.</w:t>
      </w:r>
    </w:p>
    <w:p w14:paraId="37876D95" w14:textId="77777777" w:rsidR="00061039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Цели и задачи</w:t>
      </w:r>
    </w:p>
    <w:p w14:paraId="0EDF94D1" w14:textId="325CDBE9" w:rsidR="00061039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Цель семейного клуба — создание единого воспитательного и образовательного пространства «семья — детский сад». </w:t>
      </w:r>
    </w:p>
    <w:p w14:paraId="2D3313F0" w14:textId="77777777" w:rsidR="00061039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Задачи клуба:</w:t>
      </w:r>
    </w:p>
    <w:p w14:paraId="1B90B448" w14:textId="77777777" w:rsidR="00061039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укреплять партнёрские отношения между воспитателями и родителями;</w:t>
      </w:r>
    </w:p>
    <w:p w14:paraId="1960FCAF" w14:textId="77777777" w:rsidR="00061039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создавать условия для совместного обсуждения вопросов воспитания и образования;</w:t>
      </w:r>
    </w:p>
    <w:p w14:paraId="38CA86D6" w14:textId="77777777" w:rsidR="00061039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помогать родителям лучше понять потребности и интересы детей;</w:t>
      </w:r>
    </w:p>
    <w:p w14:paraId="487709EC" w14:textId="381A0276" w:rsidR="00061039" w:rsidRPr="001E628A" w:rsidRDefault="00061039" w:rsidP="00462E33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укреплять доверие между семьёй и воспитателями.</w:t>
      </w:r>
    </w:p>
    <w:p w14:paraId="781C6BC2" w14:textId="3E89BE5A" w:rsidR="00061039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Встречи семейного клуба могут проходить в различных форматах: лекции, беседы, круглые столы, дискуссии, практические занятия. Важно чередовать теоретические и практические занятия, чтобы родители могли не только получить знания, но и применить их на практике. Для проведения занятий можно приглашать специалистов: психологов, логопедов, врачей, юристов. </w:t>
      </w:r>
    </w:p>
    <w:p w14:paraId="55EBF7A6" w14:textId="1A79D921" w:rsidR="00061039" w:rsidRPr="001E628A" w:rsidRDefault="00D573B9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         </w:t>
      </w:r>
      <w:r w:rsidR="00061039" w:rsidRPr="001E628A">
        <w:rPr>
          <w:rFonts w:cs="Times New Roman"/>
          <w:szCs w:val="28"/>
        </w:rPr>
        <w:t xml:space="preserve"> </w:t>
      </w:r>
      <w:r w:rsidRPr="001E628A">
        <w:rPr>
          <w:rFonts w:cs="Times New Roman"/>
          <w:szCs w:val="28"/>
        </w:rPr>
        <w:t>Ф</w:t>
      </w:r>
      <w:r w:rsidR="00061039" w:rsidRPr="001E628A">
        <w:rPr>
          <w:rFonts w:cs="Times New Roman"/>
          <w:szCs w:val="28"/>
        </w:rPr>
        <w:t>ормы работы семейного клуба:</w:t>
      </w:r>
    </w:p>
    <w:p w14:paraId="056D64D8" w14:textId="1BBBE02A" w:rsidR="00061039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Творческая работа. Родители и дети вместе создают поделки, участвуют в конкурсах и праздниках. </w:t>
      </w:r>
    </w:p>
    <w:p w14:paraId="4A5B22C7" w14:textId="778122A8" w:rsidR="00061039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Проекты и социальные акции. Например, выставки семейных работ, спортивные соревнования или благотворительные мероприятия. </w:t>
      </w:r>
    </w:p>
    <w:p w14:paraId="40F81388" w14:textId="77777777" w:rsidR="004E5443" w:rsidRPr="001E628A" w:rsidRDefault="00061039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Консультации и тренинги. Специалисты консультируют родителей по вопросам воспитания и обучения детей, дают рекомендации по организации занятий дома</w:t>
      </w:r>
      <w:r w:rsidR="004E5443" w:rsidRPr="001E628A">
        <w:rPr>
          <w:rFonts w:cs="Times New Roman"/>
          <w:szCs w:val="28"/>
        </w:rPr>
        <w:t>.</w:t>
      </w:r>
    </w:p>
    <w:p w14:paraId="06F11E4D" w14:textId="77777777" w:rsidR="00462E33" w:rsidRDefault="004E5443" w:rsidP="00462E33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Общая структура мероприятия:</w:t>
      </w:r>
    </w:p>
    <w:p w14:paraId="00E12510" w14:textId="3A7A7541" w:rsidR="004E5443" w:rsidRPr="001E628A" w:rsidRDefault="004E5443" w:rsidP="00462E33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Приветствие. Оно служит для формирования позитивного интереса и сплочения.</w:t>
      </w:r>
    </w:p>
    <w:p w14:paraId="58578797" w14:textId="77777777" w:rsidR="004E5443" w:rsidRPr="001E628A" w:rsidRDefault="004E5443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30F98F36" w14:textId="77777777" w:rsidR="004E5443" w:rsidRPr="001E628A" w:rsidRDefault="004E5443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lastRenderedPageBreak/>
        <w:t>Разминка. Данный вид деятельности снимает эмоциональную напряженность, формирует благоприятный психологический климат, развивает чувство внутренней устойчивости и доверительности.</w:t>
      </w:r>
    </w:p>
    <w:p w14:paraId="71E743F5" w14:textId="79838C49" w:rsidR="004E5443" w:rsidRPr="001E628A" w:rsidRDefault="004E5443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Основная часть. Предусматривает</w:t>
      </w:r>
      <w:r w:rsidR="008A7741" w:rsidRPr="001E628A">
        <w:rPr>
          <w:rFonts w:cs="Times New Roman"/>
          <w:szCs w:val="28"/>
        </w:rPr>
        <w:t xml:space="preserve"> теоретическую часть и</w:t>
      </w:r>
      <w:r w:rsidRPr="001E628A">
        <w:rPr>
          <w:rFonts w:cs="Times New Roman"/>
          <w:szCs w:val="28"/>
        </w:rPr>
        <w:t xml:space="preserve"> практическую работу между участниками клуба: дискуссии, упражнения, игры, соревнования и т. д.</w:t>
      </w:r>
    </w:p>
    <w:p w14:paraId="027EB9DB" w14:textId="77777777" w:rsidR="004E5443" w:rsidRPr="001E628A" w:rsidRDefault="004E5443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Рефлексия занятия. Оценка занятия взрослыми с позиции заинтересованности, продуктивности, полезности, оправданности ожиданий (предусмотрена книга «Отзывов и предложений», где родители (законные представители) высказывают своё мнение после каждой встречи).</w:t>
      </w:r>
    </w:p>
    <w:p w14:paraId="623A35F1" w14:textId="62A6434F" w:rsidR="00D87983" w:rsidRDefault="004E5443" w:rsidP="00D87983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Прощание. Оно необходимо для формирования ощущения целостности и завершенности занятия, эмоционального сплочения группы. Мотивация на новую встречу.</w:t>
      </w:r>
    </w:p>
    <w:p w14:paraId="49885A8D" w14:textId="659EEACA" w:rsidR="00F50055" w:rsidRDefault="00D01ED5" w:rsidP="00F50055">
      <w:pPr>
        <w:spacing w:after="0"/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Одной из тем нашего клуба был мастер-класс для родителей</w:t>
      </w:r>
      <w:r w:rsidR="00F50055">
        <w:rPr>
          <w:rFonts w:cs="Times New Roman"/>
          <w:szCs w:val="28"/>
        </w:rPr>
        <w:t xml:space="preserve">: </w:t>
      </w:r>
      <w:r w:rsidR="00F50055" w:rsidRPr="00F50055">
        <w:rPr>
          <w:rFonts w:cs="Times New Roman"/>
          <w:szCs w:val="28"/>
        </w:rPr>
        <w:t>«Занимательные прищепки»</w:t>
      </w:r>
    </w:p>
    <w:p w14:paraId="5DB9EB93" w14:textId="6176B4A0" w:rsidR="00D01ED5" w:rsidRDefault="00F50055" w:rsidP="00D01ED5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F50055">
        <w:rPr>
          <w:rFonts w:cs="Times New Roman"/>
          <w:szCs w:val="28"/>
        </w:rPr>
        <w:t>Цель:</w:t>
      </w:r>
      <w:r>
        <w:rPr>
          <w:rFonts w:cs="Times New Roman"/>
          <w:szCs w:val="28"/>
        </w:rPr>
        <w:t xml:space="preserve"> </w:t>
      </w:r>
      <w:r w:rsidRPr="00F50055">
        <w:rPr>
          <w:rFonts w:cs="Times New Roman"/>
          <w:szCs w:val="28"/>
        </w:rPr>
        <w:t>формирование у родителей</w:t>
      </w:r>
      <w:r>
        <w:rPr>
          <w:rFonts w:cs="Times New Roman"/>
          <w:szCs w:val="28"/>
        </w:rPr>
        <w:t xml:space="preserve"> </w:t>
      </w:r>
      <w:r w:rsidRPr="00F50055">
        <w:rPr>
          <w:rFonts w:cs="Times New Roman"/>
          <w:szCs w:val="28"/>
        </w:rPr>
        <w:t xml:space="preserve">положительного настроя на совместную работу по профилактике и коррекции речевых нарушений у </w:t>
      </w:r>
      <w:r w:rsidR="00D01ED5" w:rsidRPr="00F50055">
        <w:rPr>
          <w:rFonts w:cs="Times New Roman"/>
          <w:szCs w:val="28"/>
        </w:rPr>
        <w:t>детей посредством использования</w:t>
      </w:r>
      <w:r w:rsidRPr="00F50055">
        <w:rPr>
          <w:rFonts w:cs="Times New Roman"/>
          <w:szCs w:val="28"/>
        </w:rPr>
        <w:t xml:space="preserve"> нетрадиционных технологий.</w:t>
      </w:r>
    </w:p>
    <w:p w14:paraId="76417B02" w14:textId="73429E25" w:rsidR="000023FB" w:rsidRPr="001E628A" w:rsidRDefault="007A1BBB" w:rsidP="00D01ED5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В нашем быту много интересных предметов, которые привлекают внимание малышей. Для нас это просто необходимые вещи, а для ребенка они могут стать интересными и очень познавательными игрушками. Современный, «технически грамотный» с раннего детства малыш очень часто тянется к вещам, которые, на наш взгляд, не стоит трогать, а тем более ими играть</w:t>
      </w:r>
      <w:r w:rsidR="000023FB" w:rsidRPr="001E628A">
        <w:rPr>
          <w:rFonts w:cs="Times New Roman"/>
          <w:szCs w:val="28"/>
        </w:rPr>
        <w:t>…</w:t>
      </w:r>
    </w:p>
    <w:p w14:paraId="44648059" w14:textId="77777777" w:rsidR="00D87983" w:rsidRDefault="000023FB" w:rsidP="00D87983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О</w:t>
      </w:r>
      <w:r w:rsidR="007A1BBB" w:rsidRPr="001E628A">
        <w:rPr>
          <w:rFonts w:cs="Times New Roman"/>
          <w:szCs w:val="28"/>
        </w:rPr>
        <w:t>быкновенные бельевые прищепки могут стать замечательными игрушками для ребенка.</w:t>
      </w:r>
      <w:r w:rsidR="00DE3BED" w:rsidRPr="001E628A">
        <w:rPr>
          <w:rFonts w:cs="Times New Roman"/>
          <w:szCs w:val="28"/>
        </w:rPr>
        <w:t xml:space="preserve"> </w:t>
      </w:r>
      <w:r w:rsidR="00DE3BED" w:rsidRPr="001E628A">
        <w:rPr>
          <w:rFonts w:cs="Times New Roman"/>
          <w:szCs w:val="28"/>
        </w:rPr>
        <w:t>Игры с прищепками могут способствовать нейропсихологическому развитию ребёнка</w:t>
      </w:r>
      <w:r w:rsidR="00DE3BED" w:rsidRPr="001E628A">
        <w:rPr>
          <w:rFonts w:cs="Times New Roman"/>
          <w:szCs w:val="28"/>
        </w:rPr>
        <w:t>.</w:t>
      </w:r>
      <w:r w:rsidR="007A1BBB" w:rsidRPr="001E628A">
        <w:rPr>
          <w:rFonts w:cs="Times New Roman"/>
          <w:szCs w:val="28"/>
        </w:rPr>
        <w:t xml:space="preserve"> Основная цель дидактических игр с бельевыми прищепками - развитие мелкой моторики рук. Также эти игры направлены на формирование умения </w:t>
      </w:r>
      <w:r w:rsidR="00573F11" w:rsidRPr="001E628A">
        <w:rPr>
          <w:rFonts w:cs="Times New Roman"/>
          <w:szCs w:val="28"/>
        </w:rPr>
        <w:t>от</w:t>
      </w:r>
      <w:r w:rsidR="007A1BBB" w:rsidRPr="001E628A">
        <w:rPr>
          <w:rFonts w:cs="Times New Roman"/>
          <w:szCs w:val="28"/>
        </w:rPr>
        <w:t>личать и объединять предметы по признаку цвета. Кроме того, игры с прищепками способствуют развитию ощущений собственных движений и формированию положительного настроя на совместную работу с</w:t>
      </w:r>
      <w:r w:rsidRPr="001E628A">
        <w:rPr>
          <w:rFonts w:cs="Times New Roman"/>
          <w:szCs w:val="28"/>
        </w:rPr>
        <w:t>о</w:t>
      </w:r>
      <w:r w:rsidR="007A1BBB" w:rsidRPr="001E628A">
        <w:rPr>
          <w:rFonts w:cs="Times New Roman"/>
          <w:szCs w:val="28"/>
        </w:rPr>
        <w:t xml:space="preserve"> взрослым. Они стимулируют речевую активность детей, </w:t>
      </w:r>
      <w:r w:rsidRPr="001E628A">
        <w:rPr>
          <w:rFonts w:cs="Times New Roman"/>
          <w:szCs w:val="28"/>
        </w:rPr>
        <w:t>у</w:t>
      </w:r>
      <w:r w:rsidR="007A1BBB" w:rsidRPr="001E628A">
        <w:rPr>
          <w:rFonts w:cs="Times New Roman"/>
          <w:szCs w:val="28"/>
        </w:rPr>
        <w:t xml:space="preserve">чат дополнять образ, развивать внимание, ловкость и быстроту, умение действовать по сигналу, развивают фантазию, конструктивное мышление, развивают у детей активность, стремление к достижению успеха, общительность, дают возможность хорошо и с пользой провести свободное время. </w:t>
      </w:r>
    </w:p>
    <w:p w14:paraId="7C148D08" w14:textId="58FB8685" w:rsidR="00F2397B" w:rsidRPr="001E628A" w:rsidRDefault="007A1BBB" w:rsidP="00D87983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Давайте посмотрим. У нас в руках самая обыкновенная бельевая прищепка… Нажимаем на длинные кончики прищепки так, чтобы </w:t>
      </w:r>
      <w:proofErr w:type="gramStart"/>
      <w:r w:rsidRPr="001E628A">
        <w:rPr>
          <w:rFonts w:cs="Times New Roman"/>
          <w:szCs w:val="28"/>
        </w:rPr>
        <w:t>она с другой стороны</w:t>
      </w:r>
      <w:proofErr w:type="gramEnd"/>
      <w:r w:rsidRPr="001E628A">
        <w:rPr>
          <w:rFonts w:cs="Times New Roman"/>
          <w:szCs w:val="28"/>
        </w:rPr>
        <w:t xml:space="preserve"> раскрылась. Похоже, как будто кто-то открывает рот.</w:t>
      </w:r>
      <w:r w:rsidR="00F2397B" w:rsidRPr="001E628A">
        <w:rPr>
          <w:rFonts w:cs="Times New Roman"/>
          <w:szCs w:val="28"/>
        </w:rPr>
        <w:t xml:space="preserve"> </w:t>
      </w:r>
      <w:r w:rsidR="00986D38" w:rsidRPr="001E628A">
        <w:rPr>
          <w:rFonts w:cs="Times New Roman"/>
          <w:szCs w:val="28"/>
        </w:rPr>
        <w:t>Теперь</w:t>
      </w:r>
    </w:p>
    <w:p w14:paraId="673DDCA8" w14:textId="4BF00AE3" w:rsidR="00F2397B" w:rsidRPr="001E628A" w:rsidRDefault="00986D38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п</w:t>
      </w:r>
      <w:r w:rsidR="00F2397B" w:rsidRPr="001E628A">
        <w:rPr>
          <w:rFonts w:cs="Times New Roman"/>
          <w:szCs w:val="28"/>
        </w:rPr>
        <w:t>оочередно «куса</w:t>
      </w:r>
      <w:r w:rsidRPr="001E628A">
        <w:rPr>
          <w:rFonts w:cs="Times New Roman"/>
          <w:szCs w:val="28"/>
        </w:rPr>
        <w:t>ем</w:t>
      </w:r>
      <w:r w:rsidR="00F2397B" w:rsidRPr="001E628A">
        <w:rPr>
          <w:rFonts w:cs="Times New Roman"/>
          <w:szCs w:val="28"/>
        </w:rPr>
        <w:t xml:space="preserve">» прищепкой ногтевые фаланги от </w:t>
      </w:r>
      <w:r w:rsidRPr="001E628A">
        <w:rPr>
          <w:rFonts w:cs="Times New Roman"/>
          <w:szCs w:val="28"/>
        </w:rPr>
        <w:t>большого пальца</w:t>
      </w:r>
      <w:r w:rsidR="00F2397B" w:rsidRPr="001E628A">
        <w:rPr>
          <w:rFonts w:cs="Times New Roman"/>
          <w:szCs w:val="28"/>
        </w:rPr>
        <w:t xml:space="preserve"> к мизинцу и обратно. После первого двустишия-смена рук.</w:t>
      </w:r>
    </w:p>
    <w:p w14:paraId="4B4718B5" w14:textId="4E216871" w:rsidR="00F2397B" w:rsidRPr="001E628A" w:rsidRDefault="00F2397B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Игра «Котенок кусака»</w:t>
      </w:r>
    </w:p>
    <w:p w14:paraId="018BC561" w14:textId="5D696F2E" w:rsidR="00F2397B" w:rsidRDefault="00F2397B" w:rsidP="001E628A">
      <w:pPr>
        <w:spacing w:after="0"/>
        <w:contextualSpacing/>
        <w:jc w:val="both"/>
        <w:rPr>
          <w:rFonts w:cs="Times New Roman"/>
          <w:szCs w:val="28"/>
        </w:rPr>
      </w:pPr>
    </w:p>
    <w:p w14:paraId="30DB1FF0" w14:textId="77777777" w:rsidR="003A1DA4" w:rsidRPr="001E628A" w:rsidRDefault="003A1DA4" w:rsidP="001E628A">
      <w:pPr>
        <w:spacing w:after="0"/>
        <w:contextualSpacing/>
        <w:jc w:val="both"/>
        <w:rPr>
          <w:rFonts w:cs="Times New Roman"/>
          <w:szCs w:val="28"/>
        </w:rPr>
      </w:pPr>
    </w:p>
    <w:p w14:paraId="6A1FC3BF" w14:textId="77777777" w:rsidR="00F2397B" w:rsidRPr="001E628A" w:rsidRDefault="00F2397B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lastRenderedPageBreak/>
        <w:t>Кусается больно котенок-малыш.</w:t>
      </w:r>
    </w:p>
    <w:p w14:paraId="67A13490" w14:textId="77777777" w:rsidR="00F2397B" w:rsidRPr="001E628A" w:rsidRDefault="00F2397B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Он думает: это не палец, а мышь</w:t>
      </w:r>
    </w:p>
    <w:p w14:paraId="40F5474C" w14:textId="77777777" w:rsidR="00F2397B" w:rsidRPr="001E628A" w:rsidRDefault="00F2397B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Но я же играю с тобою, глупыш,</w:t>
      </w:r>
    </w:p>
    <w:p w14:paraId="7BE40C83" w14:textId="187EB208" w:rsidR="00F2397B" w:rsidRPr="001E628A" w:rsidRDefault="00F2397B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«А будешь кусаться», - скажу тебе: «Кыш!»</w:t>
      </w:r>
    </w:p>
    <w:p w14:paraId="65620014" w14:textId="77777777" w:rsidR="00F2397B" w:rsidRPr="001E628A" w:rsidRDefault="00F2397B" w:rsidP="001E628A">
      <w:pPr>
        <w:spacing w:after="0"/>
        <w:contextualSpacing/>
        <w:jc w:val="both"/>
        <w:rPr>
          <w:rFonts w:cs="Times New Roman"/>
          <w:szCs w:val="28"/>
        </w:rPr>
      </w:pPr>
    </w:p>
    <w:p w14:paraId="2362E917" w14:textId="651D1DFC" w:rsidR="007A1BBB" w:rsidRPr="001E628A" w:rsidRDefault="00986D38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Но с</w:t>
      </w:r>
      <w:r w:rsidR="007A1BBB" w:rsidRPr="001E628A">
        <w:rPr>
          <w:rFonts w:cs="Times New Roman"/>
          <w:szCs w:val="28"/>
        </w:rPr>
        <w:t xml:space="preserve">тоит </w:t>
      </w:r>
      <w:r w:rsidRPr="001E628A">
        <w:rPr>
          <w:rFonts w:cs="Times New Roman"/>
          <w:szCs w:val="28"/>
        </w:rPr>
        <w:t>нам</w:t>
      </w:r>
      <w:r w:rsidR="007A1BBB" w:rsidRPr="001E628A">
        <w:rPr>
          <w:rFonts w:cs="Times New Roman"/>
          <w:szCs w:val="28"/>
        </w:rPr>
        <w:t xml:space="preserve"> взять зеленую прищепку, сразу становится понятно, что это «настоящий крокодил». А </w:t>
      </w:r>
      <w:r w:rsidRPr="001E628A">
        <w:rPr>
          <w:rFonts w:cs="Times New Roman"/>
          <w:szCs w:val="28"/>
        </w:rPr>
        <w:t>если</w:t>
      </w:r>
      <w:r w:rsidR="007A1BBB" w:rsidRPr="001E628A">
        <w:rPr>
          <w:rFonts w:cs="Times New Roman"/>
          <w:szCs w:val="28"/>
        </w:rPr>
        <w:t xml:space="preserve"> прицепим нашего крокодила к желтому кружочку. </w:t>
      </w:r>
      <w:r w:rsidRPr="001E628A">
        <w:rPr>
          <w:rFonts w:cs="Times New Roman"/>
          <w:szCs w:val="28"/>
        </w:rPr>
        <w:t>То</w:t>
      </w:r>
      <w:r w:rsidR="007A1BBB" w:rsidRPr="001E628A">
        <w:rPr>
          <w:rFonts w:cs="Times New Roman"/>
          <w:szCs w:val="28"/>
        </w:rPr>
        <w:t xml:space="preserve"> сразу вспоминаются строки К. Чуковского:</w:t>
      </w:r>
    </w:p>
    <w:p w14:paraId="2494EDD3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007482A9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"Горе! Горе! Крокодил</w:t>
      </w:r>
    </w:p>
    <w:p w14:paraId="7950E873" w14:textId="6D78D902" w:rsidR="007A1BBB" w:rsidRPr="001E628A" w:rsidRDefault="001E628A" w:rsidP="001E628A">
      <w:pPr>
        <w:spacing w:after="0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</w:t>
      </w:r>
      <w:r w:rsidR="007A1BBB" w:rsidRPr="001E628A">
        <w:rPr>
          <w:rFonts w:cs="Times New Roman"/>
          <w:szCs w:val="28"/>
        </w:rPr>
        <w:t>Солнце в небе проглотил! "</w:t>
      </w:r>
    </w:p>
    <w:p w14:paraId="2FF2866B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061B71B2" w14:textId="59744BEF" w:rsidR="007A1BBB" w:rsidRPr="001E628A" w:rsidRDefault="00986D38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Ц</w:t>
      </w:r>
      <w:r w:rsidR="007A1BBB" w:rsidRPr="001E628A">
        <w:rPr>
          <w:rFonts w:cs="Times New Roman"/>
          <w:szCs w:val="28"/>
        </w:rPr>
        <w:t>епля</w:t>
      </w:r>
      <w:r w:rsidRPr="001E628A">
        <w:rPr>
          <w:rFonts w:cs="Times New Roman"/>
          <w:szCs w:val="28"/>
        </w:rPr>
        <w:t>я</w:t>
      </w:r>
      <w:r w:rsidR="007A1BBB" w:rsidRPr="001E628A">
        <w:rPr>
          <w:rFonts w:cs="Times New Roman"/>
          <w:szCs w:val="28"/>
        </w:rPr>
        <w:t xml:space="preserve"> прищепки к разноцветным кружкам</w:t>
      </w:r>
      <w:r w:rsidR="00E0577B" w:rsidRPr="001E628A">
        <w:rPr>
          <w:rFonts w:cs="Times New Roman"/>
          <w:szCs w:val="28"/>
        </w:rPr>
        <w:t>,</w:t>
      </w:r>
      <w:r w:rsidR="007A1BBB" w:rsidRPr="001E628A">
        <w:rPr>
          <w:rFonts w:cs="Times New Roman"/>
          <w:szCs w:val="28"/>
        </w:rPr>
        <w:t xml:space="preserve"> </w:t>
      </w:r>
      <w:r w:rsidRPr="001E628A">
        <w:rPr>
          <w:rFonts w:cs="Times New Roman"/>
          <w:szCs w:val="28"/>
        </w:rPr>
        <w:t>мы</w:t>
      </w:r>
      <w:r w:rsidR="007A1BBB" w:rsidRPr="001E628A">
        <w:rPr>
          <w:rFonts w:cs="Times New Roman"/>
          <w:szCs w:val="28"/>
        </w:rPr>
        <w:t xml:space="preserve"> получаем самые разные цветы: васильки, подсолнухи, семицветики и т. д., и, конечно же, солнышко с желтыми лучиками. И все эти игры проходят в речевом сопровождении. Например, Четверо детей выполняют инструкцию взрослого. Каждый ребенок выбирает и прикрепляет к краю соответствующего стаканчика прищепку того цвета, который ему назвал педагог.</w:t>
      </w:r>
    </w:p>
    <w:p w14:paraId="65E55D54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011DF763" w14:textId="77777777" w:rsidR="003A1DA4" w:rsidRDefault="007A1BBB" w:rsidP="003A1DA4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На донышке стаканчика</w:t>
      </w:r>
    </w:p>
    <w:p w14:paraId="7DB26284" w14:textId="138F723B" w:rsidR="007A1BBB" w:rsidRPr="001E628A" w:rsidRDefault="007A1BBB" w:rsidP="003A1DA4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Огонек горит.</w:t>
      </w:r>
    </w:p>
    <w:p w14:paraId="551A2A05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Какие брать прищепки,</w:t>
      </w:r>
    </w:p>
    <w:p w14:paraId="6C1770AD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Он нам говорит.</w:t>
      </w:r>
    </w:p>
    <w:p w14:paraId="785B915D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Ты выбирай, не путай,</w:t>
      </w:r>
    </w:p>
    <w:p w14:paraId="3D05809F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Внимательно смотри,</w:t>
      </w:r>
    </w:p>
    <w:p w14:paraId="5EC5E358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Такую же по цвету</w:t>
      </w:r>
    </w:p>
    <w:p w14:paraId="77FA6E61" w14:textId="77777777" w:rsidR="003A1DA4" w:rsidRDefault="007A1BBB" w:rsidP="003A1DA4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Прищепку прикрепи.</w:t>
      </w:r>
    </w:p>
    <w:p w14:paraId="22910B26" w14:textId="52148335" w:rsidR="007A1BBB" w:rsidRPr="001E628A" w:rsidRDefault="00573F11" w:rsidP="003A1DA4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 Я приглашаю четырёх </w:t>
      </w:r>
      <w:r w:rsidR="003A1DA4">
        <w:rPr>
          <w:rFonts w:cs="Times New Roman"/>
          <w:szCs w:val="28"/>
        </w:rPr>
        <w:t>ж</w:t>
      </w:r>
      <w:r w:rsidR="00D01ED5">
        <w:rPr>
          <w:rFonts w:cs="Times New Roman"/>
          <w:szCs w:val="28"/>
        </w:rPr>
        <w:t xml:space="preserve">елающих </w:t>
      </w:r>
      <w:r w:rsidRPr="001E628A">
        <w:rPr>
          <w:rFonts w:cs="Times New Roman"/>
          <w:szCs w:val="28"/>
        </w:rPr>
        <w:t xml:space="preserve">принять участие в </w:t>
      </w:r>
      <w:r w:rsidR="00976753" w:rsidRPr="001E628A">
        <w:rPr>
          <w:rFonts w:cs="Times New Roman"/>
          <w:szCs w:val="28"/>
        </w:rPr>
        <w:t>игре</w:t>
      </w:r>
      <w:r w:rsidR="00986D38" w:rsidRPr="001E628A">
        <w:rPr>
          <w:rFonts w:cs="Times New Roman"/>
          <w:szCs w:val="28"/>
        </w:rPr>
        <w:t xml:space="preserve"> «</w:t>
      </w:r>
      <w:r w:rsidR="007A1BBB" w:rsidRPr="001E628A">
        <w:rPr>
          <w:rFonts w:cs="Times New Roman"/>
          <w:szCs w:val="28"/>
        </w:rPr>
        <w:t>Зубастики</w:t>
      </w:r>
      <w:r w:rsidR="00986D38" w:rsidRPr="001E628A">
        <w:rPr>
          <w:rFonts w:cs="Times New Roman"/>
          <w:szCs w:val="28"/>
        </w:rPr>
        <w:t>»</w:t>
      </w:r>
    </w:p>
    <w:p w14:paraId="394E4C8B" w14:textId="77777777" w:rsidR="003A1DA4" w:rsidRDefault="007A1BBB" w:rsidP="003A1DA4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Цель:</w:t>
      </w:r>
      <w:r w:rsidR="00D01ED5">
        <w:rPr>
          <w:rFonts w:cs="Times New Roman"/>
          <w:szCs w:val="28"/>
        </w:rPr>
        <w:t xml:space="preserve"> </w:t>
      </w:r>
      <w:r w:rsidRPr="001E628A">
        <w:rPr>
          <w:rFonts w:cs="Times New Roman"/>
          <w:szCs w:val="28"/>
        </w:rPr>
        <w:t>закрепить названия основных цветов.</w:t>
      </w:r>
      <w:r w:rsidR="00986D38" w:rsidRPr="001E628A">
        <w:rPr>
          <w:rFonts w:cs="Times New Roman"/>
          <w:szCs w:val="28"/>
        </w:rPr>
        <w:t xml:space="preserve"> (</w:t>
      </w:r>
      <w:r w:rsidRPr="001E628A">
        <w:rPr>
          <w:rFonts w:cs="Times New Roman"/>
          <w:szCs w:val="28"/>
        </w:rPr>
        <w:t>Оборудование: четыре прищепки основных цветов, силуэты помидора, груши, сливы, огурца, вырезанные из цветного картона</w:t>
      </w:r>
      <w:r w:rsidR="00986D38" w:rsidRPr="001E628A">
        <w:rPr>
          <w:rFonts w:cs="Times New Roman"/>
          <w:szCs w:val="28"/>
        </w:rPr>
        <w:t>)</w:t>
      </w:r>
      <w:r w:rsidRPr="001E628A">
        <w:rPr>
          <w:rFonts w:cs="Times New Roman"/>
          <w:szCs w:val="28"/>
        </w:rPr>
        <w:t>.</w:t>
      </w:r>
    </w:p>
    <w:p w14:paraId="4F8AC23F" w14:textId="749D7AF2" w:rsidR="007A1BBB" w:rsidRPr="001E628A" w:rsidRDefault="007A1BBB" w:rsidP="003A1DA4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 Жили-были разноцветные зубастики. Ребята, назовите, какого они цвета? (Красного, желтого, зеленого и синего.) Зубастики любили все грызть. Но каждый зубастик выбирал предметы только своего цвета:</w:t>
      </w:r>
    </w:p>
    <w:p w14:paraId="194AC015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63B7AD42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Красный зубастик ест помидор.</w:t>
      </w:r>
    </w:p>
    <w:p w14:paraId="187EAFB2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4F26F6A9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Желтый за грушей полез на забор.</w:t>
      </w:r>
    </w:p>
    <w:p w14:paraId="24D197AC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17B47901" w14:textId="14938EAD" w:rsidR="007A1BBB" w:rsidRPr="001E628A" w:rsidRDefault="00E0577B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         </w:t>
      </w:r>
      <w:r w:rsidR="007A1BBB" w:rsidRPr="001E628A">
        <w:rPr>
          <w:rFonts w:cs="Times New Roman"/>
          <w:szCs w:val="28"/>
        </w:rPr>
        <w:t xml:space="preserve"> Синий ест сливу: вот молодец!</w:t>
      </w:r>
    </w:p>
    <w:p w14:paraId="0192D4D6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78FBD56E" w14:textId="18C0A5F7" w:rsidR="007A1BBB" w:rsidRPr="001E628A" w:rsidRDefault="00E0577B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         </w:t>
      </w:r>
      <w:r w:rsidR="007A1BBB" w:rsidRPr="001E628A">
        <w:rPr>
          <w:rFonts w:cs="Times New Roman"/>
          <w:szCs w:val="28"/>
        </w:rPr>
        <w:t xml:space="preserve"> Зеленый зубастик ест огурец.</w:t>
      </w:r>
    </w:p>
    <w:p w14:paraId="7037C5EF" w14:textId="77777777" w:rsidR="007A1BBB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3F765E7E" w14:textId="77777777" w:rsidR="007C7415" w:rsidRPr="001E628A" w:rsidRDefault="007A1BBB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Каждый ребенок «угощает» зубастиков овощами и фруктами, озвучивая свои действия.</w:t>
      </w:r>
    </w:p>
    <w:p w14:paraId="226AFBD6" w14:textId="77777777" w:rsidR="007C7415" w:rsidRPr="001E628A" w:rsidRDefault="007C7415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lastRenderedPageBreak/>
        <w:t xml:space="preserve">А сейчас я предлагаю вам поиграть в дидактическую игру </w:t>
      </w:r>
      <w:r w:rsidRPr="001E628A">
        <w:rPr>
          <w:rFonts w:cs="Times New Roman"/>
          <w:szCs w:val="28"/>
        </w:rPr>
        <w:t xml:space="preserve">«Весёлый счёт с прищепками» </w:t>
      </w:r>
      <w:r w:rsidRPr="001E628A">
        <w:rPr>
          <w:rFonts w:cs="Times New Roman"/>
          <w:szCs w:val="28"/>
        </w:rPr>
        <w:t>-</w:t>
      </w:r>
      <w:r w:rsidRPr="001E628A">
        <w:rPr>
          <w:rFonts w:cs="Times New Roman"/>
          <w:szCs w:val="28"/>
        </w:rPr>
        <w:t xml:space="preserve"> игра для детей дошкольного возраста. </w:t>
      </w:r>
    </w:p>
    <w:p w14:paraId="4A9448F8" w14:textId="77777777" w:rsidR="007C7415" w:rsidRPr="001E628A" w:rsidRDefault="007C7415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Цель: помочь ребёнку научиться считать предметы на карточке и соотносить их с числовыми обозначениями. </w:t>
      </w:r>
    </w:p>
    <w:p w14:paraId="4D2DFA37" w14:textId="0195A482" w:rsidR="007C7415" w:rsidRPr="001E628A" w:rsidRDefault="007C7415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Задачи: улучшить внимание, мышление и зрительное восприятие. </w:t>
      </w:r>
    </w:p>
    <w:p w14:paraId="26E4ACB1" w14:textId="2513BA84" w:rsidR="007C7415" w:rsidRPr="001E628A" w:rsidRDefault="007C7415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Материалы: деревянные прищепки с цифрами от 1 до 5, распечатанные и </w:t>
      </w:r>
      <w:proofErr w:type="spellStart"/>
      <w:r w:rsidRPr="001E628A">
        <w:rPr>
          <w:rFonts w:cs="Times New Roman"/>
          <w:szCs w:val="28"/>
        </w:rPr>
        <w:t>заламинированные</w:t>
      </w:r>
      <w:proofErr w:type="spellEnd"/>
      <w:r w:rsidRPr="001E628A">
        <w:rPr>
          <w:rFonts w:cs="Times New Roman"/>
          <w:szCs w:val="28"/>
        </w:rPr>
        <w:t xml:space="preserve"> картинки с изображением различных предметов. </w:t>
      </w:r>
    </w:p>
    <w:p w14:paraId="2DC1C9DC" w14:textId="77777777" w:rsidR="007C7415" w:rsidRPr="001E628A" w:rsidRDefault="007C7415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Ход игры:</w:t>
      </w:r>
    </w:p>
    <w:p w14:paraId="7E69C24D" w14:textId="77777777" w:rsidR="007C7415" w:rsidRPr="001E628A" w:rsidRDefault="007C7415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Ребёнок выбирает карточку с изображением предметов.</w:t>
      </w:r>
    </w:p>
    <w:p w14:paraId="3A500BD1" w14:textId="77777777" w:rsidR="007C7415" w:rsidRPr="001E628A" w:rsidRDefault="007C7415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Считает предметы на карточке.</w:t>
      </w:r>
    </w:p>
    <w:p w14:paraId="2BE236E8" w14:textId="77777777" w:rsidR="007C7415" w:rsidRPr="001E628A" w:rsidRDefault="007C7415" w:rsidP="001E628A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Находит на карточке цифру, обозначающую количество предметов.</w:t>
      </w:r>
    </w:p>
    <w:p w14:paraId="33C6C8C8" w14:textId="77777777" w:rsidR="00D01ED5" w:rsidRDefault="007C7415" w:rsidP="00D01ED5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Прикрепляет прищепку к соответствующей цифре</w:t>
      </w:r>
      <w:r w:rsidR="00F62F03" w:rsidRPr="001E628A">
        <w:rPr>
          <w:rFonts w:cs="Times New Roman"/>
          <w:szCs w:val="28"/>
        </w:rPr>
        <w:t>.</w:t>
      </w:r>
    </w:p>
    <w:p w14:paraId="505C97D9" w14:textId="53926F5B" w:rsidR="00D01ED5" w:rsidRDefault="00F62F03" w:rsidP="00D01ED5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 xml:space="preserve">Есть еще одна очень интересная и развивающая игра: «Цветная палитра» </w:t>
      </w:r>
    </w:p>
    <w:p w14:paraId="7229C842" w14:textId="77777777" w:rsidR="00BB6D5E" w:rsidRDefault="00F62F03" w:rsidP="001E628A">
      <w:pPr>
        <w:spacing w:after="0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Как играть: каждый сектор игрового поля соответствует определённому цвету, а на прищепках изображены предметы и животные соответствующих оттенков. Главная цель — правильно разместить прищепки на игровом поле, что способствует развитию понимания цветовой палитры</w:t>
      </w:r>
      <w:r w:rsidRPr="001E628A">
        <w:rPr>
          <w:rFonts w:cs="Times New Roman"/>
          <w:szCs w:val="28"/>
        </w:rPr>
        <w:t>.</w:t>
      </w:r>
    </w:p>
    <w:p w14:paraId="10CE5C35" w14:textId="77777777" w:rsidR="00BB6D5E" w:rsidRDefault="007A1BBB" w:rsidP="00BB6D5E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Опыт работы показал, что игры с прищепками вполне могут занять</w:t>
      </w:r>
      <w:r w:rsidR="00F62F03" w:rsidRPr="001E628A">
        <w:rPr>
          <w:rFonts w:cs="Times New Roman"/>
          <w:szCs w:val="28"/>
        </w:rPr>
        <w:t xml:space="preserve"> </w:t>
      </w:r>
      <w:r w:rsidRPr="001E628A">
        <w:rPr>
          <w:rFonts w:cs="Times New Roman"/>
          <w:szCs w:val="28"/>
        </w:rPr>
        <w:t>почётное место на полке среди других игрушек. Они вызывают у</w:t>
      </w:r>
      <w:r w:rsidR="00F62F03" w:rsidRPr="001E628A">
        <w:rPr>
          <w:rFonts w:cs="Times New Roman"/>
          <w:szCs w:val="28"/>
        </w:rPr>
        <w:t xml:space="preserve"> </w:t>
      </w:r>
      <w:r w:rsidRPr="001E628A">
        <w:rPr>
          <w:rFonts w:cs="Times New Roman"/>
          <w:szCs w:val="28"/>
        </w:rPr>
        <w:t>детей большой интерес и способствуют обогащению их бытового и</w:t>
      </w:r>
      <w:r w:rsidR="00F62F03" w:rsidRPr="001E628A">
        <w:rPr>
          <w:rFonts w:cs="Times New Roman"/>
          <w:szCs w:val="28"/>
        </w:rPr>
        <w:t xml:space="preserve"> </w:t>
      </w:r>
      <w:r w:rsidRPr="001E628A">
        <w:rPr>
          <w:rFonts w:cs="Times New Roman"/>
          <w:szCs w:val="28"/>
        </w:rPr>
        <w:t>практического опыта. Игры с прищепками идеально подходят для развития мелкой моторики пальчиков. Чем больше малыш ощупывает предметы</w:t>
      </w:r>
      <w:r w:rsidR="000D7CE7" w:rsidRPr="001E628A">
        <w:rPr>
          <w:rFonts w:cs="Times New Roman"/>
          <w:szCs w:val="28"/>
        </w:rPr>
        <w:t xml:space="preserve"> </w:t>
      </w:r>
      <w:r w:rsidRPr="001E628A">
        <w:rPr>
          <w:rFonts w:cs="Times New Roman"/>
          <w:szCs w:val="28"/>
        </w:rPr>
        <w:t>(желательно различной формы и фактуры), тем меньше вероятность возникновения у него проблем с речью.</w:t>
      </w:r>
    </w:p>
    <w:p w14:paraId="37EDF13A" w14:textId="05971A08" w:rsidR="00BB6D5E" w:rsidRDefault="00A04614" w:rsidP="00BB6D5E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Выводы:</w:t>
      </w:r>
    </w:p>
    <w:p w14:paraId="7EAAB1AA" w14:textId="75D643A4" w:rsidR="00BB6D5E" w:rsidRDefault="00A04614" w:rsidP="00BB6D5E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Организация взаимодействия ДОУ и семьи в форме семейного клуба представляет собой интересную современную модель работы по привлечению родителей (законных представителей) к активному участию в воспитательно - образовательном процессе и способствует укреплению связи между дошкольным учреждением и семьями воспитанников.</w:t>
      </w:r>
    </w:p>
    <w:p w14:paraId="6DD29EB5" w14:textId="77777777" w:rsidR="00BB6D5E" w:rsidRDefault="00A04614" w:rsidP="00BB6D5E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1E628A">
        <w:rPr>
          <w:rFonts w:cs="Times New Roman"/>
          <w:szCs w:val="28"/>
        </w:rPr>
        <w:t>Таким образом, использование различных методов активизации родителей (законных представителей) способствует повышению гибкости родительской позиции матерей и отцов, дает им возможность пересмотреть привычные способы взаимодействия с ребенком. Они начинают самостоятельно анализировать свои затруднения, реалистичнее оценивают свои отношения с ребенком, чувствуют себя более компетентными в воспитании сына или дочери.</w:t>
      </w:r>
    </w:p>
    <w:p w14:paraId="47AFF779" w14:textId="0C4929BB" w:rsidR="00BB6D5E" w:rsidRPr="00BB6D5E" w:rsidRDefault="00BB6D5E" w:rsidP="00BB6D5E">
      <w:pPr>
        <w:spacing w:after="0"/>
        <w:ind w:firstLine="709"/>
        <w:contextualSpacing/>
        <w:jc w:val="both"/>
        <w:rPr>
          <w:rFonts w:cs="Times New Roman"/>
          <w:szCs w:val="28"/>
        </w:rPr>
      </w:pPr>
      <w:r w:rsidRPr="00BB6D5E">
        <w:rPr>
          <w:rFonts w:cs="Times New Roman"/>
          <w:szCs w:val="28"/>
        </w:rPr>
        <w:t>Играйтесь с детьми! Развивайте их! Демонстрируйте им всё, что только Вы можете! Исключительно в этом случае можно полноценно развить малыша! Фантазируйте вместе с ребенком, и вы получите не меньше удовольствия от игр, чем ваш малыш!</w:t>
      </w:r>
    </w:p>
    <w:p w14:paraId="3D5C1DEA" w14:textId="77777777" w:rsidR="00BB6D5E" w:rsidRPr="001E628A" w:rsidRDefault="00BB6D5E" w:rsidP="00BB6D5E">
      <w:pPr>
        <w:spacing w:after="0"/>
        <w:ind w:firstLine="709"/>
        <w:contextualSpacing/>
        <w:jc w:val="both"/>
        <w:rPr>
          <w:rFonts w:cs="Times New Roman"/>
          <w:szCs w:val="28"/>
        </w:rPr>
      </w:pPr>
    </w:p>
    <w:p w14:paraId="4FFB6CC9" w14:textId="7B89292B" w:rsidR="009C2649" w:rsidRPr="001E628A" w:rsidRDefault="009C2649" w:rsidP="001E628A">
      <w:pPr>
        <w:contextualSpacing/>
        <w:rPr>
          <w:rFonts w:cs="Times New Roman"/>
          <w:szCs w:val="28"/>
        </w:rPr>
      </w:pPr>
    </w:p>
    <w:p w14:paraId="23EFA705" w14:textId="77777777" w:rsidR="009C2649" w:rsidRPr="001E628A" w:rsidRDefault="009C2649" w:rsidP="003A1DA4">
      <w:pPr>
        <w:contextualSpacing/>
        <w:rPr>
          <w:rFonts w:cs="Times New Roman"/>
          <w:szCs w:val="28"/>
        </w:rPr>
      </w:pPr>
      <w:bookmarkStart w:id="0" w:name="_GoBack"/>
      <w:bookmarkEnd w:id="0"/>
    </w:p>
    <w:sectPr w:rsidR="009C2649" w:rsidRPr="001E628A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DF9"/>
    <w:rsid w:val="000023FB"/>
    <w:rsid w:val="00061039"/>
    <w:rsid w:val="0009190F"/>
    <w:rsid w:val="000D7CE7"/>
    <w:rsid w:val="001319DF"/>
    <w:rsid w:val="001E628A"/>
    <w:rsid w:val="003A1DA4"/>
    <w:rsid w:val="003F3F0A"/>
    <w:rsid w:val="00462E33"/>
    <w:rsid w:val="004E5443"/>
    <w:rsid w:val="005147CC"/>
    <w:rsid w:val="00573F11"/>
    <w:rsid w:val="0067104D"/>
    <w:rsid w:val="006C0B77"/>
    <w:rsid w:val="007A1BBB"/>
    <w:rsid w:val="007C7415"/>
    <w:rsid w:val="008242FF"/>
    <w:rsid w:val="00870751"/>
    <w:rsid w:val="008A7741"/>
    <w:rsid w:val="00922C48"/>
    <w:rsid w:val="00976753"/>
    <w:rsid w:val="00986D38"/>
    <w:rsid w:val="009C2649"/>
    <w:rsid w:val="00A04614"/>
    <w:rsid w:val="00A91121"/>
    <w:rsid w:val="00A97351"/>
    <w:rsid w:val="00B915B7"/>
    <w:rsid w:val="00BB6D5E"/>
    <w:rsid w:val="00C13B03"/>
    <w:rsid w:val="00C52DF9"/>
    <w:rsid w:val="00D01ED5"/>
    <w:rsid w:val="00D573B9"/>
    <w:rsid w:val="00D87983"/>
    <w:rsid w:val="00DE3BED"/>
    <w:rsid w:val="00E0577B"/>
    <w:rsid w:val="00EA59DF"/>
    <w:rsid w:val="00EE4070"/>
    <w:rsid w:val="00F12C76"/>
    <w:rsid w:val="00F2397B"/>
    <w:rsid w:val="00F50055"/>
    <w:rsid w:val="00F6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F5DFD"/>
  <w15:chartTrackingRefBased/>
  <w15:docId w15:val="{2DA6A52F-8FF7-4D08-A220-35E12A37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2025-12-04T15:13:00Z</dcterms:created>
  <dcterms:modified xsi:type="dcterms:W3CDTF">2025-12-05T18:07:00Z</dcterms:modified>
</cp:coreProperties>
</file>