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000001">
      <w:pPr>
        <w:jc w:val="center"/>
        <w:rPr>
          <w:rFonts w:ascii="Times New Roman" w:hAnsi="Times New Roman" w:eastAsia="Times New Roman" w:cs="Times New Roman"/>
          <w:b/>
          <w:bCs/>
          <w:color w:val="231F20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color w:val="231F20"/>
          <w:sz w:val="22"/>
          <w:szCs w:val="22"/>
          <w:rtl w:val="0"/>
        </w:rPr>
        <w:t>Адаптация ребенка к детскому саду</w:t>
      </w:r>
    </w:p>
    <w:p w14:paraId="00000002">
      <w:pPr>
        <w:ind w:firstLine="720" w:firstLineChars="0"/>
        <w:jc w:val="both"/>
        <w:rPr>
          <w:rFonts w:ascii="Times New Roman" w:hAnsi="Times New Roman" w:eastAsia="Times New Roman" w:cs="Times New Roman"/>
          <w:color w:val="231F20"/>
          <w:sz w:val="22"/>
          <w:szCs w:val="22"/>
        </w:rPr>
      </w:pPr>
      <w:r>
        <w:rPr>
          <w:rFonts w:ascii="Times New Roman" w:hAnsi="Times New Roman" w:eastAsia="Times New Roman" w:cs="Times New Roman"/>
          <w:color w:val="231F20"/>
          <w:sz w:val="22"/>
          <w:szCs w:val="22"/>
          <w:rtl w:val="0"/>
        </w:rPr>
        <w:t xml:space="preserve">Поступление в детский сад — один из самых значимых и сложных этапов в жизни ребенка и его семьи. Это не просто смена обстановки, а настоящая перестройка всего образа жизни малыша. Термин </w:t>
      </w:r>
      <w:r>
        <w:rPr>
          <w:rFonts w:ascii="Times New Roman" w:hAnsi="Times New Roman" w:eastAsia="Times New Roman" w:cs="Times New Roman"/>
          <w:b/>
          <w:bCs/>
          <w:color w:val="231F20"/>
          <w:sz w:val="22"/>
          <w:szCs w:val="22"/>
          <w:rtl w:val="0"/>
        </w:rPr>
        <w:t>«адаптация»</w:t>
      </w:r>
      <w:r>
        <w:rPr>
          <w:rFonts w:ascii="Times New Roman" w:hAnsi="Times New Roman" w:eastAsia="Times New Roman" w:cs="Times New Roman"/>
          <w:color w:val="231F20"/>
          <w:sz w:val="22"/>
          <w:szCs w:val="22"/>
          <w:rtl w:val="0"/>
        </w:rPr>
        <w:t xml:space="preserve"> в педагогике означает процесс приспособления организма к новым условиям, и от того, насколько грамотно он будет организован, зависит эмоциональное благополучие ребенка на долгие годы. Эта статья призвана стать вашим подробным путеводителем по этому важному пути, объяснить его закономерности и дать практические инструменты для помощи малышу.</w:t>
      </w:r>
    </w:p>
    <w:p w14:paraId="00000003">
      <w:pPr>
        <w:jc w:val="left"/>
        <w:rPr>
          <w:rFonts w:ascii="Times New Roman" w:hAnsi="Times New Roman" w:eastAsia="Times New Roman" w:cs="Times New Roman"/>
          <w:color w:val="231F20"/>
          <w:sz w:val="22"/>
          <w:szCs w:val="22"/>
        </w:rPr>
      </w:pPr>
    </w:p>
    <w:p w14:paraId="00000004">
      <w:pPr>
        <w:jc w:val="left"/>
        <w:rPr>
          <w:rFonts w:ascii="Times New Roman" w:hAnsi="Times New Roman" w:eastAsia="Times New Roman" w:cs="Times New Roman"/>
          <w:i/>
          <w:iCs/>
          <w:color w:val="231F20"/>
          <w:sz w:val="22"/>
          <w:szCs w:val="22"/>
        </w:rPr>
      </w:pPr>
      <w:r>
        <w:rPr>
          <w:rFonts w:ascii="Times New Roman" w:hAnsi="Times New Roman" w:eastAsia="Times New Roman" w:cs="Times New Roman"/>
          <w:color w:val="231F20"/>
          <w:sz w:val="22"/>
          <w:szCs w:val="22"/>
          <w:rtl w:val="0"/>
        </w:rPr>
        <w:t xml:space="preserve">  </w:t>
      </w:r>
      <w:r>
        <w:rPr>
          <w:rFonts w:ascii="Times New Roman" w:hAnsi="Times New Roman" w:eastAsia="Times New Roman" w:cs="Times New Roman"/>
          <w:i/>
          <w:iCs/>
          <w:color w:val="231F20"/>
          <w:sz w:val="22"/>
          <w:szCs w:val="22"/>
          <w:rtl w:val="0"/>
        </w:rPr>
        <w:t>Что на самом деле происходит с ребенком? Физиология и психология адаптации</w:t>
      </w:r>
    </w:p>
    <w:p w14:paraId="00000005">
      <w:pPr>
        <w:jc w:val="left"/>
        <w:rPr>
          <w:rFonts w:ascii="Times New Roman" w:hAnsi="Times New Roman" w:eastAsia="Times New Roman" w:cs="Times New Roman"/>
          <w:color w:val="231F20"/>
          <w:sz w:val="22"/>
          <w:szCs w:val="22"/>
        </w:rPr>
      </w:pPr>
    </w:p>
    <w:p w14:paraId="00000006">
      <w:pPr>
        <w:ind w:firstLine="720" w:firstLineChars="0"/>
        <w:jc w:val="left"/>
        <w:rPr>
          <w:rFonts w:ascii="Times New Roman" w:hAnsi="Times New Roman" w:eastAsia="Times New Roman" w:cs="Times New Roman"/>
          <w:color w:val="231F20"/>
          <w:sz w:val="22"/>
          <w:szCs w:val="22"/>
        </w:rPr>
      </w:pPr>
      <w:r>
        <w:rPr>
          <w:rFonts w:ascii="Times New Roman" w:hAnsi="Times New Roman" w:eastAsia="Times New Roman" w:cs="Times New Roman"/>
          <w:color w:val="231F20"/>
          <w:sz w:val="22"/>
          <w:szCs w:val="22"/>
          <w:rtl w:val="0"/>
        </w:rPr>
        <w:t>Чтобы понять поведение ребенка, важно осознать масштаб изменений, с которыми он сталкивается. Его маленький мир, ранее ограниченный семьей и квартирой, резко расширяется до масштабов целого детского коллектива с чужими взрослыми и строгими правилами.</w:t>
      </w:r>
    </w:p>
    <w:p w14:paraId="00000007">
      <w:pPr>
        <w:jc w:val="left"/>
        <w:rPr>
          <w:rFonts w:ascii="Times New Roman" w:hAnsi="Times New Roman" w:eastAsia="Times New Roman" w:cs="Times New Roman"/>
          <w:color w:val="231F20"/>
          <w:sz w:val="22"/>
          <w:szCs w:val="22"/>
        </w:rPr>
      </w:pPr>
    </w:p>
    <w:p w14:paraId="00000008">
      <w:pPr>
        <w:jc w:val="left"/>
        <w:rPr>
          <w:rFonts w:ascii="Times New Roman" w:hAnsi="Times New Roman" w:eastAsia="Times New Roman" w:cs="Times New Roman"/>
          <w:b/>
          <w:bCs/>
          <w:i/>
          <w:iCs/>
          <w:color w:val="231F20"/>
          <w:sz w:val="22"/>
          <w:szCs w:val="22"/>
        </w:rPr>
      </w:pPr>
      <w:r>
        <w:rPr>
          <w:rFonts w:ascii="Times New Roman" w:hAnsi="Times New Roman" w:eastAsia="Times New Roman" w:cs="Times New Roman"/>
          <w:color w:val="231F20"/>
          <w:sz w:val="22"/>
          <w:szCs w:val="22"/>
          <w:rtl w:val="0"/>
        </w:rPr>
        <w:t xml:space="preserve">  </w:t>
      </w:r>
      <w:r>
        <w:rPr>
          <w:rFonts w:ascii="Times New Roman" w:hAnsi="Times New Roman" w:eastAsia="Times New Roman" w:cs="Times New Roman"/>
          <w:b/>
          <w:bCs/>
          <w:i/>
          <w:iCs/>
          <w:color w:val="231F20"/>
          <w:sz w:val="22"/>
          <w:szCs w:val="22"/>
          <w:rtl w:val="0"/>
        </w:rPr>
        <w:t>Основные стресс-факторы для малыша:</w:t>
      </w:r>
    </w:p>
    <w:p w14:paraId="00000009">
      <w:pPr>
        <w:jc w:val="left"/>
        <w:rPr>
          <w:rFonts w:ascii="Times New Roman" w:hAnsi="Times New Roman" w:eastAsia="Times New Roman" w:cs="Times New Roman"/>
          <w:color w:val="231F20"/>
          <w:sz w:val="22"/>
          <w:szCs w:val="22"/>
        </w:rPr>
      </w:pPr>
    </w:p>
    <w:p w14:paraId="0000000A">
      <w:pPr>
        <w:jc w:val="left"/>
        <w:rPr>
          <w:rFonts w:ascii="Times New Roman" w:hAnsi="Times New Roman" w:eastAsia="Times New Roman" w:cs="Times New Roman"/>
          <w:color w:val="231F20"/>
          <w:sz w:val="22"/>
          <w:szCs w:val="22"/>
        </w:rPr>
      </w:pPr>
      <w:r>
        <w:rPr>
          <w:rFonts w:ascii="Times New Roman" w:hAnsi="Times New Roman" w:eastAsia="Times New Roman" w:cs="Times New Roman"/>
          <w:i/>
          <w:iCs/>
          <w:color w:val="231F20"/>
          <w:sz w:val="22"/>
          <w:szCs w:val="22"/>
          <w:rtl w:val="0"/>
        </w:rPr>
        <w:t xml:space="preserve">1. Разлука с матерью: </w:t>
      </w:r>
      <w:r>
        <w:rPr>
          <w:rFonts w:ascii="Times New Roman" w:hAnsi="Times New Roman" w:eastAsia="Times New Roman" w:cs="Times New Roman"/>
          <w:color w:val="231F20"/>
          <w:sz w:val="22"/>
          <w:szCs w:val="22"/>
          <w:rtl w:val="0"/>
        </w:rPr>
        <w:t>Самый мощный психологический удар. Ребенок еще не имеет опыта, что разлука временна, и может ощущать ее как потерю.</w:t>
      </w:r>
    </w:p>
    <w:p w14:paraId="0000000B">
      <w:pPr>
        <w:jc w:val="left"/>
        <w:rPr>
          <w:rFonts w:ascii="Times New Roman" w:hAnsi="Times New Roman" w:eastAsia="Times New Roman" w:cs="Times New Roman"/>
          <w:color w:val="231F20"/>
          <w:sz w:val="22"/>
          <w:szCs w:val="22"/>
        </w:rPr>
      </w:pPr>
      <w:r>
        <w:rPr>
          <w:rFonts w:ascii="Times New Roman" w:hAnsi="Times New Roman" w:eastAsia="Times New Roman" w:cs="Times New Roman"/>
          <w:i/>
          <w:iCs/>
          <w:color w:val="231F20"/>
          <w:sz w:val="22"/>
          <w:szCs w:val="22"/>
          <w:rtl w:val="0"/>
        </w:rPr>
        <w:t>2. Новый режим дня:</w:t>
      </w:r>
      <w:r>
        <w:rPr>
          <w:rFonts w:ascii="Times New Roman" w:hAnsi="Times New Roman" w:eastAsia="Times New Roman" w:cs="Times New Roman"/>
          <w:color w:val="231F20"/>
          <w:sz w:val="22"/>
          <w:szCs w:val="22"/>
          <w:rtl w:val="0"/>
        </w:rPr>
        <w:t xml:space="preserve"> Биологические ритмы ребенка вынуждены подстраиваться под четкий распорядок сада, что является серьезной физиологической нагрузкой.</w:t>
      </w:r>
    </w:p>
    <w:p w14:paraId="0000000C">
      <w:pPr>
        <w:jc w:val="left"/>
        <w:rPr>
          <w:rFonts w:ascii="Times New Roman" w:hAnsi="Times New Roman" w:eastAsia="Times New Roman" w:cs="Times New Roman"/>
          <w:color w:val="231F20"/>
          <w:sz w:val="22"/>
          <w:szCs w:val="22"/>
        </w:rPr>
      </w:pPr>
      <w:r>
        <w:rPr>
          <w:rFonts w:ascii="Times New Roman" w:hAnsi="Times New Roman" w:eastAsia="Times New Roman" w:cs="Times New Roman"/>
          <w:i/>
          <w:iCs/>
          <w:color w:val="231F20"/>
          <w:sz w:val="22"/>
          <w:szCs w:val="22"/>
          <w:rtl w:val="0"/>
        </w:rPr>
        <w:t>3. Большой коллектив:</w:t>
      </w:r>
      <w:r>
        <w:rPr>
          <w:rFonts w:ascii="Times New Roman" w:hAnsi="Times New Roman" w:eastAsia="Times New Roman" w:cs="Times New Roman"/>
          <w:color w:val="231F20"/>
          <w:sz w:val="22"/>
          <w:szCs w:val="22"/>
          <w:rtl w:val="0"/>
        </w:rPr>
        <w:t xml:space="preserve"> Необходимость постоянно находиться среди 15-20 сверстников — это непрерывный поток звуков, движений и эмоций, что может вызывать сенсорную перегрузку у чувствительного ребенка.</w:t>
      </w:r>
    </w:p>
    <w:p w14:paraId="0000000D">
      <w:pPr>
        <w:jc w:val="left"/>
        <w:rPr>
          <w:rFonts w:ascii="Times New Roman" w:hAnsi="Times New Roman" w:eastAsia="Times New Roman" w:cs="Times New Roman"/>
          <w:color w:val="231F20"/>
          <w:sz w:val="22"/>
          <w:szCs w:val="22"/>
        </w:rPr>
      </w:pPr>
      <w:r>
        <w:rPr>
          <w:rFonts w:ascii="Times New Roman" w:hAnsi="Times New Roman" w:eastAsia="Times New Roman" w:cs="Times New Roman"/>
          <w:i/>
          <w:iCs/>
          <w:color w:val="231F20"/>
          <w:sz w:val="22"/>
          <w:szCs w:val="22"/>
          <w:rtl w:val="0"/>
        </w:rPr>
        <w:t>4. Новые требования:</w:t>
      </w:r>
      <w:r>
        <w:rPr>
          <w:rFonts w:ascii="Times New Roman" w:hAnsi="Times New Roman" w:eastAsia="Times New Roman" w:cs="Times New Roman"/>
          <w:color w:val="231F20"/>
          <w:sz w:val="22"/>
          <w:szCs w:val="22"/>
          <w:rtl w:val="0"/>
        </w:rPr>
        <w:t xml:space="preserve"> Правила поведения, необходимость самостоятельно есть, одеваться, убирать игрушки — все это требует колоссальных усилий.</w:t>
      </w:r>
    </w:p>
    <w:p w14:paraId="0000000E">
      <w:pPr>
        <w:jc w:val="left"/>
        <w:rPr>
          <w:rFonts w:ascii="Times New Roman" w:hAnsi="Times New Roman" w:eastAsia="Times New Roman" w:cs="Times New Roman"/>
          <w:color w:val="231F20"/>
          <w:sz w:val="22"/>
          <w:szCs w:val="22"/>
        </w:rPr>
      </w:pPr>
    </w:p>
    <w:p w14:paraId="0000000F">
      <w:pPr>
        <w:ind w:firstLine="720" w:firstLineChars="0"/>
        <w:jc w:val="both"/>
        <w:rPr>
          <w:rFonts w:ascii="Times New Roman" w:hAnsi="Times New Roman" w:eastAsia="Times New Roman" w:cs="Times New Roman"/>
          <w:color w:val="231F20"/>
          <w:sz w:val="22"/>
          <w:szCs w:val="22"/>
        </w:rPr>
      </w:pPr>
      <w:r>
        <w:rPr>
          <w:rFonts w:ascii="Times New Roman" w:hAnsi="Times New Roman" w:eastAsia="Times New Roman" w:cs="Times New Roman"/>
          <w:color w:val="231F20"/>
          <w:sz w:val="22"/>
          <w:szCs w:val="22"/>
          <w:rtl w:val="0"/>
        </w:rPr>
        <w:t>В ответ на этот стресс организм запускает комплекс реакций. Именно поэтому в период адаптации так часты соматические проявления: снижение аппетита, ухудшение сна, регресс навыков (ребенок «забывает» как пользоваться горшком или ложкой), частые простуды на фоне сниженного иммунитета. Психологически это может выражаться в плаче, апатии, агрессии или чрезмерной привязанности к родителям вечером.</w:t>
      </w:r>
    </w:p>
    <w:p w14:paraId="00000010">
      <w:pPr>
        <w:jc w:val="left"/>
        <w:rPr>
          <w:rFonts w:ascii="Times New Roman" w:hAnsi="Times New Roman" w:eastAsia="Times New Roman" w:cs="Times New Roman"/>
          <w:color w:val="231F20"/>
          <w:sz w:val="22"/>
          <w:szCs w:val="22"/>
        </w:rPr>
      </w:pPr>
    </w:p>
    <w:p w14:paraId="00000011">
      <w:pPr>
        <w:jc w:val="left"/>
        <w:rPr>
          <w:rFonts w:ascii="Times New Roman" w:hAnsi="Times New Roman" w:eastAsia="Times New Roman" w:cs="Times New Roman"/>
          <w:i/>
          <w:iCs/>
          <w:color w:val="231F20"/>
          <w:sz w:val="22"/>
          <w:szCs w:val="22"/>
        </w:rPr>
      </w:pPr>
      <w:r>
        <w:rPr>
          <w:rFonts w:ascii="Times New Roman" w:hAnsi="Times New Roman" w:eastAsia="Times New Roman" w:cs="Times New Roman"/>
          <w:i/>
          <w:iCs/>
          <w:color w:val="231F20"/>
          <w:sz w:val="22"/>
          <w:szCs w:val="22"/>
          <w:rtl w:val="0"/>
        </w:rPr>
        <w:t xml:space="preserve">  Три типа адаптации: как будет проходить этот период?</w:t>
      </w:r>
    </w:p>
    <w:p w14:paraId="00000012">
      <w:pPr>
        <w:jc w:val="left"/>
        <w:rPr>
          <w:rFonts w:ascii="Times New Roman" w:hAnsi="Times New Roman" w:eastAsia="Times New Roman" w:cs="Times New Roman"/>
          <w:color w:val="231F20"/>
          <w:sz w:val="22"/>
          <w:szCs w:val="22"/>
        </w:rPr>
      </w:pPr>
    </w:p>
    <w:p w14:paraId="00000013">
      <w:pPr>
        <w:jc w:val="left"/>
        <w:rPr>
          <w:rFonts w:ascii="Times New Roman" w:hAnsi="Times New Roman" w:eastAsia="Times New Roman" w:cs="Times New Roman"/>
          <w:color w:val="231F20"/>
          <w:sz w:val="22"/>
          <w:szCs w:val="22"/>
        </w:rPr>
      </w:pPr>
      <w:r>
        <w:rPr>
          <w:rFonts w:ascii="Times New Roman" w:hAnsi="Times New Roman" w:eastAsia="Times New Roman" w:cs="Times New Roman"/>
          <w:color w:val="231F20"/>
          <w:sz w:val="22"/>
          <w:szCs w:val="22"/>
          <w:rtl w:val="0"/>
        </w:rPr>
        <w:t>Скорость и легкость привыкания индивидуальны, но условно можно выделить три типа:</w:t>
      </w:r>
    </w:p>
    <w:p w14:paraId="00000014">
      <w:pPr>
        <w:jc w:val="left"/>
        <w:rPr>
          <w:rFonts w:ascii="Times New Roman" w:hAnsi="Times New Roman" w:eastAsia="Times New Roman" w:cs="Times New Roman"/>
          <w:color w:val="231F20"/>
          <w:sz w:val="22"/>
          <w:szCs w:val="22"/>
        </w:rPr>
      </w:pPr>
    </w:p>
    <w:p w14:paraId="00000015">
      <w:pPr>
        <w:jc w:val="left"/>
        <w:rPr>
          <w:rFonts w:ascii="Times New Roman" w:hAnsi="Times New Roman" w:eastAsia="Times New Roman" w:cs="Times New Roman"/>
          <w:color w:val="231F20"/>
          <w:sz w:val="22"/>
          <w:szCs w:val="22"/>
        </w:rPr>
      </w:pPr>
      <w:r>
        <w:rPr>
          <w:rFonts w:ascii="Times New Roman" w:hAnsi="Times New Roman" w:eastAsia="Times New Roman" w:cs="Times New Roman"/>
          <w:color w:val="231F20"/>
          <w:sz w:val="22"/>
          <w:szCs w:val="22"/>
          <w:rtl w:val="0"/>
        </w:rPr>
        <w:t xml:space="preserve">1. </w:t>
      </w:r>
      <w:r>
        <w:rPr>
          <w:rFonts w:ascii="Times New Roman" w:hAnsi="Times New Roman" w:eastAsia="Times New Roman" w:cs="Times New Roman"/>
          <w:color w:val="231F20"/>
          <w:sz w:val="22"/>
          <w:szCs w:val="22"/>
          <w:u w:val="single"/>
          <w:rtl w:val="0"/>
        </w:rPr>
        <w:t>Легкая адаптация</w:t>
      </w:r>
      <w:r>
        <w:rPr>
          <w:rFonts w:ascii="Times New Roman" w:hAnsi="Times New Roman" w:eastAsia="Times New Roman" w:cs="Times New Roman"/>
          <w:color w:val="231F20"/>
          <w:sz w:val="22"/>
          <w:szCs w:val="22"/>
          <w:rtl w:val="0"/>
        </w:rPr>
        <w:t xml:space="preserve"> (3-4 недели).</w:t>
      </w:r>
    </w:p>
    <w:p w14:paraId="00000016">
      <w:pPr>
        <w:jc w:val="left"/>
        <w:rPr>
          <w:rFonts w:ascii="Times New Roman" w:hAnsi="Times New Roman" w:eastAsia="Times New Roman" w:cs="Times New Roman"/>
          <w:color w:val="231F20"/>
          <w:sz w:val="22"/>
          <w:szCs w:val="22"/>
        </w:rPr>
      </w:pPr>
      <w:r>
        <w:rPr>
          <w:rFonts w:ascii="Times New Roman" w:hAnsi="Times New Roman" w:eastAsia="Times New Roman" w:cs="Times New Roman"/>
          <w:color w:val="231F20"/>
          <w:sz w:val="22"/>
          <w:szCs w:val="22"/>
          <w:rtl w:val="0"/>
        </w:rPr>
        <w:t xml:space="preserve">   · Ребенок спокойно остается в группе, адекватно реагирует на просьбы воспитателя.</w:t>
      </w:r>
    </w:p>
    <w:p w14:paraId="00000017">
      <w:pPr>
        <w:jc w:val="left"/>
        <w:rPr>
          <w:rFonts w:ascii="Times New Roman" w:hAnsi="Times New Roman" w:eastAsia="Times New Roman" w:cs="Times New Roman"/>
          <w:color w:val="231F20"/>
          <w:sz w:val="22"/>
          <w:szCs w:val="22"/>
        </w:rPr>
      </w:pPr>
      <w:r>
        <w:rPr>
          <w:rFonts w:ascii="Times New Roman" w:hAnsi="Times New Roman" w:eastAsia="Times New Roman" w:cs="Times New Roman"/>
          <w:color w:val="231F20"/>
          <w:sz w:val="22"/>
          <w:szCs w:val="22"/>
          <w:rtl w:val="0"/>
        </w:rPr>
        <w:t xml:space="preserve">   · Аппетит и сон нормализуются в течение первой недели.</w:t>
      </w:r>
    </w:p>
    <w:p w14:paraId="00000018">
      <w:pPr>
        <w:jc w:val="left"/>
        <w:rPr>
          <w:rFonts w:ascii="Times New Roman" w:hAnsi="Times New Roman" w:eastAsia="Times New Roman" w:cs="Times New Roman"/>
          <w:color w:val="231F20"/>
          <w:sz w:val="22"/>
          <w:szCs w:val="22"/>
        </w:rPr>
      </w:pPr>
      <w:r>
        <w:rPr>
          <w:rFonts w:ascii="Times New Roman" w:hAnsi="Times New Roman" w:eastAsia="Times New Roman" w:cs="Times New Roman"/>
          <w:color w:val="231F20"/>
          <w:sz w:val="22"/>
          <w:szCs w:val="22"/>
          <w:rtl w:val="0"/>
        </w:rPr>
        <w:t xml:space="preserve">   · Эмоциональный фон стабилен, малыш делится впечатлениями.</w:t>
      </w:r>
    </w:p>
    <w:p w14:paraId="00000019">
      <w:pPr>
        <w:jc w:val="left"/>
        <w:rPr>
          <w:rFonts w:ascii="Times New Roman" w:hAnsi="Times New Roman" w:eastAsia="Times New Roman" w:cs="Times New Roman"/>
          <w:color w:val="231F20"/>
          <w:sz w:val="22"/>
          <w:szCs w:val="22"/>
        </w:rPr>
      </w:pPr>
      <w:r>
        <w:rPr>
          <w:rFonts w:ascii="Times New Roman" w:hAnsi="Times New Roman" w:eastAsia="Times New Roman" w:cs="Times New Roman"/>
          <w:color w:val="231F20"/>
          <w:sz w:val="22"/>
          <w:szCs w:val="22"/>
          <w:rtl w:val="0"/>
        </w:rPr>
        <w:t xml:space="preserve">   · Заболеваемость не повышается.</w:t>
      </w:r>
    </w:p>
    <w:p w14:paraId="0000001A">
      <w:pPr>
        <w:jc w:val="left"/>
        <w:rPr>
          <w:rFonts w:ascii="Times New Roman" w:hAnsi="Times New Roman" w:eastAsia="Times New Roman" w:cs="Times New Roman"/>
          <w:color w:val="231F20"/>
          <w:sz w:val="22"/>
          <w:szCs w:val="22"/>
        </w:rPr>
      </w:pPr>
      <w:r>
        <w:rPr>
          <w:rFonts w:ascii="Times New Roman" w:hAnsi="Times New Roman" w:eastAsia="Times New Roman" w:cs="Times New Roman"/>
          <w:color w:val="231F20"/>
          <w:sz w:val="22"/>
          <w:szCs w:val="22"/>
          <w:rtl w:val="0"/>
        </w:rPr>
        <w:t xml:space="preserve">2. </w:t>
      </w:r>
      <w:r>
        <w:rPr>
          <w:rFonts w:ascii="Times New Roman" w:hAnsi="Times New Roman" w:eastAsia="Times New Roman" w:cs="Times New Roman"/>
          <w:color w:val="231F20"/>
          <w:sz w:val="22"/>
          <w:szCs w:val="22"/>
          <w:u w:val="single"/>
          <w:rtl w:val="0"/>
        </w:rPr>
        <w:t>Адаптация средней тяжести</w:t>
      </w:r>
      <w:r>
        <w:rPr>
          <w:rFonts w:ascii="Times New Roman" w:hAnsi="Times New Roman" w:eastAsia="Times New Roman" w:cs="Times New Roman"/>
          <w:color w:val="231F20"/>
          <w:sz w:val="22"/>
          <w:szCs w:val="22"/>
          <w:rtl w:val="0"/>
        </w:rPr>
        <w:t xml:space="preserve"> (1-2 месяца).</w:t>
      </w:r>
    </w:p>
    <w:p w14:paraId="0000001B">
      <w:pPr>
        <w:jc w:val="both"/>
        <w:rPr>
          <w:rFonts w:ascii="Times New Roman" w:hAnsi="Times New Roman" w:eastAsia="Times New Roman" w:cs="Times New Roman"/>
          <w:color w:val="231F20"/>
          <w:sz w:val="22"/>
          <w:szCs w:val="22"/>
        </w:rPr>
      </w:pPr>
      <w:r>
        <w:rPr>
          <w:rFonts w:ascii="Times New Roman" w:hAnsi="Times New Roman" w:eastAsia="Times New Roman" w:cs="Times New Roman"/>
          <w:color w:val="231F20"/>
          <w:sz w:val="22"/>
          <w:szCs w:val="22"/>
          <w:rtl w:val="0"/>
        </w:rPr>
        <w:t xml:space="preserve">   · Эмоциональное состояние нестабильно: периоды хорошего настроения сменяются капризами, плачем при расставании.</w:t>
      </w:r>
    </w:p>
    <w:p w14:paraId="0000001C">
      <w:pPr>
        <w:jc w:val="both"/>
        <w:rPr>
          <w:rFonts w:ascii="Times New Roman" w:hAnsi="Times New Roman" w:eastAsia="Times New Roman" w:cs="Times New Roman"/>
          <w:color w:val="231F20"/>
          <w:sz w:val="22"/>
          <w:szCs w:val="22"/>
        </w:rPr>
      </w:pPr>
      <w:r>
        <w:rPr>
          <w:rFonts w:ascii="Times New Roman" w:hAnsi="Times New Roman" w:eastAsia="Times New Roman" w:cs="Times New Roman"/>
          <w:color w:val="231F20"/>
          <w:sz w:val="22"/>
          <w:szCs w:val="22"/>
          <w:rtl w:val="0"/>
        </w:rPr>
        <w:t xml:space="preserve">   · Нарушаются сон и аппетит. Часто наблюдаются респираторные заболевания.</w:t>
      </w:r>
    </w:p>
    <w:p w14:paraId="0000001D">
      <w:pPr>
        <w:jc w:val="both"/>
        <w:rPr>
          <w:rFonts w:ascii="Times New Roman" w:hAnsi="Times New Roman" w:eastAsia="Times New Roman" w:cs="Times New Roman"/>
          <w:color w:val="231F20"/>
          <w:sz w:val="22"/>
          <w:szCs w:val="22"/>
        </w:rPr>
      </w:pPr>
      <w:r>
        <w:rPr>
          <w:rFonts w:ascii="Times New Roman" w:hAnsi="Times New Roman" w:eastAsia="Times New Roman" w:cs="Times New Roman"/>
          <w:color w:val="231F20"/>
          <w:sz w:val="22"/>
          <w:szCs w:val="22"/>
          <w:rtl w:val="0"/>
        </w:rPr>
        <w:t xml:space="preserve">   · Навыки (речь, самостоятельность) могут временно ухудшиться.</w:t>
      </w:r>
    </w:p>
    <w:p w14:paraId="0000001E">
      <w:pPr>
        <w:jc w:val="both"/>
        <w:rPr>
          <w:rFonts w:ascii="Times New Roman" w:hAnsi="Times New Roman" w:eastAsia="Times New Roman" w:cs="Times New Roman"/>
          <w:color w:val="231F20"/>
          <w:sz w:val="22"/>
          <w:szCs w:val="22"/>
        </w:rPr>
      </w:pPr>
      <w:r>
        <w:rPr>
          <w:rFonts w:ascii="Times New Roman" w:hAnsi="Times New Roman" w:eastAsia="Times New Roman" w:cs="Times New Roman"/>
          <w:color w:val="231F20"/>
          <w:sz w:val="22"/>
          <w:szCs w:val="22"/>
          <w:rtl w:val="0"/>
        </w:rPr>
        <w:t xml:space="preserve">   · К концу второго месяца состояние обычно выравнивается.</w:t>
      </w:r>
    </w:p>
    <w:p w14:paraId="0000001F">
      <w:pPr>
        <w:jc w:val="both"/>
        <w:rPr>
          <w:rFonts w:ascii="Times New Roman" w:hAnsi="Times New Roman" w:eastAsia="Times New Roman" w:cs="Times New Roman"/>
          <w:color w:val="231F20"/>
          <w:sz w:val="22"/>
          <w:szCs w:val="22"/>
        </w:rPr>
      </w:pPr>
      <w:r>
        <w:rPr>
          <w:rFonts w:ascii="Times New Roman" w:hAnsi="Times New Roman" w:eastAsia="Times New Roman" w:cs="Times New Roman"/>
          <w:color w:val="231F20"/>
          <w:sz w:val="22"/>
          <w:szCs w:val="22"/>
          <w:rtl w:val="0"/>
        </w:rPr>
        <w:t xml:space="preserve">3. </w:t>
      </w:r>
      <w:r>
        <w:rPr>
          <w:rFonts w:ascii="Times New Roman" w:hAnsi="Times New Roman" w:eastAsia="Times New Roman" w:cs="Times New Roman"/>
          <w:color w:val="231F20"/>
          <w:sz w:val="22"/>
          <w:szCs w:val="22"/>
          <w:u w:val="single"/>
          <w:rtl w:val="0"/>
        </w:rPr>
        <w:t>Тяжелая адаптация</w:t>
      </w:r>
      <w:r>
        <w:rPr>
          <w:rFonts w:ascii="Times New Roman" w:hAnsi="Times New Roman" w:eastAsia="Times New Roman" w:cs="Times New Roman"/>
          <w:color w:val="231F20"/>
          <w:sz w:val="22"/>
          <w:szCs w:val="22"/>
          <w:rtl w:val="0"/>
        </w:rPr>
        <w:t xml:space="preserve"> (более 2-3 месяцев, иногда до полугода).</w:t>
      </w:r>
    </w:p>
    <w:p w14:paraId="00000020">
      <w:pPr>
        <w:jc w:val="both"/>
        <w:rPr>
          <w:rFonts w:ascii="Times New Roman" w:hAnsi="Times New Roman" w:eastAsia="Times New Roman" w:cs="Times New Roman"/>
          <w:color w:val="231F20"/>
          <w:sz w:val="22"/>
          <w:szCs w:val="22"/>
        </w:rPr>
      </w:pPr>
      <w:r>
        <w:rPr>
          <w:rFonts w:ascii="Times New Roman" w:hAnsi="Times New Roman" w:eastAsia="Times New Roman" w:cs="Times New Roman"/>
          <w:color w:val="231F20"/>
          <w:sz w:val="22"/>
          <w:szCs w:val="22"/>
          <w:rtl w:val="0"/>
        </w:rPr>
        <w:t xml:space="preserve">   · Характеризуется частыми и длительными болезнями, иногда приводящими к истощению.</w:t>
      </w:r>
    </w:p>
    <w:p w14:paraId="00000021">
      <w:pPr>
        <w:jc w:val="both"/>
        <w:rPr>
          <w:rFonts w:ascii="Times New Roman" w:hAnsi="Times New Roman" w:eastAsia="Times New Roman" w:cs="Times New Roman"/>
          <w:color w:val="231F20"/>
          <w:sz w:val="22"/>
          <w:szCs w:val="22"/>
        </w:rPr>
      </w:pPr>
      <w:r>
        <w:rPr>
          <w:rFonts w:ascii="Times New Roman" w:hAnsi="Times New Roman" w:eastAsia="Times New Roman" w:cs="Times New Roman"/>
          <w:color w:val="231F20"/>
          <w:sz w:val="22"/>
          <w:szCs w:val="22"/>
          <w:rtl w:val="0"/>
        </w:rPr>
        <w:t xml:space="preserve">   · Стойкие негативные эмоции, подавленность или, наоборот, конфликтность и агрессия.</w:t>
      </w:r>
    </w:p>
    <w:p w14:paraId="00000022">
      <w:pPr>
        <w:jc w:val="both"/>
        <w:rPr>
          <w:rFonts w:ascii="Times New Roman" w:hAnsi="Times New Roman" w:eastAsia="Times New Roman" w:cs="Times New Roman"/>
          <w:color w:val="231F20"/>
          <w:sz w:val="22"/>
          <w:szCs w:val="22"/>
        </w:rPr>
      </w:pPr>
      <w:r>
        <w:rPr>
          <w:rFonts w:ascii="Times New Roman" w:hAnsi="Times New Roman" w:eastAsia="Times New Roman" w:cs="Times New Roman"/>
          <w:color w:val="231F20"/>
          <w:sz w:val="22"/>
          <w:szCs w:val="22"/>
          <w:rtl w:val="0"/>
        </w:rPr>
        <w:t xml:space="preserve">   · Явный регресс в развитии.</w:t>
      </w:r>
    </w:p>
    <w:p w14:paraId="00000023">
      <w:pPr>
        <w:jc w:val="both"/>
        <w:rPr>
          <w:rFonts w:ascii="Times New Roman" w:hAnsi="Times New Roman" w:eastAsia="Times New Roman" w:cs="Times New Roman"/>
          <w:color w:val="231F20"/>
          <w:sz w:val="22"/>
          <w:szCs w:val="22"/>
        </w:rPr>
      </w:pPr>
      <w:r>
        <w:rPr>
          <w:rFonts w:ascii="Times New Roman" w:hAnsi="Times New Roman" w:eastAsia="Times New Roman" w:cs="Times New Roman"/>
          <w:color w:val="231F20"/>
          <w:sz w:val="22"/>
          <w:szCs w:val="22"/>
          <w:rtl w:val="0"/>
        </w:rPr>
        <w:t xml:space="preserve">   · Такая ситуация требует совместной работы родителей, воспитателей и детского психолога.</w:t>
      </w:r>
    </w:p>
    <w:p w14:paraId="00000024">
      <w:pPr>
        <w:jc w:val="both"/>
        <w:rPr>
          <w:rFonts w:ascii="Times New Roman" w:hAnsi="Times New Roman" w:eastAsia="Times New Roman" w:cs="Times New Roman"/>
          <w:color w:val="231F20"/>
          <w:sz w:val="22"/>
          <w:szCs w:val="22"/>
        </w:rPr>
      </w:pPr>
    </w:p>
    <w:p w14:paraId="00000025">
      <w:pPr>
        <w:jc w:val="both"/>
        <w:rPr>
          <w:rFonts w:ascii="Times New Roman" w:hAnsi="Times New Roman" w:eastAsia="Times New Roman" w:cs="Times New Roman"/>
          <w:color w:val="231F20"/>
          <w:sz w:val="22"/>
          <w:szCs w:val="22"/>
        </w:rPr>
      </w:pPr>
      <w:r>
        <w:rPr>
          <w:rFonts w:ascii="Times New Roman" w:hAnsi="Times New Roman" w:eastAsia="Times New Roman" w:cs="Times New Roman"/>
          <w:color w:val="231F20"/>
          <w:sz w:val="22"/>
          <w:szCs w:val="22"/>
          <w:rtl w:val="0"/>
        </w:rPr>
        <w:t xml:space="preserve">  Поэтапный план действий для родителей: до, во время и после</w:t>
      </w:r>
    </w:p>
    <w:p w14:paraId="00000026">
      <w:pPr>
        <w:jc w:val="both"/>
        <w:rPr>
          <w:rFonts w:ascii="Times New Roman" w:hAnsi="Times New Roman" w:eastAsia="Times New Roman" w:cs="Times New Roman"/>
          <w:color w:val="231F20"/>
          <w:sz w:val="22"/>
          <w:szCs w:val="22"/>
        </w:rPr>
      </w:pPr>
    </w:p>
    <w:p w14:paraId="00000027">
      <w:pPr>
        <w:jc w:val="both"/>
        <w:rPr>
          <w:rFonts w:ascii="Times New Roman" w:hAnsi="Times New Roman" w:eastAsia="Times New Roman" w:cs="Times New Roman"/>
          <w:color w:val="231F20"/>
          <w:sz w:val="22"/>
          <w:szCs w:val="22"/>
        </w:rPr>
      </w:pPr>
      <w:r>
        <w:rPr>
          <w:rFonts w:ascii="Times New Roman" w:hAnsi="Times New Roman" w:eastAsia="Times New Roman" w:cs="Times New Roman"/>
          <w:color w:val="231F20"/>
          <w:sz w:val="22"/>
          <w:szCs w:val="22"/>
          <w:rtl w:val="0"/>
        </w:rPr>
        <w:t>Успех адаптации закладывается задолго до прихода в сад.</w:t>
      </w:r>
    </w:p>
    <w:p w14:paraId="00000028">
      <w:pPr>
        <w:jc w:val="both"/>
        <w:rPr>
          <w:rFonts w:ascii="Times New Roman" w:hAnsi="Times New Roman" w:eastAsia="Times New Roman" w:cs="Times New Roman"/>
          <w:color w:val="231F20"/>
          <w:sz w:val="22"/>
          <w:szCs w:val="22"/>
        </w:rPr>
      </w:pPr>
    </w:p>
    <w:p w14:paraId="00000029">
      <w:pPr>
        <w:jc w:val="both"/>
        <w:rPr>
          <w:rFonts w:ascii="Times New Roman" w:hAnsi="Times New Roman" w:eastAsia="Times New Roman" w:cs="Times New Roman"/>
          <w:b/>
          <w:bCs/>
          <w:i/>
          <w:iCs/>
          <w:color w:val="231F20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231F20"/>
          <w:sz w:val="22"/>
          <w:szCs w:val="22"/>
          <w:rtl w:val="0"/>
        </w:rPr>
        <w:t>Этап 1. Подготовительный (за 3-6 месяцев до сада)</w:t>
      </w:r>
    </w:p>
    <w:p w14:paraId="0000002A">
      <w:pPr>
        <w:jc w:val="both"/>
        <w:rPr>
          <w:rFonts w:ascii="Times New Roman" w:hAnsi="Times New Roman" w:eastAsia="Times New Roman" w:cs="Times New Roman"/>
          <w:color w:val="231F20"/>
          <w:sz w:val="22"/>
          <w:szCs w:val="22"/>
        </w:rPr>
      </w:pPr>
      <w:r>
        <w:rPr>
          <w:rFonts w:ascii="Times New Roman" w:hAnsi="Times New Roman" w:eastAsia="Times New Roman" w:cs="Times New Roman"/>
          <w:color w:val="231F20"/>
          <w:sz w:val="22"/>
          <w:szCs w:val="22"/>
          <w:rtl w:val="0"/>
        </w:rPr>
        <w:t>· Формируем позитивный образ. Гуляйте рядом с садом, показывайте, как весело играют дети на площадке. Рассказывайте истории из своей «садовской» жизни. Избегайте фраз вроде «Вот в саду тебя научат слушаться».</w:t>
      </w:r>
    </w:p>
    <w:p w14:paraId="0000002B">
      <w:pPr>
        <w:jc w:val="both"/>
        <w:rPr>
          <w:rFonts w:ascii="Times New Roman" w:hAnsi="Times New Roman" w:eastAsia="Times New Roman" w:cs="Times New Roman"/>
          <w:color w:val="231F20"/>
          <w:sz w:val="22"/>
          <w:szCs w:val="22"/>
        </w:rPr>
      </w:pPr>
      <w:r>
        <w:rPr>
          <w:rFonts w:ascii="Times New Roman" w:hAnsi="Times New Roman" w:eastAsia="Times New Roman" w:cs="Times New Roman"/>
          <w:color w:val="231F20"/>
          <w:sz w:val="22"/>
          <w:szCs w:val="22"/>
          <w:rtl w:val="0"/>
        </w:rPr>
        <w:t>· Отрабатываем навыки. Приучайте к горшку, учите самостоятельно мыть руки, пользоваться ложкой, снимать и надевать сандалики. Каждый навык — это +1 балл к уверенности ребенка.</w:t>
      </w:r>
    </w:p>
    <w:p w14:paraId="0000002C">
      <w:pPr>
        <w:jc w:val="both"/>
        <w:rPr>
          <w:rFonts w:ascii="Times New Roman" w:hAnsi="Times New Roman" w:eastAsia="Times New Roman" w:cs="Times New Roman"/>
          <w:color w:val="231F20"/>
          <w:sz w:val="22"/>
          <w:szCs w:val="22"/>
        </w:rPr>
      </w:pPr>
      <w:r>
        <w:rPr>
          <w:rFonts w:ascii="Times New Roman" w:hAnsi="Times New Roman" w:eastAsia="Times New Roman" w:cs="Times New Roman"/>
          <w:color w:val="231F20"/>
          <w:sz w:val="22"/>
          <w:szCs w:val="22"/>
          <w:rtl w:val="0"/>
        </w:rPr>
        <w:t>· Налаживаем режим. Постепенно сдвигайте время подъема, приема пищи и дневного сна к тому распорядку, который ждет ребенка в саду.</w:t>
      </w:r>
    </w:p>
    <w:p w14:paraId="0000002D">
      <w:pPr>
        <w:jc w:val="both"/>
        <w:rPr>
          <w:rFonts w:ascii="Times New Roman" w:hAnsi="Times New Roman" w:eastAsia="Times New Roman" w:cs="Times New Roman"/>
          <w:color w:val="231F20"/>
          <w:sz w:val="22"/>
          <w:szCs w:val="22"/>
        </w:rPr>
      </w:pPr>
      <w:r>
        <w:rPr>
          <w:rFonts w:ascii="Times New Roman" w:hAnsi="Times New Roman" w:eastAsia="Times New Roman" w:cs="Times New Roman"/>
          <w:color w:val="231F20"/>
          <w:sz w:val="22"/>
          <w:szCs w:val="22"/>
          <w:rtl w:val="0"/>
        </w:rPr>
        <w:t>· Расширяем круг общения. Ходите в гости, на детские площадки, в игровые центры. Дайте ребенку опыт взаимодействия с другими детьми и взрослыми.</w:t>
      </w:r>
    </w:p>
    <w:p w14:paraId="0000002E">
      <w:pPr>
        <w:jc w:val="both"/>
        <w:rPr>
          <w:rFonts w:ascii="Times New Roman" w:hAnsi="Times New Roman" w:eastAsia="Times New Roman" w:cs="Times New Roman"/>
          <w:color w:val="231F20"/>
          <w:sz w:val="22"/>
          <w:szCs w:val="22"/>
        </w:rPr>
      </w:pPr>
      <w:r>
        <w:rPr>
          <w:rFonts w:ascii="Times New Roman" w:hAnsi="Times New Roman" w:eastAsia="Times New Roman" w:cs="Times New Roman"/>
          <w:color w:val="231F20"/>
          <w:sz w:val="22"/>
          <w:szCs w:val="22"/>
          <w:rtl w:val="0"/>
        </w:rPr>
        <w:t>· Пройдите медкомиссию. Здоровье ребенка — основа. Убедитесь, что он готов к повышенным нагрузкам.</w:t>
      </w:r>
    </w:p>
    <w:p w14:paraId="0000002F">
      <w:pPr>
        <w:jc w:val="both"/>
        <w:rPr>
          <w:rFonts w:ascii="Times New Roman" w:hAnsi="Times New Roman" w:eastAsia="Times New Roman" w:cs="Times New Roman"/>
          <w:b/>
          <w:bCs/>
          <w:i/>
          <w:iCs/>
          <w:color w:val="231F20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231F20"/>
          <w:sz w:val="22"/>
          <w:szCs w:val="22"/>
          <w:rtl w:val="0"/>
        </w:rPr>
        <w:t>Этап 2. Вход в адаптацию (первые 2-4 недели)</w:t>
      </w:r>
    </w:p>
    <w:p w14:paraId="00000030">
      <w:pPr>
        <w:jc w:val="both"/>
        <w:rPr>
          <w:rFonts w:ascii="Times New Roman" w:hAnsi="Times New Roman" w:eastAsia="Times New Roman" w:cs="Times New Roman"/>
          <w:color w:val="231F20"/>
          <w:sz w:val="22"/>
          <w:szCs w:val="22"/>
        </w:rPr>
      </w:pPr>
      <w:r>
        <w:rPr>
          <w:rFonts w:ascii="Times New Roman" w:hAnsi="Times New Roman" w:eastAsia="Times New Roman" w:cs="Times New Roman"/>
          <w:color w:val="231F20"/>
          <w:sz w:val="22"/>
          <w:szCs w:val="22"/>
          <w:rtl w:val="0"/>
        </w:rPr>
        <w:t>· Договоритесь о щадящем графике. Идеальная схема: 1-2 неделя — пребывание 2-3 часа до обеда; 3 неделя — оставление на обед; 4 неделя — попытка остаться на дневной сон. Этот график гибкий и подстраивается под конкретного ребенка.</w:t>
      </w:r>
    </w:p>
    <w:p w14:paraId="00000031">
      <w:pPr>
        <w:jc w:val="both"/>
        <w:rPr>
          <w:rFonts w:ascii="Times New Roman" w:hAnsi="Times New Roman" w:eastAsia="Times New Roman" w:cs="Times New Roman"/>
          <w:color w:val="231F20"/>
          <w:sz w:val="22"/>
          <w:szCs w:val="22"/>
        </w:rPr>
      </w:pPr>
      <w:r>
        <w:rPr>
          <w:rFonts w:ascii="Times New Roman" w:hAnsi="Times New Roman" w:eastAsia="Times New Roman" w:cs="Times New Roman"/>
          <w:color w:val="231F20"/>
          <w:sz w:val="22"/>
          <w:szCs w:val="22"/>
          <w:rtl w:val="0"/>
        </w:rPr>
        <w:t>· Создайте ритуал прощания. Он должен быть коротким, предсказуемым и позитивным: поцелуй, «обнимашка», воздушный поцелуй в ладошку, обязательная фраза «Я приду за тобой после сна/прогулки». Не уходите тайком! Это подрывает базовое доверие.</w:t>
      </w:r>
    </w:p>
    <w:p w14:paraId="00000032">
      <w:pPr>
        <w:jc w:val="both"/>
        <w:rPr>
          <w:rFonts w:ascii="Times New Roman" w:hAnsi="Times New Roman" w:eastAsia="Times New Roman" w:cs="Times New Roman"/>
          <w:color w:val="231F20"/>
          <w:sz w:val="22"/>
          <w:szCs w:val="22"/>
        </w:rPr>
      </w:pPr>
      <w:r>
        <w:rPr>
          <w:rFonts w:ascii="Times New Roman" w:hAnsi="Times New Roman" w:eastAsia="Times New Roman" w:cs="Times New Roman"/>
          <w:color w:val="231F20"/>
          <w:sz w:val="22"/>
          <w:szCs w:val="22"/>
          <w:rtl w:val="0"/>
        </w:rPr>
        <w:t>· Дайте «оберег». Любимая маленькая игрушка, платочек с маминым запахом, фото семьи в кармашке — эти вещи становятся частичкой дома в новом месте.</w:t>
      </w:r>
    </w:p>
    <w:p w14:paraId="00000033">
      <w:pPr>
        <w:jc w:val="both"/>
        <w:rPr>
          <w:rFonts w:ascii="Times New Roman" w:hAnsi="Times New Roman" w:eastAsia="Times New Roman" w:cs="Times New Roman"/>
          <w:color w:val="231F20"/>
          <w:sz w:val="22"/>
          <w:szCs w:val="22"/>
        </w:rPr>
      </w:pPr>
      <w:r>
        <w:rPr>
          <w:rFonts w:ascii="Times New Roman" w:hAnsi="Times New Roman" w:eastAsia="Times New Roman" w:cs="Times New Roman"/>
          <w:color w:val="231F20"/>
          <w:sz w:val="22"/>
          <w:szCs w:val="22"/>
          <w:rtl w:val="0"/>
        </w:rPr>
        <w:t>· Одевайте правильно. Одежда должна быть максимально простой (без сложных застежек, бантов), комфортной и соответствующей сезону. Ребенок должен чувствовать себя в ней уверенно.</w:t>
      </w:r>
    </w:p>
    <w:p w14:paraId="00000034">
      <w:pPr>
        <w:jc w:val="both"/>
        <w:rPr>
          <w:rFonts w:ascii="Times New Roman" w:hAnsi="Times New Roman" w:eastAsia="Times New Roman" w:cs="Times New Roman"/>
          <w:color w:val="231F20"/>
          <w:sz w:val="22"/>
          <w:szCs w:val="22"/>
        </w:rPr>
      </w:pPr>
      <w:r>
        <w:rPr>
          <w:rFonts w:ascii="Times New Roman" w:hAnsi="Times New Roman" w:eastAsia="Times New Roman" w:cs="Times New Roman"/>
          <w:color w:val="231F20"/>
          <w:sz w:val="22"/>
          <w:szCs w:val="22"/>
          <w:rtl w:val="0"/>
        </w:rPr>
        <w:t>· Настраивайтесь на позитив. Ваша тревога передается ребенку на невербальном уровне. Будьте спокойны и уверены — вы делаете важное и нужное дело.</w:t>
      </w:r>
    </w:p>
    <w:p w14:paraId="00000035">
      <w:pPr>
        <w:jc w:val="both"/>
        <w:rPr>
          <w:rFonts w:ascii="Times New Roman" w:hAnsi="Times New Roman" w:eastAsia="Times New Roman" w:cs="Times New Roman"/>
          <w:color w:val="231F20"/>
          <w:sz w:val="22"/>
          <w:szCs w:val="22"/>
        </w:rPr>
      </w:pPr>
    </w:p>
    <w:p w14:paraId="00000036">
      <w:pPr>
        <w:jc w:val="both"/>
        <w:rPr>
          <w:rFonts w:ascii="Times New Roman" w:hAnsi="Times New Roman" w:eastAsia="Times New Roman" w:cs="Times New Roman"/>
          <w:b/>
          <w:bCs/>
          <w:i/>
          <w:iCs/>
          <w:color w:val="231F20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231F20"/>
          <w:sz w:val="22"/>
          <w:szCs w:val="22"/>
          <w:rtl w:val="0"/>
        </w:rPr>
        <w:t>Этап 3. Поддержка после сада</w:t>
      </w:r>
    </w:p>
    <w:p w14:paraId="00000037">
      <w:pPr>
        <w:jc w:val="both"/>
        <w:rPr>
          <w:rFonts w:ascii="Times New Roman" w:hAnsi="Times New Roman" w:eastAsia="Times New Roman" w:cs="Times New Roman"/>
          <w:color w:val="231F20"/>
          <w:sz w:val="22"/>
          <w:szCs w:val="22"/>
        </w:rPr>
      </w:pPr>
      <w:r>
        <w:rPr>
          <w:rFonts w:ascii="Times New Roman" w:hAnsi="Times New Roman" w:eastAsia="Times New Roman" w:cs="Times New Roman"/>
          <w:color w:val="231F20"/>
          <w:sz w:val="22"/>
          <w:szCs w:val="22"/>
          <w:rtl w:val="0"/>
        </w:rPr>
        <w:t>· Не торопитесь. После сада ребенок истощен. Не везите его сразу на развивашки или в магазин. Дайте время на «отходную»: спокойную прогулку, объятия на диване, тихие игры.</w:t>
      </w:r>
    </w:p>
    <w:p w14:paraId="00000038">
      <w:pPr>
        <w:jc w:val="both"/>
        <w:rPr>
          <w:rFonts w:ascii="Times New Roman" w:hAnsi="Times New Roman" w:eastAsia="Times New Roman" w:cs="Times New Roman"/>
          <w:color w:val="231F20"/>
          <w:sz w:val="22"/>
          <w:szCs w:val="22"/>
        </w:rPr>
      </w:pPr>
      <w:r>
        <w:rPr>
          <w:rFonts w:ascii="Times New Roman" w:hAnsi="Times New Roman" w:eastAsia="Times New Roman" w:cs="Times New Roman"/>
          <w:color w:val="231F20"/>
          <w:sz w:val="22"/>
          <w:szCs w:val="22"/>
          <w:rtl w:val="0"/>
        </w:rPr>
        <w:t>· Проявите максимум терпения. Капризы, истерики вечером — это «разрядка» накопившегося за день напряжения. Отнеситесь к этому с пониманием, обеспечьте телесный контакт и покой.</w:t>
      </w:r>
    </w:p>
    <w:p w14:paraId="00000039">
      <w:pPr>
        <w:jc w:val="both"/>
        <w:rPr>
          <w:rFonts w:ascii="Times New Roman" w:hAnsi="Times New Roman" w:eastAsia="Times New Roman" w:cs="Times New Roman"/>
          <w:color w:val="231F20"/>
          <w:sz w:val="22"/>
          <w:szCs w:val="22"/>
        </w:rPr>
      </w:pPr>
      <w:r>
        <w:rPr>
          <w:rFonts w:ascii="Times New Roman" w:hAnsi="Times New Roman" w:eastAsia="Times New Roman" w:cs="Times New Roman"/>
          <w:color w:val="231F20"/>
          <w:sz w:val="22"/>
          <w:szCs w:val="22"/>
          <w:rtl w:val="0"/>
        </w:rPr>
        <w:t>· Выстраивайте диалог. Не спрашивайте абстрактно «Как прошел день?». Спрашивайте о конкретном: «С кем ты сегодня играл в кубики?», «Какую песенку пели на музыкальном?», «Кто сегодня за обедом сидел рядом с тобой?».</w:t>
      </w:r>
    </w:p>
    <w:p w14:paraId="00000045">
      <w:pPr>
        <w:jc w:val="both"/>
        <w:rPr>
          <w:rFonts w:ascii="Times New Roman" w:hAnsi="Times New Roman" w:eastAsia="Times New Roman" w:cs="Times New Roman"/>
          <w:color w:val="231F20"/>
          <w:sz w:val="22"/>
          <w:szCs w:val="22"/>
        </w:rPr>
      </w:pPr>
      <w:r>
        <w:rPr>
          <w:rFonts w:ascii="Times New Roman" w:hAnsi="Times New Roman" w:eastAsia="Times New Roman" w:cs="Times New Roman"/>
          <w:color w:val="231F20"/>
          <w:sz w:val="22"/>
          <w:szCs w:val="22"/>
          <w:rtl w:val="0"/>
        </w:rPr>
        <w:t>· Тесно сотрудничайте с воспитателем. Доверяйте педагогу, информируйте его об особенностях ребенка (что его пугает, как он засыпает, как его лучше утешить). Вы — союзники.</w:t>
      </w:r>
    </w:p>
    <w:p w14:paraId="19E1487B">
      <w:bookmarkStart w:id="0" w:name="_GoBack"/>
      <w:bookmarkEnd w:id="0"/>
    </w:p>
    <w:sectPr>
      <w:footerReference r:id="rId5" w:type="default"/>
      <w:pgSz w:w="11909" w:h="16834"/>
      <w:pgMar w:top="873" w:right="896" w:bottom="873" w:left="896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86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4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227674"/>
    <w:rsid w:val="6122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ru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2025-12-06T15:13:00Z</dcterms:created>
  <dc:creator>User</dc:creator>
  <cp:lastModifiedBy>User</cp:lastModifiedBy>
  <dcterms:modified xsi:type="dcterms:W3CDTF">2025-12-06T15:13:34Z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3B70C06264694F8C8B41B1FA169E221F_11</vt:lpwstr>
  </property>
</Properties>
</file>