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9153801" w14:textId="77777777" w:rsidR="00A25672" w:rsidRPr="00E66129" w:rsidRDefault="00A25672" w:rsidP="00E66129">
      <w:pPr>
        <w:pStyle w:val="2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</w:p>
    <w:p w14:paraId="0BCF6E1E" w14:textId="77777777" w:rsidR="00A25672" w:rsidRPr="00E66129" w:rsidRDefault="00A62169" w:rsidP="00E66129">
      <w:pPr>
        <w:pStyle w:val="3"/>
        <w:ind w:firstLine="567"/>
        <w:jc w:val="both"/>
        <w:rPr>
          <w:rFonts w:ascii="Times New Roman" w:hAnsi="Times New Roman" w:cs="Times New Roman"/>
          <w:color w:val="auto"/>
        </w:rPr>
      </w:pPr>
      <w:r w:rsidRPr="00E66129">
        <w:rPr>
          <w:rFonts w:ascii="Times New Roman" w:hAnsi="Times New Roman" w:cs="Times New Roman"/>
          <w:b/>
          <w:bCs/>
          <w:color w:val="auto"/>
        </w:rPr>
        <w:t>Информационные технологии в профессиональной деятельности медицинского работника</w:t>
      </w:r>
    </w:p>
    <w:p w14:paraId="2FC0205C" w14:textId="77777777" w:rsidR="00A25672" w:rsidRPr="00E66129" w:rsidRDefault="00A25672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78A62A62" w14:textId="77777777" w:rsidR="00A25672" w:rsidRPr="00E66129" w:rsidRDefault="00A62169" w:rsidP="00E66129">
      <w:pPr>
        <w:pStyle w:val="4"/>
        <w:ind w:firstLine="567"/>
        <w:jc w:val="both"/>
        <w:rPr>
          <w:rFonts w:ascii="Times New Roman" w:hAnsi="Times New Roman" w:cs="Times New Roman"/>
          <w:color w:val="auto"/>
          <w:sz w:val="24"/>
          <w:szCs w:val="24"/>
        </w:rPr>
      </w:pPr>
      <w:r w:rsidRPr="00E66129">
        <w:rPr>
          <w:rFonts w:ascii="Times New Roman" w:hAnsi="Times New Roman" w:cs="Times New Roman"/>
          <w:color w:val="auto"/>
          <w:sz w:val="24"/>
          <w:szCs w:val="24"/>
        </w:rPr>
        <w:t>Ключевое значение информационных технологий в медицине сегодня</w:t>
      </w:r>
    </w:p>
    <w:p w14:paraId="4AB37FEE" w14:textId="77777777" w:rsidR="00A25672" w:rsidRPr="00E66129" w:rsidRDefault="00A62169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Современные информационные технологии занимают центральное место в профессиональном развитии медиков и обеспечивают значительное улучшение всех аспектов современного здравоохранения. Благодаря широкому применению цифровых решений врачи и другие специалисты получают возможность качественно улучшить качество предоставляемых медицинских услуг, оптимизировать диагностику заболеваний и лечение пациентов, существенно поднять профессиональный уровень подготовки новых поколений врачей и медсестёр. Сегодня медицинские университеты и колледжи всё активнее интегрируют инновационные информационные решения, чтобы студенты могли уверенно осваивать необходимые компетенции и полноценно адаптироваться к условиям цифровизации профессии врача.</w:t>
      </w:r>
    </w:p>
    <w:p w14:paraId="633FA054" w14:textId="77777777" w:rsidR="00A25672" w:rsidRPr="00E66129" w:rsidRDefault="00A25672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AF6B2AD" w14:textId="77777777" w:rsidR="00A25672" w:rsidRPr="00E66129" w:rsidRDefault="00A62169" w:rsidP="00E66129">
      <w:pPr>
        <w:pStyle w:val="3"/>
        <w:ind w:firstLine="567"/>
        <w:jc w:val="both"/>
        <w:rPr>
          <w:rFonts w:ascii="Times New Roman" w:hAnsi="Times New Roman" w:cs="Times New Roman"/>
          <w:color w:val="auto"/>
        </w:rPr>
      </w:pPr>
      <w:r w:rsidRPr="00E66129">
        <w:rPr>
          <w:rFonts w:ascii="Times New Roman" w:hAnsi="Times New Roman" w:cs="Times New Roman"/>
          <w:b/>
          <w:bCs/>
          <w:color w:val="auto"/>
        </w:rPr>
        <w:t>Значение информационных технологий в практической деятельности медицинского специалиста</w:t>
      </w:r>
    </w:p>
    <w:p w14:paraId="4EDD853F" w14:textId="77777777" w:rsidR="00A25672" w:rsidRPr="00E66129" w:rsidRDefault="00A62169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На сегодняшний день цифровые технологии стали обязательным элементом ежедневной работы любого медицинского сотрудника. Эти технологии открывают перед специалистами ряд значительных преимуществ, среди которых:</w:t>
      </w:r>
    </w:p>
    <w:p w14:paraId="745614FD" w14:textId="77777777" w:rsidR="00A25672" w:rsidRPr="00E66129" w:rsidRDefault="00A62169" w:rsidP="00E66129">
      <w:pPr>
        <w:pStyle w:val="a4"/>
        <w:numPr>
          <w:ilvl w:val="0"/>
          <w:numId w:val="1"/>
        </w:numPr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Автоматизация типовых рабочих операций и минимизация человеческих усилий.</w:t>
      </w:r>
    </w:p>
    <w:p w14:paraId="25702067" w14:textId="77777777" w:rsidR="00A25672" w:rsidRPr="00E66129" w:rsidRDefault="00A62169" w:rsidP="00E66129">
      <w:pPr>
        <w:pStyle w:val="a4"/>
        <w:numPr>
          <w:ilvl w:val="0"/>
          <w:numId w:val="1"/>
        </w:numPr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Возможность использовать высокотехнологичные устройства и программы для проведения точной диагностики болезней.</w:t>
      </w:r>
    </w:p>
    <w:p w14:paraId="5997D7DF" w14:textId="77777777" w:rsidR="00A25672" w:rsidRPr="00E66129" w:rsidRDefault="00A62169" w:rsidP="00E66129">
      <w:pPr>
        <w:pStyle w:val="a4"/>
        <w:numPr>
          <w:ilvl w:val="0"/>
          <w:numId w:val="1"/>
        </w:numPr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Доступ к самой актуальной научной литературе и клиническим рекомендациям, необходимым для принятия верных клинических решений.</w:t>
      </w:r>
    </w:p>
    <w:p w14:paraId="314178A7" w14:textId="77777777" w:rsidR="00A25672" w:rsidRPr="00E66129" w:rsidRDefault="00A62169" w:rsidP="00E66129">
      <w:pPr>
        <w:pStyle w:val="a4"/>
        <w:numPr>
          <w:ilvl w:val="0"/>
          <w:numId w:val="1"/>
        </w:numPr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Ускоренное взаимодействие между врачом и пациентом через удобные онлайн-каналы связи.</w:t>
      </w:r>
    </w:p>
    <w:p w14:paraId="37BE7510" w14:textId="77777777" w:rsidR="00A25672" w:rsidRPr="00E66129" w:rsidRDefault="00A62169" w:rsidP="00E66129">
      <w:pPr>
        <w:pStyle w:val="a4"/>
        <w:numPr>
          <w:ilvl w:val="0"/>
          <w:numId w:val="1"/>
        </w:numPr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Экономия рабочего времени благодаря снижению нагрузки от выполнения рутинных административных обязанностей.</w:t>
      </w:r>
    </w:p>
    <w:p w14:paraId="209DAADA" w14:textId="77777777" w:rsidR="00A25672" w:rsidRPr="00E66129" w:rsidRDefault="00A62169" w:rsidP="00E66129">
      <w:pPr>
        <w:pStyle w:val="a4"/>
        <w:numPr>
          <w:ilvl w:val="0"/>
          <w:numId w:val="1"/>
        </w:numPr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Быстрое получение необходимых сведений из электронной истории болезни пациента и результатов анализов и исследований.</w:t>
      </w:r>
    </w:p>
    <w:p w14:paraId="5BB01DF9" w14:textId="77777777" w:rsidR="00A25672" w:rsidRPr="00E66129" w:rsidRDefault="00A25672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E7ABCD1" w14:textId="77777777" w:rsidR="00A25672" w:rsidRPr="00E66129" w:rsidRDefault="00A62169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Все эти факторы способствуют существенному росту продуктивности врачебной деятельности и улучшению показателей общей удовлетворённости пациентов качеством получаемых медицинских услуг.</w:t>
      </w:r>
    </w:p>
    <w:p w14:paraId="15AA4BDC" w14:textId="77777777" w:rsidR="00A25672" w:rsidRPr="00E66129" w:rsidRDefault="00A25672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412CF7A9" w14:textId="77777777" w:rsidR="00A25672" w:rsidRPr="00E66129" w:rsidRDefault="00A62169" w:rsidP="00E66129">
      <w:pPr>
        <w:pStyle w:val="3"/>
        <w:ind w:firstLine="567"/>
        <w:jc w:val="both"/>
        <w:rPr>
          <w:rFonts w:ascii="Times New Roman" w:hAnsi="Times New Roman" w:cs="Times New Roman"/>
          <w:color w:val="auto"/>
        </w:rPr>
      </w:pPr>
      <w:r w:rsidRPr="00E66129">
        <w:rPr>
          <w:rFonts w:ascii="Times New Roman" w:hAnsi="Times New Roman" w:cs="Times New Roman"/>
          <w:b/>
          <w:bCs/>
          <w:color w:val="auto"/>
        </w:rPr>
        <w:t>Применение информационных технологий в образовательной среде медицинских вузов и техникумов</w:t>
      </w:r>
    </w:p>
    <w:p w14:paraId="49EF1B9B" w14:textId="77777777" w:rsidR="00A25672" w:rsidRPr="00E66129" w:rsidRDefault="00A62169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Образовательные учреждения сферы здравоохранения активно развивают применение инновационных подходов и методик на основе современных информационных технологий. В числе наиболее популярных и эффективных способов организации учебного процесса выделяют следующие направления:</w:t>
      </w:r>
    </w:p>
    <w:p w14:paraId="0D495E07" w14:textId="77777777" w:rsidR="00A25672" w:rsidRPr="00E66129" w:rsidRDefault="00A62169" w:rsidP="00E66129">
      <w:pPr>
        <w:pStyle w:val="a4"/>
        <w:numPr>
          <w:ilvl w:val="0"/>
          <w:numId w:val="1"/>
        </w:numPr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Использование интерактивных пособий и образовательных платформ, позволяющих учащимся получать материал легко и удобно вне зависимости от места нахождения.</w:t>
      </w:r>
    </w:p>
    <w:p w14:paraId="52A8F3CE" w14:textId="77777777" w:rsidR="00A25672" w:rsidRPr="00E66129" w:rsidRDefault="00A62169" w:rsidP="00E66129">
      <w:pPr>
        <w:pStyle w:val="a4"/>
        <w:numPr>
          <w:ilvl w:val="0"/>
          <w:numId w:val="1"/>
        </w:numPr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Дистанционная форма обучения, предусматривающая проведение лекционных занятий и практических семинаров посредством видеоконференцсвязи.</w:t>
      </w:r>
    </w:p>
    <w:p w14:paraId="369E07B1" w14:textId="77777777" w:rsidR="00A25672" w:rsidRPr="00E66129" w:rsidRDefault="00A62169" w:rsidP="00E66129">
      <w:pPr>
        <w:pStyle w:val="a4"/>
        <w:numPr>
          <w:ilvl w:val="0"/>
          <w:numId w:val="1"/>
        </w:numPr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Создание условий для тренировки профессиональных навыков путём использования специализированных симуляторов и виртуальных лабораторий, имитирующих реальные условия работы врача.</w:t>
      </w:r>
    </w:p>
    <w:p w14:paraId="6799F3AE" w14:textId="77777777" w:rsidR="00A25672" w:rsidRPr="00E66129" w:rsidRDefault="00A62169" w:rsidP="00E66129">
      <w:pPr>
        <w:pStyle w:val="a4"/>
        <w:numPr>
          <w:ilvl w:val="0"/>
          <w:numId w:val="1"/>
        </w:numPr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lastRenderedPageBreak/>
        <w:t>Проведение мероприятий международного формата, таких как конференции и мастер-классы, доступные любому студенту независимо от территориального расположения.</w:t>
      </w:r>
    </w:p>
    <w:p w14:paraId="0F7EE7AE" w14:textId="77777777" w:rsidR="00A25672" w:rsidRPr="00E66129" w:rsidRDefault="00A62169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Системы дистанционного обучения, электронные библиотеки и специализированные сервисы тестирования повышают эффективность образовательного процесса, обеспечивая контроль знаний студентов и своевременную коррекцию возникающих трудностей.</w:t>
      </w:r>
    </w:p>
    <w:p w14:paraId="6CB8AB27" w14:textId="77777777" w:rsidR="00A25672" w:rsidRPr="00E66129" w:rsidRDefault="00A62169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Кроме того, виртуальные клиники и операционные комнаты, созданные с помощью новейших компьютерных технологий, позволяют будущим специалистам обрести уверенные навыки до момента начала реальной клинической практики, исключив риск возникновения возможных осложнений вследствие недостатка опыта.</w:t>
      </w:r>
    </w:p>
    <w:p w14:paraId="038AE0AC" w14:textId="77777777" w:rsidR="00A25672" w:rsidRPr="00E66129" w:rsidRDefault="00A25672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1D9D060" w14:textId="77777777" w:rsidR="00A25672" w:rsidRPr="00E66129" w:rsidRDefault="00A62169" w:rsidP="00E66129">
      <w:pPr>
        <w:pStyle w:val="3"/>
        <w:ind w:firstLine="567"/>
        <w:jc w:val="both"/>
        <w:rPr>
          <w:rFonts w:ascii="Times New Roman" w:hAnsi="Times New Roman" w:cs="Times New Roman"/>
          <w:color w:val="auto"/>
        </w:rPr>
      </w:pPr>
      <w:r w:rsidRPr="00E66129">
        <w:rPr>
          <w:rFonts w:ascii="Times New Roman" w:hAnsi="Times New Roman" w:cs="Times New Roman"/>
          <w:b/>
          <w:bCs/>
          <w:color w:val="auto"/>
        </w:rPr>
        <w:t>Примеры успешного внедрения информационных технологий в здравоохранении</w:t>
      </w:r>
    </w:p>
    <w:p w14:paraId="69205B04" w14:textId="7957002D" w:rsidR="00A25672" w:rsidRPr="00E66129" w:rsidRDefault="00A62169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 xml:space="preserve">Сегодня многие российские медицинские </w:t>
      </w:r>
      <w:r w:rsidR="005D32F5">
        <w:rPr>
          <w:rFonts w:ascii="Times New Roman" w:hAnsi="Times New Roman" w:cs="Times New Roman"/>
          <w:sz w:val="24"/>
          <w:szCs w:val="24"/>
        </w:rPr>
        <w:t>техникумы</w:t>
      </w:r>
      <w:bookmarkStart w:id="0" w:name="_GoBack"/>
      <w:bookmarkEnd w:id="0"/>
      <w:r w:rsidRPr="00E66129">
        <w:rPr>
          <w:rFonts w:ascii="Times New Roman" w:hAnsi="Times New Roman" w:cs="Times New Roman"/>
          <w:sz w:val="24"/>
          <w:szCs w:val="24"/>
        </w:rPr>
        <w:t xml:space="preserve"> демонстрируют успешные результаты интеграции информационных технологий в свою деятельность. Так, широкое распространение получили электронная документация и личные кабинеты обучающихся, позволяющие отслеживать динамику развития студентов, своевременно выявляя проблемы и корректируя программу обучения.</w:t>
      </w:r>
    </w:p>
    <w:p w14:paraId="46A80399" w14:textId="77777777" w:rsidR="00A25672" w:rsidRPr="00E66129" w:rsidRDefault="00A62169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Значительное влияние оказывают также телекоммуникационные сети, дающие возможность организовывать консультации специалистов даже в отдалённых районах страны, способствуя преодолению дефицита узкопрофильных врачей и повышая доступность качественной медицинской помощи населению труднодоступных регионов.</w:t>
      </w:r>
    </w:p>
    <w:p w14:paraId="0A234BC0" w14:textId="77777777" w:rsidR="00A25672" w:rsidRPr="00E66129" w:rsidRDefault="00A62169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Один из ключевых успехов последних лет — активное внедрение электронного документооборота, который позволяет минимизировать объём бумажных документов, уменьшить количество допущенных ошибок и ускорить обмен информацией внутри учреждений здравоохранения.</w:t>
      </w:r>
    </w:p>
    <w:p w14:paraId="071DC8B7" w14:textId="77777777" w:rsidR="00A25672" w:rsidRPr="00E66129" w:rsidRDefault="00A25672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1CA9BE4B" w14:textId="77777777" w:rsidR="00A25672" w:rsidRPr="00E66129" w:rsidRDefault="00A62169" w:rsidP="00E66129">
      <w:pPr>
        <w:pStyle w:val="3"/>
        <w:ind w:firstLine="567"/>
        <w:jc w:val="both"/>
        <w:rPr>
          <w:rFonts w:ascii="Times New Roman" w:hAnsi="Times New Roman" w:cs="Times New Roman"/>
          <w:color w:val="auto"/>
        </w:rPr>
      </w:pPr>
      <w:r w:rsidRPr="00E66129">
        <w:rPr>
          <w:rFonts w:ascii="Times New Roman" w:hAnsi="Times New Roman" w:cs="Times New Roman"/>
          <w:b/>
          <w:bCs/>
          <w:color w:val="auto"/>
        </w:rPr>
        <w:t>Проблемы и перспективы дальнейшего развития информационных технологий в медицине</w:t>
      </w:r>
    </w:p>
    <w:p w14:paraId="17121158" w14:textId="77777777" w:rsidR="00A25672" w:rsidRPr="00E66129" w:rsidRDefault="00A62169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При всей несомненной пользе информационных технологий существует целый ряд препятствий, замедляющих темпы их полноценного внедрения в повседневную жизнь медицинских организаций. Основные вызовы включают:</w:t>
      </w:r>
    </w:p>
    <w:p w14:paraId="70779A1D" w14:textId="77777777" w:rsidR="00A25672" w:rsidRPr="00E66129" w:rsidRDefault="00A62169" w:rsidP="00E66129">
      <w:pPr>
        <w:pStyle w:val="a4"/>
        <w:numPr>
          <w:ilvl w:val="0"/>
          <w:numId w:val="1"/>
        </w:numPr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Недостаточную обеспеченность техническими средствами и оборудованием многих образовательных учреждений.</w:t>
      </w:r>
    </w:p>
    <w:p w14:paraId="376047E4" w14:textId="77777777" w:rsidR="00A25672" w:rsidRPr="00E66129" w:rsidRDefault="00A62169" w:rsidP="00E66129">
      <w:pPr>
        <w:pStyle w:val="a4"/>
        <w:numPr>
          <w:ilvl w:val="0"/>
          <w:numId w:val="1"/>
        </w:numPr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Низкий уровень владения компьютерными технологиями и базовыми навыками информатики среди преподавательского состава и части студенчества.</w:t>
      </w:r>
    </w:p>
    <w:p w14:paraId="03B2CB53" w14:textId="77777777" w:rsidR="00A25672" w:rsidRPr="00E66129" w:rsidRDefault="00A62169" w:rsidP="00E66129">
      <w:pPr>
        <w:pStyle w:val="a4"/>
        <w:numPr>
          <w:ilvl w:val="0"/>
          <w:numId w:val="1"/>
        </w:numPr>
        <w:ind w:left="36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Нехватку квалифицированного кадрового ресурса, необходимого для обслуживания сложных технических комплексов и разработки соответствующего программного обеспечения.</w:t>
      </w:r>
    </w:p>
    <w:p w14:paraId="7D2EEC4A" w14:textId="77777777" w:rsidR="00A25672" w:rsidRPr="00E66129" w:rsidRDefault="00A25672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C2BDB7B" w14:textId="77777777" w:rsidR="00A25672" w:rsidRPr="00E66129" w:rsidRDefault="00A62169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Решить указанные проблемы возможно лишь при условии реализации комплекса мер поддержки и финансирования. Среди первоочередных шагов стоит отметить необходимость повышения квалификации педагогических работников, совершенствование материальной базы медицинских училищ и разработку специальных программ обучения по основам информационной грамотности.</w:t>
      </w:r>
    </w:p>
    <w:p w14:paraId="098FB642" w14:textId="77777777" w:rsidR="00A25672" w:rsidRPr="00E66129" w:rsidRDefault="00A25672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694FBAC5" w14:textId="77777777" w:rsidR="00A25672" w:rsidRPr="00E66129" w:rsidRDefault="00A62169" w:rsidP="00E66129">
      <w:pPr>
        <w:pStyle w:val="3"/>
        <w:ind w:firstLine="567"/>
        <w:jc w:val="both"/>
        <w:rPr>
          <w:rFonts w:ascii="Times New Roman" w:hAnsi="Times New Roman" w:cs="Times New Roman"/>
          <w:color w:val="auto"/>
        </w:rPr>
      </w:pPr>
      <w:r w:rsidRPr="00E66129">
        <w:rPr>
          <w:rFonts w:ascii="Times New Roman" w:hAnsi="Times New Roman" w:cs="Times New Roman"/>
          <w:b/>
          <w:bCs/>
          <w:color w:val="auto"/>
        </w:rPr>
        <w:t>Заключение</w:t>
      </w:r>
    </w:p>
    <w:p w14:paraId="19740731" w14:textId="77777777" w:rsidR="00A25672" w:rsidRPr="00E66129" w:rsidRDefault="00A62169" w:rsidP="00E6612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66129">
        <w:rPr>
          <w:rFonts w:ascii="Times New Roman" w:hAnsi="Times New Roman" w:cs="Times New Roman"/>
          <w:sz w:val="24"/>
          <w:szCs w:val="24"/>
        </w:rPr>
        <w:t>Подводя итог сказанному, можно сделать вывод, что современные информационные технологии представляют собой мощный инструмент реформирования профессиональной подготовки медицинских специалистов. Грамотное внедрение и эффективное использование информационных технологий способны обеспечить подготовку компетентных профессионалов, готовых справляться с самыми современными проблемами медицины и обеспечивать высокий уровень заботы о здоровье населения нашей страны.</w:t>
      </w:r>
    </w:p>
    <w:sectPr w:rsidR="00A25672" w:rsidRPr="00E66129" w:rsidSect="00E66129">
      <w:footerReference w:type="default" r:id="rId7"/>
      <w:pgSz w:w="11906" w:h="16838"/>
      <w:pgMar w:top="720" w:right="1133" w:bottom="0" w:left="1134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6A8A205" w14:textId="77777777" w:rsidR="006366B8" w:rsidRDefault="006366B8">
      <w:r>
        <w:separator/>
      </w:r>
    </w:p>
  </w:endnote>
  <w:endnote w:type="continuationSeparator" w:id="0">
    <w:p w14:paraId="0664440B" w14:textId="77777777" w:rsidR="006366B8" w:rsidRDefault="006366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B Sans Text, Calibri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B3BB6A4" w14:textId="77777777" w:rsidR="00A25672" w:rsidRDefault="00A25672">
    <w:pPr>
      <w:pBdr>
        <w:top w:val="single" w:sz="1" w:space="0" w:color="E0E0E0"/>
      </w:pBd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D2F9B3" w14:textId="77777777" w:rsidR="006366B8" w:rsidRDefault="006366B8">
      <w:r>
        <w:separator/>
      </w:r>
    </w:p>
  </w:footnote>
  <w:footnote w:type="continuationSeparator" w:id="0">
    <w:p w14:paraId="59546875" w14:textId="77777777" w:rsidR="006366B8" w:rsidRDefault="006366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384AF3"/>
    <w:multiLevelType w:val="hybridMultilevel"/>
    <w:tmpl w:val="13867294"/>
    <w:lvl w:ilvl="0" w:tplc="FE4E9562">
      <w:start w:val="1"/>
      <w:numFmt w:val="bullet"/>
      <w:lvlText w:val="●"/>
      <w:lvlJc w:val="left"/>
      <w:pPr>
        <w:ind w:left="720" w:hanging="360"/>
      </w:pPr>
    </w:lvl>
    <w:lvl w:ilvl="1" w:tplc="500C45B8">
      <w:start w:val="1"/>
      <w:numFmt w:val="bullet"/>
      <w:lvlText w:val="○"/>
      <w:lvlJc w:val="left"/>
      <w:pPr>
        <w:ind w:left="1440" w:hanging="360"/>
      </w:pPr>
    </w:lvl>
    <w:lvl w:ilvl="2" w:tplc="F228B34A">
      <w:start w:val="1"/>
      <w:numFmt w:val="bullet"/>
      <w:lvlText w:val="■"/>
      <w:lvlJc w:val="left"/>
      <w:pPr>
        <w:ind w:left="2160" w:hanging="360"/>
      </w:pPr>
    </w:lvl>
    <w:lvl w:ilvl="3" w:tplc="D344781A">
      <w:start w:val="1"/>
      <w:numFmt w:val="bullet"/>
      <w:lvlText w:val="●"/>
      <w:lvlJc w:val="left"/>
      <w:pPr>
        <w:ind w:left="2880" w:hanging="360"/>
      </w:pPr>
    </w:lvl>
    <w:lvl w:ilvl="4" w:tplc="17BAC470">
      <w:start w:val="1"/>
      <w:numFmt w:val="bullet"/>
      <w:lvlText w:val="○"/>
      <w:lvlJc w:val="left"/>
      <w:pPr>
        <w:ind w:left="3600" w:hanging="360"/>
      </w:pPr>
    </w:lvl>
    <w:lvl w:ilvl="5" w:tplc="829C22E4">
      <w:start w:val="1"/>
      <w:numFmt w:val="bullet"/>
      <w:lvlText w:val="■"/>
      <w:lvlJc w:val="left"/>
      <w:pPr>
        <w:ind w:left="4320" w:hanging="360"/>
      </w:pPr>
    </w:lvl>
    <w:lvl w:ilvl="6" w:tplc="F61AEA4E">
      <w:start w:val="1"/>
      <w:numFmt w:val="bullet"/>
      <w:lvlText w:val="●"/>
      <w:lvlJc w:val="left"/>
      <w:pPr>
        <w:ind w:left="5040" w:hanging="360"/>
      </w:pPr>
    </w:lvl>
    <w:lvl w:ilvl="7" w:tplc="66125FD6">
      <w:start w:val="1"/>
      <w:numFmt w:val="bullet"/>
      <w:lvlText w:val="●"/>
      <w:lvlJc w:val="left"/>
      <w:pPr>
        <w:ind w:left="5760" w:hanging="360"/>
      </w:pPr>
    </w:lvl>
    <w:lvl w:ilvl="8" w:tplc="F26CD168">
      <w:start w:val="1"/>
      <w:numFmt w:val="bullet"/>
      <w:lvlText w:val="●"/>
      <w:lvlJc w:val="left"/>
      <w:pPr>
        <w:ind w:left="6480" w:hanging="360"/>
      </w:pPr>
    </w:lvl>
  </w:abstractNum>
  <w:abstractNum w:abstractNumId="1" w15:restartNumberingAfterBreak="0">
    <w:nsid w:val="75CC56DA"/>
    <w:multiLevelType w:val="hybridMultilevel"/>
    <w:tmpl w:val="5954595E"/>
    <w:lvl w:ilvl="0" w:tplc="ECD2D0D2">
      <w:start w:val="1"/>
      <w:numFmt w:val="none"/>
      <w:lvlText w:val=""/>
      <w:lvlJc w:val="left"/>
    </w:lvl>
    <w:lvl w:ilvl="1" w:tplc="8B8E5AD8">
      <w:start w:val="1"/>
      <w:numFmt w:val="none"/>
      <w:lvlText w:val=""/>
      <w:lvlJc w:val="left"/>
    </w:lvl>
    <w:lvl w:ilvl="2" w:tplc="86EEE284">
      <w:start w:val="1"/>
      <w:numFmt w:val="none"/>
      <w:lvlText w:val=""/>
      <w:lvlJc w:val="left"/>
    </w:lvl>
    <w:lvl w:ilvl="3" w:tplc="9C5E68B0">
      <w:start w:val="1"/>
      <w:numFmt w:val="none"/>
      <w:lvlText w:val=""/>
      <w:lvlJc w:val="left"/>
    </w:lvl>
    <w:lvl w:ilvl="4" w:tplc="B480204E">
      <w:start w:val="1"/>
      <w:numFmt w:val="none"/>
      <w:lvlText w:val=""/>
      <w:lvlJc w:val="left"/>
    </w:lvl>
    <w:lvl w:ilvl="5" w:tplc="BA32A068">
      <w:start w:val="1"/>
      <w:numFmt w:val="none"/>
      <w:lvlText w:val=""/>
      <w:lvlJc w:val="left"/>
    </w:lvl>
    <w:lvl w:ilvl="6" w:tplc="4B182F5A">
      <w:start w:val="1"/>
      <w:numFmt w:val="none"/>
      <w:lvlText w:val=""/>
      <w:lvlJc w:val="left"/>
    </w:lvl>
    <w:lvl w:ilvl="7" w:tplc="DB2A7C8A">
      <w:numFmt w:val="decimal"/>
      <w:lvlText w:val=""/>
      <w:lvlJc w:val="left"/>
    </w:lvl>
    <w:lvl w:ilvl="8" w:tplc="6002C212">
      <w:numFmt w:val="decimal"/>
      <w:lvlText w:val=""/>
      <w:lvlJc w:val="left"/>
    </w:lvl>
  </w:abstractNum>
  <w:abstractNum w:abstractNumId="2" w15:restartNumberingAfterBreak="0">
    <w:nsid w:val="7FB63170"/>
    <w:multiLevelType w:val="multilevel"/>
    <w:tmpl w:val="1C485E36"/>
    <w:lvl w:ilvl="0">
      <w:start w:val="1"/>
      <w:numFmt w:val="decimal"/>
      <w:lvlText w:val="%1."/>
      <w:lvlJc w:val="left"/>
    </w:lvl>
    <w:lvl w:ilvl="1">
      <w:start w:val="1"/>
      <w:numFmt w:val="decimal"/>
      <w:lvlText w:val="%1."/>
      <w:lvlJc w:val="left"/>
    </w:lvl>
    <w:lvl w:ilvl="2">
      <w:start w:val="1"/>
      <w:numFmt w:val="decimal"/>
      <w:lvlText w:val="%1."/>
      <w:lvlJc w:val="left"/>
    </w:lvl>
    <w:lvl w:ilvl="3">
      <w:start w:val="1"/>
      <w:numFmt w:val="decimal"/>
      <w:lvlText w:val="%1."/>
      <w:lvlJc w:val="left"/>
    </w:lvl>
    <w:lvl w:ilvl="4">
      <w:start w:val="1"/>
      <w:numFmt w:val="decimal"/>
      <w:lvlText w:val="%1."/>
      <w:lvlJc w:val="left"/>
    </w:lvl>
    <w:lvl w:ilvl="5">
      <w:start w:val="1"/>
      <w:numFmt w:val="decimal"/>
      <w:lvlText w:val="%1."/>
      <w:lvlJc w:val="left"/>
    </w:lvl>
    <w:lvl w:ilvl="6">
      <w:start w:val="1"/>
      <w:numFmt w:val="decimal"/>
      <w:lvlText w:val="%1.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5672"/>
    <w:rsid w:val="005D32F5"/>
    <w:rsid w:val="006366B8"/>
    <w:rsid w:val="006E482A"/>
    <w:rsid w:val="00A25672"/>
    <w:rsid w:val="00A62169"/>
    <w:rsid w:val="00CB58F6"/>
    <w:rsid w:val="00E66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5726D0"/>
  <w15:docId w15:val="{E7180B91-2C1B-42F8-9F3F-D4A88EF9B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SB Sans Text, Calibri" w:eastAsia="SB Sans Text, Calibri" w:hAnsi="SB Sans Text, Calibri" w:cs="SB Sans Text, 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uiPriority w:val="9"/>
    <w:qFormat/>
    <w:pPr>
      <w:outlineLvl w:val="0"/>
    </w:pPr>
    <w:rPr>
      <w:color w:val="2E74B5"/>
      <w:sz w:val="32"/>
      <w:szCs w:val="32"/>
    </w:rPr>
  </w:style>
  <w:style w:type="paragraph" w:styleId="2">
    <w:name w:val="heading 2"/>
    <w:uiPriority w:val="9"/>
    <w:unhideWhenUsed/>
    <w:qFormat/>
    <w:pPr>
      <w:outlineLvl w:val="1"/>
    </w:pPr>
    <w:rPr>
      <w:color w:val="2E74B5"/>
      <w:sz w:val="26"/>
      <w:szCs w:val="26"/>
    </w:rPr>
  </w:style>
  <w:style w:type="paragraph" w:styleId="3">
    <w:name w:val="heading 3"/>
    <w:uiPriority w:val="9"/>
    <w:unhideWhenUsed/>
    <w:qFormat/>
    <w:pPr>
      <w:outlineLvl w:val="2"/>
    </w:pPr>
    <w:rPr>
      <w:color w:val="1F4D78"/>
      <w:sz w:val="24"/>
      <w:szCs w:val="24"/>
    </w:rPr>
  </w:style>
  <w:style w:type="paragraph" w:styleId="4">
    <w:name w:val="heading 4"/>
    <w:uiPriority w:val="9"/>
    <w:unhideWhenUsed/>
    <w:qFormat/>
    <w:pPr>
      <w:outlineLvl w:val="3"/>
    </w:pPr>
    <w:rPr>
      <w:i/>
      <w:iCs/>
      <w:color w:val="2E74B5"/>
    </w:rPr>
  </w:style>
  <w:style w:type="paragraph" w:styleId="5">
    <w:name w:val="heading 5"/>
    <w:uiPriority w:val="9"/>
    <w:semiHidden/>
    <w:unhideWhenUsed/>
    <w:qFormat/>
    <w:pPr>
      <w:outlineLvl w:val="4"/>
    </w:pPr>
    <w:rPr>
      <w:color w:val="2E74B5"/>
    </w:rPr>
  </w:style>
  <w:style w:type="paragraph" w:styleId="6">
    <w:name w:val="heading 6"/>
    <w:uiPriority w:val="9"/>
    <w:semiHidden/>
    <w:unhideWhenUsed/>
    <w:qFormat/>
    <w:pPr>
      <w:outlineLvl w:val="5"/>
    </w:pPr>
    <w:rPr>
      <w:color w:val="1F4D7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uiPriority w:val="10"/>
    <w:qFormat/>
    <w:rPr>
      <w:sz w:val="56"/>
      <w:szCs w:val="56"/>
    </w:rPr>
  </w:style>
  <w:style w:type="paragraph" w:customStyle="1" w:styleId="10">
    <w:name w:val="Строгий1"/>
    <w:qFormat/>
    <w:rPr>
      <w:b/>
      <w:bCs/>
    </w:rPr>
  </w:style>
  <w:style w:type="paragraph" w:styleId="a4">
    <w:name w:val="List Paragraph"/>
    <w:qFormat/>
  </w:style>
  <w:style w:type="character" w:styleId="a5">
    <w:name w:val="Hyperlink"/>
    <w:uiPriority w:val="99"/>
    <w:unhideWhenUsed/>
    <w:rPr>
      <w:color w:val="0563C1"/>
      <w:u w:val="single"/>
    </w:rPr>
  </w:style>
  <w:style w:type="character" w:styleId="a6">
    <w:name w:val="footnote reference"/>
    <w:uiPriority w:val="99"/>
    <w:semiHidden/>
    <w:unhideWhenUsed/>
    <w:rPr>
      <w:vertAlign w:val="superscript"/>
    </w:rPr>
  </w:style>
  <w:style w:type="paragraph" w:styleId="a7">
    <w:name w:val="footnote text"/>
    <w:link w:val="a8"/>
    <w:uiPriority w:val="99"/>
    <w:semiHidden/>
    <w:unhideWhenUsed/>
  </w:style>
  <w:style w:type="character" w:customStyle="1" w:styleId="a8">
    <w:name w:val="Текст сноски Знак"/>
    <w:link w:val="a7"/>
    <w:uiPriority w:val="99"/>
    <w:semiHidden/>
    <w:unhideWhenUsed/>
    <w:rPr>
      <w:sz w:val="20"/>
      <w:szCs w:val="20"/>
    </w:rPr>
  </w:style>
  <w:style w:type="paragraph" w:customStyle="1" w:styleId="Horizontalrowline">
    <w:name w:val="Horizontal row line"/>
  </w:style>
  <w:style w:type="paragraph" w:customStyle="1" w:styleId="Codeblock">
    <w:name w:val="Code block"/>
    <w:qFormat/>
    <w:pPr>
      <w:shd w:val="solid" w:color="000000" w:fill="FAFAFA"/>
      <w:ind w:left="360" w:right="360"/>
    </w:pPr>
  </w:style>
  <w:style w:type="paragraph" w:customStyle="1" w:styleId="Blockquote">
    <w:name w:val="Blockquote"/>
    <w:qFormat/>
  </w:style>
  <w:style w:type="character" w:customStyle="1" w:styleId="Inlinecodespan">
    <w:name w:val="Inline code span"/>
    <w:uiPriority w:val="99"/>
    <w:unhideWhenUsed/>
  </w:style>
  <w:style w:type="paragraph" w:styleId="a9">
    <w:name w:val="header"/>
    <w:basedOn w:val="a"/>
    <w:link w:val="aa"/>
    <w:uiPriority w:val="99"/>
    <w:unhideWhenUsed/>
    <w:rsid w:val="00E6612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66129"/>
  </w:style>
  <w:style w:type="paragraph" w:styleId="ab">
    <w:name w:val="footer"/>
    <w:basedOn w:val="a"/>
    <w:link w:val="ac"/>
    <w:uiPriority w:val="99"/>
    <w:unhideWhenUsed/>
    <w:rsid w:val="00E6612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661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896</Words>
  <Characters>5112</Characters>
  <Application>Microsoft Office Word</Application>
  <DocSecurity>0</DocSecurity>
  <Lines>42</Lines>
  <Paragraphs>11</Paragraphs>
  <ScaleCrop>false</ScaleCrop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GigaChat</dc:creator>
  <dc:description>Created by GigaChat Smart Editor</dc:description>
  <cp:lastModifiedBy>Inform-1.7</cp:lastModifiedBy>
  <cp:revision>4</cp:revision>
  <dcterms:created xsi:type="dcterms:W3CDTF">2025-09-25T04:03:00Z</dcterms:created>
  <dcterms:modified xsi:type="dcterms:W3CDTF">2025-11-20T00:53:00Z</dcterms:modified>
</cp:coreProperties>
</file>