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8A521" w14:textId="5D3A8953" w:rsidR="00B56CD9" w:rsidRPr="00B56CD9" w:rsidRDefault="00B56CD9" w:rsidP="00B56CD9">
      <w:pPr>
        <w:spacing w:after="120"/>
        <w:jc w:val="center"/>
      </w:pPr>
      <w:r>
        <w:rPr>
          <w:b/>
          <w:bCs/>
          <w:sz w:val="36"/>
          <w:szCs w:val="36"/>
        </w:rPr>
        <w:t>«Особенности предметной деятельности ребенка раннего возраста»</w:t>
      </w:r>
      <w:r>
        <w:rPr>
          <w:b/>
          <w:bCs/>
          <w:sz w:val="36"/>
          <w:szCs w:val="36"/>
        </w:rPr>
        <w:t>.</w:t>
      </w:r>
    </w:p>
    <w:p w14:paraId="5B2EF17B" w14:textId="33E8141E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6CD9">
        <w:rPr>
          <w:rFonts w:ascii="Times New Roman" w:hAnsi="Times New Roman" w:cs="Times New Roman"/>
          <w:b/>
          <w:bCs/>
          <w:sz w:val="24"/>
          <w:szCs w:val="24"/>
          <w:u w:val="single"/>
        </w:rPr>
        <w:t>Аннотация</w:t>
      </w:r>
    </w:p>
    <w:p w14:paraId="656CF7AD" w14:textId="7BB97E65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>В статье рассматриваются современные теоретические и практические аспекты предметной деятельности детей раннего возраста. Анализируются возрастные особенности развития, роль педагогов и семьи в формировании предметной активности, а также специфика развивающей предметно-пространственной среды и методы её стимулирования. Особое внимание уделяется соответствию стандартам дошкольного образования и рекомендациям исследований в области раннего развития.</w:t>
      </w:r>
    </w:p>
    <w:p w14:paraId="004A9124" w14:textId="1632D69E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Предметная деятельность является важнейшей составляющей общего развития ребенка раннего возраста и играет ключевую роль в формировании когнитивных, эмоциональных и социальных навыков. В современном образовании особое значение приобретает создание условий, способствующих активному взаимодействию детей с предметами и материалами окружающей среды, что обусловлено необходимостью развития у малышей самостоятельности, креативности и умения познавать окружающий мир. Актуальность исследования обусловлена актуальными задачами формирования развивающей предметно-пространственной среды и повышения эффективности педагогической практики, а также необходимости учета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индивидуальных особенностей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развития детей в рамках стандартизации дошкольного образования.</w:t>
      </w:r>
    </w:p>
    <w:p w14:paraId="27545E06" w14:textId="7E9F8E62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Предметная деятельность представляет собой целенаправленную активность ребенка, направленную на взаимодействие с окружающими предметами, что способствует освоению их свойств и функций. В ходе данной деятельности формируются навыки ориентирования в свойствах объектов, таких как цвет, форма, величина, а также развитие внимания, памяти и мышления. Важной составляющей является усвоение культурных способов использования предметов, что способствует социализации и формированию базовых представлений о мире. В отличие от игровой деятельности, предметная предполагает более целенаправленное использование объектов, управляемое сознательными действиями, что способствует развитию волевых качеств, таких как настойчивость и способность доводить начатое дело до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конца .</w:t>
      </w:r>
      <w:proofErr w:type="gramEnd"/>
    </w:p>
    <w:p w14:paraId="0C8A8B13" w14:textId="60E42B40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Через взаимодействия с предметами ребенок расширяет познавательные горизонты, учится различать объекты и их звучания, развивая аналитические и внимательные навыки, что способствует интеллектуальному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развитию .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Важным аспектом является понимание роли данной деятельности в формировании личности и социализации ребенка.</w:t>
      </w:r>
    </w:p>
    <w:p w14:paraId="14628040" w14:textId="55923B08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>Возрастные особенности детей в возрасте от 1 до 3 лет существенно влияют на характер и содержание предметной деятельности. В этом периоде происходит активное физическое, социальное и речевое развитие.</w:t>
      </w:r>
    </w:p>
    <w:p w14:paraId="7C86E28E" w14:textId="71CCC893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Физическая активность способствует развитию двигательных навыков: к трем годам ребенок способен бегать, прыгать, кататься на трехколесном велосипеде, выполнять простые физические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задания .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Социальное развитие проявляется в стремлении к самостоятельности и активном взаимодействии с окружающими, формировании элементов самооценки и эмоциональной реакции на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потребности .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Речевое развитие характеризуется быстрым ростом словарного запаса: от 10 слов у 1,5-летних до 900–1000 слов к 3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годам ,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что значительно расширяет возможности для обозначения и взаимодействия с предметами.</w:t>
      </w:r>
    </w:p>
    <w:p w14:paraId="06AAEB8B" w14:textId="62C402ED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Кризис самоутверждения, свойственный возрасту 2–3 лет, вызывает потребность в самостоятельной деятельности и может сопровождаться повышенным стрессом, что требует внимания родителей и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педагогов .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Учет этих возрастных характеристик важен для организации адекватных образовательных условий.</w:t>
      </w:r>
    </w:p>
    <w:p w14:paraId="15FB68BE" w14:textId="1C860A01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Создание развивающей среды является важнейшим условием для полноценного развития детей раннего возраста. Элементы этой среды должны быть яркими, </w:t>
      </w:r>
      <w:r w:rsidRPr="00B56CD9">
        <w:rPr>
          <w:rFonts w:ascii="Times New Roman" w:hAnsi="Times New Roman" w:cs="Times New Roman"/>
          <w:sz w:val="24"/>
          <w:szCs w:val="24"/>
        </w:rPr>
        <w:lastRenderedPageBreak/>
        <w:t xml:space="preserve">безопасными, многофункциональными, способствуя развитию моторики, креативных и коммуникативных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навыков .</w:t>
      </w:r>
      <w:proofErr w:type="gramEnd"/>
    </w:p>
    <w:p w14:paraId="68EE067B" w14:textId="39AA510B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Основные компоненты включают разнообразные материалы и игрушки, расположенные в центрах активности: двигательная зона, сенсорика, зона творчества, сюжетные уголки. Особое значение имеет организация уголков психологической разгрузки и уединения, создающих комфортную атмосферу для эмоциональной разгрузки и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саморегуляции .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Гибкое и индивидуально ориентированное оформление среды способствует развитию у детей интереса и мотивации к исследованию окружающего мира, а также обеспечивает условия для дальнейшего успешного обучения.</w:t>
      </w:r>
    </w:p>
    <w:p w14:paraId="0EC253C3" w14:textId="0DAE58AB" w:rsidR="00B56CD9" w:rsidRPr="00B56CD9" w:rsidRDefault="00B56CD9" w:rsidP="00B56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56CD9">
        <w:rPr>
          <w:rFonts w:ascii="Times New Roman" w:hAnsi="Times New Roman" w:cs="Times New Roman"/>
          <w:sz w:val="24"/>
          <w:szCs w:val="24"/>
        </w:rPr>
        <w:t xml:space="preserve">Эффективное стимулирование предметной активности предполагает применение разнообразных методов. Среди них особое место занимает предметно-манипулятивная деятельность, которая способствует развитию восприятия, моторики и познавательных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процессов .</w:t>
      </w:r>
      <w:proofErr w:type="gramEnd"/>
    </w:p>
    <w:p w14:paraId="2BAC0DD1" w14:textId="741DDACF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Эмоциональное вовлечение, использование игровых методов и сюжетных игр, а также создание стимулирующей развивающей среды позволяют поддерживать интерес детей и развивать их исследовательские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навыки .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Важным аспектом также является использование наводящих вопросов и скрытого инструктажа, что способствует развитию самостоятельности и волевых навыков.</w:t>
      </w:r>
    </w:p>
    <w:p w14:paraId="0994F868" w14:textId="6C458458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>Балансировка индивидуальных и групповых форм работы обеспечивает всестороннее развитие ребенка и формирует навыки сотрудничества и коммуникации.</w:t>
      </w:r>
    </w:p>
    <w:p w14:paraId="07E70252" w14:textId="2F5DE966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Педагог играет ключевую роль в формировании условий для предметной деятельности. Воспитатель не только создает предметно-развивающую среду, но и активно участвует в организации сюжетно-ролевых игр, адаптируя их под возрастные особенности и интересы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детей .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CB985" w14:textId="1DC9F6EE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Грамотное руководство игровым процессом, обучение правилам взаимодействия, формирование навыков сотрудничества — все это способствует развитию коммуникативных, эмоциональных и социальных компетенций. Важным аспектом является профессионализм и способность педагога к рефлексии собственной деятельности, что позволяет совершенствовать методы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работы .</w:t>
      </w:r>
      <w:proofErr w:type="gramEnd"/>
    </w:p>
    <w:p w14:paraId="0CC4376A" w14:textId="7A7703B1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Семья выступает важнейшим фактором формирования предметной активности. В условиях домашней среды происходит первичное взаимодействие с предметами, развитие креативности и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самостоятельности .</w:t>
      </w:r>
      <w:proofErr w:type="gramEnd"/>
    </w:p>
    <w:p w14:paraId="5E8E84FE" w14:textId="1E7F5453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Родители, предоставляя разнообразные материалы, участвуют в игровой деятельности, способствуют развитию социального взаимодействия и эмоциональной сферы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ребенка .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Гибкое участие в игровой деятельности, создание партнерских отношений с педагогами — важные условия для формирования позитивного отношения к предметной деятельности и дальнейшего развития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навыков .</w:t>
      </w:r>
      <w:proofErr w:type="gramEnd"/>
    </w:p>
    <w:p w14:paraId="48077565" w14:textId="7D28F33C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дошкольного образования (утвержденный приказом Минобрнауки РФ, 2013, с последующими изменениями в 2022 году) определяет требования к организации образовательного процесса, в том числе в области предметной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деятельности .</w:t>
      </w:r>
      <w:proofErr w:type="gramEnd"/>
    </w:p>
    <w:p w14:paraId="7537A45A" w14:textId="17B2FEC3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Стандарты подчеркивают необходимость учета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индивидуальных особенностей</w:t>
      </w:r>
      <w:proofErr w:type="gramEnd"/>
      <w:r w:rsidRPr="00B56CD9">
        <w:rPr>
          <w:rFonts w:ascii="Times New Roman" w:hAnsi="Times New Roman" w:cs="Times New Roman"/>
          <w:sz w:val="24"/>
          <w:szCs w:val="24"/>
        </w:rPr>
        <w:t xml:space="preserve"> каждого ребенка и интеграции игровой деятельности в образовательный процесс. Научные исследования подтверждают, что организованная предметная деятельность способствует развитию познавательных навыков, моторики и критического </w:t>
      </w:r>
      <w:proofErr w:type="gramStart"/>
      <w:r w:rsidRPr="00B56CD9">
        <w:rPr>
          <w:rFonts w:ascii="Times New Roman" w:hAnsi="Times New Roman" w:cs="Times New Roman"/>
          <w:sz w:val="24"/>
          <w:szCs w:val="24"/>
        </w:rPr>
        <w:t>мышления .</w:t>
      </w:r>
      <w:proofErr w:type="gramEnd"/>
    </w:p>
    <w:p w14:paraId="72A90BA6" w14:textId="77777777" w:rsidR="00B56CD9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>Соответствие стандартам обеспечивает системный подход к развитию ребенка, создавая условия для его гармоничного развития и социализации.</w:t>
      </w:r>
    </w:p>
    <w:p w14:paraId="37C003A7" w14:textId="1A854587" w:rsidR="00CA1A1D" w:rsidRPr="00B56CD9" w:rsidRDefault="00B56CD9" w:rsidP="00B56C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CD9">
        <w:rPr>
          <w:rFonts w:ascii="Times New Roman" w:hAnsi="Times New Roman" w:cs="Times New Roman"/>
          <w:sz w:val="24"/>
          <w:szCs w:val="24"/>
        </w:rPr>
        <w:t xml:space="preserve">Предметная деятельность является фундаментальным аспектом раннего развития, требующим комплексного подхода со стороны педагогов и родителей. Создание развивающей среды, применение эффективных методов стимулирования, а также учет возрастных особенностей позволяют формировать у детей ключевые навыки и умения, обеспечивающие успешное их дальнейшее развитие. Соблюдение государственных </w:t>
      </w:r>
      <w:r w:rsidRPr="00B56CD9">
        <w:rPr>
          <w:rFonts w:ascii="Times New Roman" w:hAnsi="Times New Roman" w:cs="Times New Roman"/>
          <w:sz w:val="24"/>
          <w:szCs w:val="24"/>
        </w:rPr>
        <w:lastRenderedPageBreak/>
        <w:t>стандартов и постоянное совершенствование практики способствуют повышению качества дошкольного образования и полноценному развитию ребенка.</w:t>
      </w:r>
    </w:p>
    <w:sectPr w:rsidR="00CA1A1D" w:rsidRPr="00B56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D23"/>
    <w:rsid w:val="00585D23"/>
    <w:rsid w:val="00B56CD9"/>
    <w:rsid w:val="00CA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7ABD"/>
  <w15:chartTrackingRefBased/>
  <w15:docId w15:val="{B2BB77E3-1488-47FA-8524-993176BF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5D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5D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D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5D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5D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5D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5D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5D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5D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5D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5D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5D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5D2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5D2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5D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5D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5D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5D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5D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5D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5D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5D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5D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5D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5D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5D2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5D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5D2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5D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1097</Words>
  <Characters>6259</Characters>
  <Application>Microsoft Office Word</Application>
  <DocSecurity>0</DocSecurity>
  <Lines>52</Lines>
  <Paragraphs>14</Paragraphs>
  <ScaleCrop>false</ScaleCrop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Дульянинова</dc:creator>
  <cp:keywords/>
  <dc:description/>
  <cp:lastModifiedBy>Светлана Дульянинова</cp:lastModifiedBy>
  <cp:revision>2</cp:revision>
  <dcterms:created xsi:type="dcterms:W3CDTF">2025-12-08T12:43:00Z</dcterms:created>
  <dcterms:modified xsi:type="dcterms:W3CDTF">2025-12-08T12:50:00Z</dcterms:modified>
</cp:coreProperties>
</file>