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CF" w:rsidRPr="00BC55E6" w:rsidRDefault="000230CF" w:rsidP="000230C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C55E6">
        <w:rPr>
          <w:rFonts w:ascii="Times New Roman" w:hAnsi="Times New Roman" w:cs="Times New Roman"/>
          <w:b/>
          <w:caps/>
          <w:noProof/>
          <w:sz w:val="24"/>
          <w:szCs w:val="24"/>
          <w:lang w:eastAsia="ru-RU"/>
        </w:rPr>
        <w:drawing>
          <wp:inline distT="0" distB="0" distL="0" distR="0" wp14:anchorId="74CCD405" wp14:editId="70EEB781">
            <wp:extent cx="654057" cy="648000"/>
            <wp:effectExtent l="0" t="0" r="0" b="0"/>
            <wp:docPr id="1" name="Рисунок 61" descr="эмблема колледжа без ф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эмблема колледжа без фо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7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0CF" w:rsidRPr="000C43CF" w:rsidRDefault="000230CF" w:rsidP="000230C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0C4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Санкт-Петербургское государственное бюджетное профессиональное образовательное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4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учреждение «Пожарно-спасательный колледж «Санкт-Петербургский центр подготовки спасателей»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/>
          <w:bCs/>
          <w:i w:val="0"/>
          <w:color w:val="222222"/>
        </w:rPr>
      </w:pPr>
    </w:p>
    <w:p w:rsidR="000230CF" w:rsidRDefault="00840380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Учебная дисциплина</w:t>
      </w:r>
      <w:r w:rsidR="000230CF">
        <w:rPr>
          <w:rStyle w:val="a4"/>
          <w:b/>
          <w:bCs/>
          <w:i w:val="0"/>
          <w:color w:val="222222"/>
        </w:rPr>
        <w:t xml:space="preserve">: </w:t>
      </w:r>
      <w:r w:rsidR="00846B0C">
        <w:rPr>
          <w:rStyle w:val="a4"/>
          <w:b/>
          <w:bCs/>
          <w:i w:val="0"/>
          <w:color w:val="222222"/>
        </w:rPr>
        <w:t>ОП</w:t>
      </w:r>
      <w:r w:rsidR="000230CF">
        <w:rPr>
          <w:rStyle w:val="a4"/>
          <w:b/>
          <w:bCs/>
          <w:i w:val="0"/>
          <w:color w:val="222222"/>
        </w:rPr>
        <w:t>.</w:t>
      </w:r>
      <w:r w:rsidR="007207CB">
        <w:rPr>
          <w:rStyle w:val="a4"/>
          <w:b/>
          <w:bCs/>
          <w:i w:val="0"/>
          <w:color w:val="222222"/>
        </w:rPr>
        <w:t>0</w:t>
      </w:r>
      <w:r w:rsidR="001145AC">
        <w:rPr>
          <w:rStyle w:val="a4"/>
          <w:b/>
          <w:bCs/>
          <w:i w:val="0"/>
          <w:color w:val="222222"/>
        </w:rPr>
        <w:t>4</w:t>
      </w:r>
      <w:r w:rsidR="000230CF">
        <w:rPr>
          <w:rStyle w:val="a4"/>
          <w:b/>
          <w:bCs/>
          <w:i w:val="0"/>
          <w:color w:val="222222"/>
        </w:rPr>
        <w:t xml:space="preserve"> </w:t>
      </w:r>
      <w:r w:rsidR="001145AC">
        <w:rPr>
          <w:rStyle w:val="a4"/>
          <w:b/>
          <w:bCs/>
          <w:i w:val="0"/>
          <w:color w:val="222222"/>
        </w:rPr>
        <w:t>Гражданское право</w:t>
      </w:r>
      <w:bookmarkStart w:id="0" w:name="_GoBack"/>
      <w:bookmarkEnd w:id="0"/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Практическая работа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Тема: «</w:t>
      </w:r>
      <w:r w:rsidR="001145AC">
        <w:rPr>
          <w:rStyle w:val="a4"/>
          <w:b/>
          <w:bCs/>
          <w:i w:val="0"/>
          <w:color w:val="222222"/>
        </w:rPr>
        <w:t>Право интеллектуальной собственности</w:t>
      </w:r>
      <w:r>
        <w:rPr>
          <w:rStyle w:val="a4"/>
          <w:b/>
          <w:bCs/>
          <w:i w:val="0"/>
          <w:color w:val="222222"/>
        </w:rPr>
        <w:t>»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ind w:left="1413" w:hanging="705"/>
        <w:jc w:val="both"/>
        <w:rPr>
          <w:bCs/>
          <w:iCs/>
          <w:color w:val="222222"/>
        </w:rPr>
      </w:pPr>
      <w:r>
        <w:rPr>
          <w:rStyle w:val="a4"/>
          <w:b/>
          <w:bCs/>
          <w:i w:val="0"/>
          <w:color w:val="222222"/>
        </w:rPr>
        <w:t>Цель:</w:t>
      </w:r>
      <w:r>
        <w:rPr>
          <w:rStyle w:val="a4"/>
          <w:b/>
          <w:bCs/>
          <w:i w:val="0"/>
          <w:color w:val="222222"/>
        </w:rPr>
        <w:tab/>
      </w:r>
      <w:r>
        <w:rPr>
          <w:rStyle w:val="a4"/>
          <w:bCs/>
          <w:i w:val="0"/>
          <w:color w:val="222222"/>
        </w:rPr>
        <w:t xml:space="preserve">научиться применять </w:t>
      </w:r>
      <w:r w:rsidRPr="000C43CF">
        <w:rPr>
          <w:bCs/>
          <w:iCs/>
          <w:color w:val="222222"/>
        </w:rPr>
        <w:t xml:space="preserve">на практике нормы </w:t>
      </w:r>
      <w:r w:rsidR="001145AC">
        <w:rPr>
          <w:bCs/>
          <w:iCs/>
          <w:color w:val="222222"/>
        </w:rPr>
        <w:t>гражданского</w:t>
      </w:r>
      <w:r w:rsidR="00846B0C">
        <w:rPr>
          <w:bCs/>
          <w:iCs/>
          <w:color w:val="222222"/>
        </w:rPr>
        <w:t xml:space="preserve"> </w:t>
      </w:r>
      <w:r w:rsidR="007207CB">
        <w:rPr>
          <w:bCs/>
          <w:iCs/>
          <w:color w:val="222222"/>
        </w:rPr>
        <w:t>права</w:t>
      </w:r>
      <w:r>
        <w:rPr>
          <w:bCs/>
          <w:iCs/>
          <w:color w:val="222222"/>
        </w:rPr>
        <w:t xml:space="preserve">; </w:t>
      </w:r>
      <w:r w:rsidRPr="000C43CF">
        <w:rPr>
          <w:bCs/>
          <w:iCs/>
          <w:color w:val="222222"/>
        </w:rPr>
        <w:t xml:space="preserve">анализировать и решать </w:t>
      </w:r>
      <w:r w:rsidR="00846B0C">
        <w:rPr>
          <w:bCs/>
          <w:iCs/>
          <w:color w:val="222222"/>
        </w:rPr>
        <w:t xml:space="preserve">ситуационные задачи в сфере </w:t>
      </w:r>
      <w:r w:rsidR="001145AC">
        <w:rPr>
          <w:bCs/>
          <w:iCs/>
          <w:color w:val="222222"/>
        </w:rPr>
        <w:t>гражданского</w:t>
      </w:r>
      <w:r w:rsidR="00846B0C">
        <w:rPr>
          <w:bCs/>
          <w:iCs/>
          <w:color w:val="222222"/>
        </w:rPr>
        <w:t xml:space="preserve"> права</w:t>
      </w:r>
      <w:r>
        <w:rPr>
          <w:bCs/>
          <w:iCs/>
          <w:color w:val="222222"/>
        </w:rPr>
        <w:t>; и</w:t>
      </w:r>
      <w:r w:rsidRPr="000C43CF">
        <w:rPr>
          <w:bCs/>
          <w:iCs/>
          <w:color w:val="222222"/>
        </w:rPr>
        <w:t>спользовать информационно-коммуникационные технологии в профессиональной деятельности</w:t>
      </w:r>
      <w:r>
        <w:rPr>
          <w:bCs/>
          <w:iCs/>
          <w:color w:val="222222"/>
        </w:rPr>
        <w:t>.</w:t>
      </w:r>
    </w:p>
    <w:p w:rsidR="007207CB" w:rsidRDefault="007207CB" w:rsidP="000230CF">
      <w:pPr>
        <w:pStyle w:val="a3"/>
        <w:shd w:val="clear" w:color="auto" w:fill="FFFFFF"/>
        <w:spacing w:before="0" w:beforeAutospacing="0" w:after="0" w:afterAutospacing="0"/>
        <w:ind w:left="1413" w:hanging="705"/>
        <w:jc w:val="both"/>
        <w:rPr>
          <w:rStyle w:val="a4"/>
          <w:b/>
          <w:bCs/>
          <w:i w:val="0"/>
          <w:color w:val="222222"/>
        </w:rPr>
      </w:pP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ind w:left="1413" w:hanging="705"/>
        <w:jc w:val="both"/>
        <w:rPr>
          <w:rStyle w:val="a4"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Ход работы: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  <w:r>
        <w:rPr>
          <w:rStyle w:val="a4"/>
          <w:bCs/>
          <w:i w:val="0"/>
          <w:color w:val="222222"/>
        </w:rPr>
        <w:t>Запишите в тетради название практической работы.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iCs/>
          <w:color w:val="222222"/>
        </w:rPr>
      </w:pPr>
      <w:r>
        <w:rPr>
          <w:rStyle w:val="a4"/>
          <w:bCs/>
          <w:i w:val="0"/>
          <w:color w:val="222222"/>
        </w:rPr>
        <w:t xml:space="preserve">Изучите </w:t>
      </w:r>
      <w:r w:rsidRPr="002C69D9">
        <w:rPr>
          <w:bCs/>
          <w:iCs/>
          <w:color w:val="222222"/>
        </w:rPr>
        <w:t>реальную жизненную ситуацию</w:t>
      </w:r>
      <w:r>
        <w:rPr>
          <w:bCs/>
          <w:iCs/>
          <w:color w:val="222222"/>
        </w:rPr>
        <w:t>.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iCs/>
          <w:color w:val="222222"/>
        </w:rPr>
      </w:pPr>
      <w:r>
        <w:rPr>
          <w:bCs/>
          <w:iCs/>
          <w:color w:val="222222"/>
        </w:rPr>
        <w:t>Ответьте на вопросы со ссылками на нормативно-правовые акты, используя справочно-правовую систему Консультант+.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</w:p>
    <w:p w:rsidR="001145AC" w:rsidRPr="001145AC" w:rsidRDefault="001145AC" w:rsidP="001145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1145AC">
        <w:rPr>
          <w:bCs/>
          <w:iCs/>
          <w:color w:val="222222"/>
        </w:rPr>
        <w:t xml:space="preserve">ИП </w:t>
      </w:r>
      <w:r>
        <w:rPr>
          <w:bCs/>
          <w:iCs/>
          <w:color w:val="222222"/>
        </w:rPr>
        <w:t>Иванов И.И.</w:t>
      </w:r>
      <w:r w:rsidRPr="001145AC">
        <w:rPr>
          <w:bCs/>
          <w:iCs/>
          <w:color w:val="222222"/>
        </w:rPr>
        <w:t xml:space="preserve"> является правообладателем товарного знака по свидетельству Российской Федерации № </w:t>
      </w:r>
      <w:r>
        <w:rPr>
          <w:bCs/>
          <w:iCs/>
          <w:color w:val="222222"/>
        </w:rPr>
        <w:t>000000</w:t>
      </w:r>
      <w:r w:rsidRPr="001145AC">
        <w:rPr>
          <w:bCs/>
          <w:iCs/>
          <w:color w:val="222222"/>
        </w:rPr>
        <w:t>, зарегистрированного 08.09.2008 в отношении, в том числе, товаров 8-го класса Международной классификации товаров и услуг для регистрации знаков.</w:t>
      </w:r>
    </w:p>
    <w:p w:rsidR="001145AC" w:rsidRPr="001145AC" w:rsidRDefault="001145AC" w:rsidP="001145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1145AC">
        <w:rPr>
          <w:bCs/>
          <w:iCs/>
          <w:color w:val="222222"/>
        </w:rPr>
        <w:t xml:space="preserve">ИП </w:t>
      </w:r>
      <w:r>
        <w:rPr>
          <w:bCs/>
          <w:iCs/>
          <w:color w:val="222222"/>
        </w:rPr>
        <w:t>Иванову И.И.</w:t>
      </w:r>
      <w:r w:rsidRPr="001145AC">
        <w:rPr>
          <w:bCs/>
          <w:iCs/>
          <w:color w:val="222222"/>
        </w:rPr>
        <w:t xml:space="preserve"> стало известно о том, что ООО «</w:t>
      </w:r>
      <w:r>
        <w:rPr>
          <w:bCs/>
          <w:iCs/>
          <w:color w:val="222222"/>
        </w:rPr>
        <w:t>Ромашка</w:t>
      </w:r>
      <w:r w:rsidRPr="001145AC">
        <w:rPr>
          <w:bCs/>
          <w:iCs/>
          <w:color w:val="222222"/>
        </w:rPr>
        <w:t xml:space="preserve">» на </w:t>
      </w:r>
      <w:r>
        <w:rPr>
          <w:bCs/>
          <w:iCs/>
          <w:color w:val="222222"/>
        </w:rPr>
        <w:t xml:space="preserve">своем </w:t>
      </w:r>
      <w:r w:rsidRPr="001145AC">
        <w:rPr>
          <w:bCs/>
          <w:iCs/>
          <w:color w:val="222222"/>
        </w:rPr>
        <w:t xml:space="preserve">сайте в сети Интернет предлагается к продаже товар - маникюрные ножницы, под обозначением, сходным до степени смешения с товарным знаком по свидетельству Российской Федерации № </w:t>
      </w:r>
      <w:r>
        <w:rPr>
          <w:bCs/>
          <w:iCs/>
          <w:color w:val="222222"/>
        </w:rPr>
        <w:t>000000</w:t>
      </w:r>
      <w:r w:rsidRPr="001145AC">
        <w:rPr>
          <w:bCs/>
          <w:iCs/>
          <w:color w:val="222222"/>
        </w:rPr>
        <w:t>.</w:t>
      </w:r>
    </w:p>
    <w:p w:rsidR="001145AC" w:rsidRPr="001145AC" w:rsidRDefault="001145AC" w:rsidP="001145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1145AC">
        <w:rPr>
          <w:bCs/>
          <w:iCs/>
          <w:color w:val="222222"/>
        </w:rPr>
        <w:t>Изображение, размещенное на сайте ООО «</w:t>
      </w:r>
      <w:r>
        <w:rPr>
          <w:bCs/>
          <w:iCs/>
          <w:color w:val="222222"/>
        </w:rPr>
        <w:t>Ромашка</w:t>
      </w:r>
      <w:r w:rsidRPr="001145AC">
        <w:rPr>
          <w:bCs/>
          <w:iCs/>
          <w:color w:val="222222"/>
        </w:rPr>
        <w:t xml:space="preserve">», полностью воспроизводит товарный знак по свидетельству Российской Федерации № </w:t>
      </w:r>
      <w:r>
        <w:rPr>
          <w:bCs/>
          <w:iCs/>
          <w:color w:val="222222"/>
        </w:rPr>
        <w:t>000000</w:t>
      </w:r>
      <w:r w:rsidRPr="001145AC">
        <w:rPr>
          <w:bCs/>
          <w:iCs/>
          <w:color w:val="222222"/>
        </w:rPr>
        <w:t xml:space="preserve"> за счет полного вхождения словесных, изобразительных элементов, одинаковых используемых цветов, алфавита, шрифта, что обуславливает их фонетическое, графическое и семантическое тождество, а, следовательно, возможность вызвать у потребителя ассоциации о принадлежности данного товара истцу.</w:t>
      </w:r>
    </w:p>
    <w:p w:rsidR="001145AC" w:rsidRPr="001145AC" w:rsidRDefault="001145AC" w:rsidP="001145AC">
      <w:pPr>
        <w:pStyle w:val="a3"/>
        <w:shd w:val="clear" w:color="auto" w:fill="FFFFFF"/>
        <w:spacing w:after="0"/>
        <w:rPr>
          <w:bCs/>
          <w:iCs/>
          <w:color w:val="222222"/>
        </w:rPr>
      </w:pPr>
      <w:r w:rsidRPr="001145AC">
        <w:rPr>
          <w:bCs/>
          <w:iCs/>
          <w:color w:val="222222"/>
        </w:rPr>
        <w:tab/>
        <w:t>ВОПРОСЫ:</w:t>
      </w:r>
    </w:p>
    <w:p w:rsidR="001145AC" w:rsidRPr="001145AC" w:rsidRDefault="001145AC" w:rsidP="001145AC">
      <w:pPr>
        <w:pStyle w:val="a3"/>
        <w:numPr>
          <w:ilvl w:val="0"/>
          <w:numId w:val="5"/>
        </w:numPr>
        <w:shd w:val="clear" w:color="auto" w:fill="FFFFFF"/>
        <w:jc w:val="both"/>
        <w:rPr>
          <w:bCs/>
          <w:iCs/>
          <w:color w:val="222222"/>
        </w:rPr>
      </w:pPr>
      <w:r w:rsidRPr="001145AC">
        <w:rPr>
          <w:bCs/>
          <w:iCs/>
          <w:color w:val="222222"/>
        </w:rPr>
        <w:t>Кто может использовать результат интеллектуальной деятельности или средство индивидуализации? Процитировать статью ГК РФ.</w:t>
      </w:r>
    </w:p>
    <w:p w:rsidR="001145AC" w:rsidRPr="001145AC" w:rsidRDefault="001145AC" w:rsidP="001145AC">
      <w:pPr>
        <w:pStyle w:val="a3"/>
        <w:numPr>
          <w:ilvl w:val="0"/>
          <w:numId w:val="5"/>
        </w:numPr>
        <w:shd w:val="clear" w:color="auto" w:fill="FFFFFF"/>
        <w:jc w:val="both"/>
        <w:rPr>
          <w:bCs/>
          <w:iCs/>
          <w:color w:val="222222"/>
        </w:rPr>
      </w:pPr>
      <w:r w:rsidRPr="001145AC">
        <w:rPr>
          <w:bCs/>
          <w:iCs/>
          <w:color w:val="222222"/>
        </w:rPr>
        <w:t>Кому принадлежит исключительное право использования товарного знака? Процитировать статью ГК РФ.</w:t>
      </w:r>
    </w:p>
    <w:p w:rsidR="001145AC" w:rsidRPr="001145AC" w:rsidRDefault="001145AC" w:rsidP="001145AC">
      <w:pPr>
        <w:pStyle w:val="a3"/>
        <w:numPr>
          <w:ilvl w:val="0"/>
          <w:numId w:val="5"/>
        </w:numPr>
        <w:shd w:val="clear" w:color="auto" w:fill="FFFFFF"/>
        <w:jc w:val="both"/>
        <w:rPr>
          <w:bCs/>
          <w:iCs/>
          <w:color w:val="222222"/>
        </w:rPr>
      </w:pPr>
      <w:r w:rsidRPr="001145AC">
        <w:rPr>
          <w:bCs/>
          <w:iCs/>
          <w:color w:val="222222"/>
        </w:rPr>
        <w:t>С какой целью осуществляется исключительное право на товарный знак? Процитировать статью ГК РФ.</w:t>
      </w:r>
    </w:p>
    <w:p w:rsidR="001145AC" w:rsidRPr="001145AC" w:rsidRDefault="001145AC" w:rsidP="001145AC">
      <w:pPr>
        <w:pStyle w:val="a3"/>
        <w:numPr>
          <w:ilvl w:val="0"/>
          <w:numId w:val="5"/>
        </w:numPr>
        <w:shd w:val="clear" w:color="auto" w:fill="FFFFFF"/>
        <w:jc w:val="both"/>
        <w:rPr>
          <w:bCs/>
          <w:iCs/>
          <w:color w:val="222222"/>
        </w:rPr>
      </w:pPr>
      <w:r w:rsidRPr="001145AC">
        <w:rPr>
          <w:bCs/>
          <w:iCs/>
          <w:color w:val="222222"/>
        </w:rPr>
        <w:t>Как определяется вероятность смешения товарного знака и спорного обозначения. Ответ дать с использованием постановления Пленума Верховного Суда Российской Федерации от 23.04.2019</w:t>
      </w:r>
      <w:r>
        <w:rPr>
          <w:bCs/>
          <w:iCs/>
          <w:color w:val="222222"/>
        </w:rPr>
        <w:t>г.</w:t>
      </w:r>
      <w:r w:rsidRPr="001145AC">
        <w:rPr>
          <w:bCs/>
          <w:iCs/>
          <w:color w:val="222222"/>
        </w:rPr>
        <w:t xml:space="preserve"> № 10 «О применении части четвертой Гражданского Кодекса Российской Федерации».</w:t>
      </w:r>
    </w:p>
    <w:p w:rsidR="00846B0C" w:rsidRDefault="00846B0C" w:rsidP="00846B0C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</w:p>
    <w:p w:rsidR="007207CB" w:rsidRPr="007207CB" w:rsidRDefault="007207CB" w:rsidP="00846B0C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7207CB">
        <w:rPr>
          <w:bCs/>
          <w:iCs/>
          <w:color w:val="222222"/>
        </w:rPr>
        <w:t>Ответы дать со ссылками на нормативные правовые акты.</w:t>
      </w:r>
    </w:p>
    <w:p w:rsidR="000230CF" w:rsidRDefault="000230CF" w:rsidP="000230CF">
      <w:pPr>
        <w:pStyle w:val="a3"/>
        <w:shd w:val="clear" w:color="auto" w:fill="FFFFFF"/>
        <w:spacing w:after="0" w:afterAutospacing="0"/>
        <w:rPr>
          <w:b/>
          <w:bCs/>
          <w:iCs/>
          <w:color w:val="222222"/>
        </w:rPr>
      </w:pPr>
      <w:r w:rsidRPr="00071F3B">
        <w:rPr>
          <w:b/>
          <w:bCs/>
          <w:iCs/>
          <w:color w:val="222222"/>
        </w:rPr>
        <w:t>Критерии оценивания:</w:t>
      </w:r>
      <w:r>
        <w:rPr>
          <w:b/>
          <w:bCs/>
          <w:iCs/>
          <w:color w:val="222222"/>
        </w:rPr>
        <w:t xml:space="preserve"> 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1. Научно-теоретический уровень выполнения кейс-задания.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2. Полнота решения кейса.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3. Доказательность и убедительность.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4. Форма изложения материала (свободная; своими словами; грамотность письменной речи).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5. Полнота и всесторонность выводов.</w:t>
      </w:r>
    </w:p>
    <w:p w:rsidR="000230CF" w:rsidRDefault="000230CF" w:rsidP="000230CF">
      <w:pPr>
        <w:jc w:val="center"/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</w:pPr>
    </w:p>
    <w:p w:rsidR="00752474" w:rsidRPr="000230CF" w:rsidRDefault="000230CF" w:rsidP="000230CF">
      <w:pPr>
        <w:jc w:val="center"/>
        <w:rPr>
          <w:rFonts w:ascii="Times New Roman" w:hAnsi="Times New Roman" w:cs="Times New Roman"/>
          <w:sz w:val="24"/>
          <w:szCs w:val="24"/>
        </w:rPr>
      </w:pPr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 xml:space="preserve">Преподаватель: </w:t>
      </w:r>
      <w:proofErr w:type="spellStart"/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>Багаева</w:t>
      </w:r>
      <w:proofErr w:type="spellEnd"/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 xml:space="preserve"> Виктория Юрьевна</w:t>
      </w:r>
    </w:p>
    <w:sectPr w:rsidR="00752474" w:rsidRPr="000230CF" w:rsidSect="000230CF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192"/>
    <w:multiLevelType w:val="hybridMultilevel"/>
    <w:tmpl w:val="CAEA0672"/>
    <w:lvl w:ilvl="0" w:tplc="D020F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AA7A97"/>
    <w:multiLevelType w:val="hybridMultilevel"/>
    <w:tmpl w:val="2B4A3C64"/>
    <w:lvl w:ilvl="0" w:tplc="17B4BB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E5360C"/>
    <w:multiLevelType w:val="hybridMultilevel"/>
    <w:tmpl w:val="565450CC"/>
    <w:lvl w:ilvl="0" w:tplc="B88076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6CA1817"/>
    <w:multiLevelType w:val="hybridMultilevel"/>
    <w:tmpl w:val="B5B6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B0EDC"/>
    <w:multiLevelType w:val="multilevel"/>
    <w:tmpl w:val="7318D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CF"/>
    <w:rsid w:val="000230CF"/>
    <w:rsid w:val="001145AC"/>
    <w:rsid w:val="007207CB"/>
    <w:rsid w:val="00752474"/>
    <w:rsid w:val="00840380"/>
    <w:rsid w:val="0084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45A86"/>
  <w15:chartTrackingRefBased/>
  <w15:docId w15:val="{D63D26C9-2A64-4103-9CF9-905ADF1E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0CF"/>
    <w:pPr>
      <w:spacing w:line="254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23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0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</dc:creator>
  <cp:keywords/>
  <dc:description/>
  <cp:lastModifiedBy>F-40</cp:lastModifiedBy>
  <cp:revision>2</cp:revision>
  <dcterms:created xsi:type="dcterms:W3CDTF">2025-12-11T07:12:00Z</dcterms:created>
  <dcterms:modified xsi:type="dcterms:W3CDTF">2025-12-11T07:12:00Z</dcterms:modified>
</cp:coreProperties>
</file>