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3835" w:rsidRDefault="009A3835" w:rsidP="009A3835">
      <w:r>
        <w:t>Применение интерактивной доски в обучении детей с задержкой психического развития: возможности и практические рекомендации</w:t>
      </w:r>
    </w:p>
    <w:p w:rsidR="009A3835" w:rsidRDefault="009A3835" w:rsidP="009A3835"/>
    <w:p w:rsidR="009A3835" w:rsidRDefault="009A3835" w:rsidP="009A3835">
      <w:r>
        <w:t>Введение</w:t>
      </w:r>
    </w:p>
    <w:p w:rsidR="009A3835" w:rsidRDefault="009A3835" w:rsidP="009A3835"/>
    <w:p w:rsidR="009A3835" w:rsidRDefault="009A3835" w:rsidP="009A3835">
      <w:r>
        <w:t>Современные образовательные технологии открывают новые возможности для коррекционно-педагогической работы с детьми, имеющими задержку психического развития (ЗПР). Среди этих технологий особое место занимает интерактивная доска — инструмент, который при грамотном использовании способен значительно повысить эффективность обучения и коррекции.</w:t>
      </w:r>
    </w:p>
    <w:p w:rsidR="009A3835" w:rsidRDefault="009A3835" w:rsidP="009A3835"/>
    <w:p w:rsidR="009A3835" w:rsidRDefault="009A3835" w:rsidP="009A3835">
      <w:r>
        <w:t>Особенности восприятия и обучения детей с ЗПР</w:t>
      </w:r>
    </w:p>
    <w:p w:rsidR="009A3835" w:rsidRDefault="009A3835" w:rsidP="009A3835"/>
    <w:p w:rsidR="009A3835" w:rsidRDefault="009A3835" w:rsidP="009A3835">
      <w:r>
        <w:t xml:space="preserve">Дети с ЗПР характеризуются неравномерным развитием психических функций, сниженной работоспособностью, недостаточной </w:t>
      </w:r>
      <w:proofErr w:type="spellStart"/>
      <w:r>
        <w:t>сформированностью</w:t>
      </w:r>
      <w:proofErr w:type="spellEnd"/>
      <w:r>
        <w:t xml:space="preserve"> произвольного внимания и памяти. Им свойственна потребность в наглядности, многократном повторении материала, индивидуальном темпе обучения. Эти особенности делают интерактивную доску особенно ценной в работе с данной категорией обучающихся.</w:t>
      </w:r>
    </w:p>
    <w:p w:rsidR="009A3835" w:rsidRDefault="009A3835" w:rsidP="009A3835"/>
    <w:p w:rsidR="009A3835" w:rsidRDefault="009A3835" w:rsidP="009A3835">
      <w:r>
        <w:t>Преимущества интерактивной доски для детей с ЗПР</w:t>
      </w:r>
    </w:p>
    <w:p w:rsidR="009A3835" w:rsidRDefault="009A3835" w:rsidP="009A3835"/>
    <w:p w:rsidR="009A3835" w:rsidRDefault="009A3835" w:rsidP="009A3835">
      <w:r>
        <w:t>1. Мультисенсорное восприятие</w:t>
      </w:r>
    </w:p>
    <w:p w:rsidR="009A3835" w:rsidRDefault="009A3835" w:rsidP="009A3835"/>
    <w:p w:rsidR="009A3835" w:rsidRDefault="009A3835" w:rsidP="009A3835">
      <w:r>
        <w:t>Интерактивная доска позволяет одновременно задействовать зрительный, слуховой и тактильный каналы восприятия. Дети могут не только видеть и слышать информацию, но и взаимодействовать с ней физически — передвигать объекты, писать, рисовать. Это способствует более глубокому усвоению материала.</w:t>
      </w:r>
    </w:p>
    <w:p w:rsidR="009A3835" w:rsidRDefault="009A3835" w:rsidP="009A3835"/>
    <w:p w:rsidR="009A3835" w:rsidRDefault="009A3835" w:rsidP="009A3835">
      <w:r>
        <w:t>2. Повышение мотивации</w:t>
      </w:r>
    </w:p>
    <w:p w:rsidR="009A3835" w:rsidRDefault="009A3835" w:rsidP="009A3835"/>
    <w:p w:rsidR="009A3835" w:rsidRDefault="009A3835" w:rsidP="009A3835">
      <w:r>
        <w:t>Интерактивность создает игровую среду, что особенно важно для детей с ЗПР, у которых часто снижена учебная мотивация. Яркие, динамичные презентации, возможность личного участия в процессе делают обучение более привлекательным.</w:t>
      </w:r>
    </w:p>
    <w:p w:rsidR="009A3835" w:rsidRDefault="009A3835" w:rsidP="009A3835"/>
    <w:p w:rsidR="009A3835" w:rsidRDefault="009A3835" w:rsidP="009A3835">
      <w:r>
        <w:t>3. Адаптивность и индивидуализация</w:t>
      </w:r>
    </w:p>
    <w:p w:rsidR="009A3835" w:rsidRDefault="009A3835" w:rsidP="009A3835"/>
    <w:p w:rsidR="009A3835" w:rsidRDefault="009A3835" w:rsidP="009A3835">
      <w:r>
        <w:t xml:space="preserve">Учитель может легко адаптировать материалы под конкретного ребенка или группу: изменять размер шрифта, контрастность, упрощать или усложнять задания. Возможность сохранять и </w:t>
      </w:r>
      <w:r>
        <w:lastRenderedPageBreak/>
        <w:t>возвращаться к предыдущим этапам работы помогает детям, которым требуется многократное повторение.</w:t>
      </w:r>
    </w:p>
    <w:p w:rsidR="009A3835" w:rsidRDefault="009A3835" w:rsidP="009A3835"/>
    <w:p w:rsidR="009A3835" w:rsidRDefault="009A3835" w:rsidP="009A3835">
      <w:r>
        <w:t>4. Развитие коммуникативных навыков</w:t>
      </w:r>
    </w:p>
    <w:p w:rsidR="009A3835" w:rsidRDefault="009A3835" w:rsidP="009A3835"/>
    <w:p w:rsidR="009A3835" w:rsidRDefault="009A3835" w:rsidP="009A3835">
      <w:r>
        <w:t>Совместная работа у доски способствует развитию навыков общения, умения работать в паре или группе, что часто является проблемной зоной для детей с ЗПР.</w:t>
      </w:r>
    </w:p>
    <w:p w:rsidR="009A3835" w:rsidRDefault="009A3835" w:rsidP="009A3835"/>
    <w:p w:rsidR="009A3835" w:rsidRDefault="009A3835" w:rsidP="009A3835">
      <w:r>
        <w:t>Практические приемы работы с интерактивной доской</w:t>
      </w:r>
    </w:p>
    <w:p w:rsidR="009A3835" w:rsidRDefault="009A3835" w:rsidP="009A3835"/>
    <w:p w:rsidR="009A3835" w:rsidRDefault="009A3835" w:rsidP="009A3835">
      <w:r>
        <w:t>1. Создание структурированной визуальной среды</w:t>
      </w:r>
    </w:p>
    <w:p w:rsidR="009A3835" w:rsidRDefault="009A3835" w:rsidP="009A3835"/>
    <w:p w:rsidR="009A3835" w:rsidRDefault="009A3835" w:rsidP="009A3835">
      <w:r>
        <w:t>· Использование четких, контрастных изображений с минимальным количеством отвлекающих деталей</w:t>
      </w:r>
    </w:p>
    <w:p w:rsidR="009A3835" w:rsidRDefault="009A3835" w:rsidP="009A3835">
      <w:r>
        <w:t>· Применение цветового кодирования для выделения ключевой информации</w:t>
      </w:r>
    </w:p>
    <w:p w:rsidR="009A3835" w:rsidRDefault="009A3835" w:rsidP="009A3835">
      <w:r>
        <w:t>· Поэтапное предъявление материала с возможностью возврата к предыдущим шагам</w:t>
      </w:r>
    </w:p>
    <w:p w:rsidR="009A3835" w:rsidRDefault="009A3835" w:rsidP="009A3835"/>
    <w:p w:rsidR="009A3835" w:rsidRDefault="009A3835" w:rsidP="009A3835">
      <w:r>
        <w:t>2. Интерактивные упражнения для развития познавательных процессов</w:t>
      </w:r>
    </w:p>
    <w:p w:rsidR="009A3835" w:rsidRDefault="009A3835" w:rsidP="009A3835"/>
    <w:p w:rsidR="009A3835" w:rsidRDefault="009A3835" w:rsidP="009A3835">
      <w:r>
        <w:t>· Для внимания: задания на поиск отличий, "найди пару", "что изменилось?"</w:t>
      </w:r>
    </w:p>
    <w:p w:rsidR="009A3835" w:rsidRDefault="009A3835" w:rsidP="009A3835">
      <w:r>
        <w:t>· Для памяти: игры "</w:t>
      </w:r>
      <w:proofErr w:type="spellStart"/>
      <w:r>
        <w:t>мемори</w:t>
      </w:r>
      <w:proofErr w:type="spellEnd"/>
      <w:r>
        <w:t>" с постепенным увеличением количества элементов</w:t>
      </w:r>
    </w:p>
    <w:p w:rsidR="009A3835" w:rsidRDefault="009A3835" w:rsidP="009A3835">
      <w:r>
        <w:t>· Для мышления: сортировка объектов по категориям, установление причинно-следственных связей</w:t>
      </w:r>
    </w:p>
    <w:p w:rsidR="009A3835" w:rsidRDefault="009A3835" w:rsidP="009A3835"/>
    <w:p w:rsidR="009A3835" w:rsidRDefault="009A3835" w:rsidP="009A3835">
      <w:r>
        <w:t>3. Коррекционно-развивающие задания</w:t>
      </w:r>
    </w:p>
    <w:p w:rsidR="009A3835" w:rsidRDefault="009A3835" w:rsidP="009A3835"/>
    <w:p w:rsidR="009A3835" w:rsidRDefault="009A3835" w:rsidP="009A3835">
      <w:r>
        <w:t>· Составление целого из частей (</w:t>
      </w:r>
      <w:proofErr w:type="spellStart"/>
      <w:r>
        <w:t>пазлы</w:t>
      </w:r>
      <w:proofErr w:type="spellEnd"/>
      <w:r>
        <w:t>)</w:t>
      </w:r>
    </w:p>
    <w:p w:rsidR="009A3835" w:rsidRDefault="009A3835" w:rsidP="009A3835">
      <w:r>
        <w:t>· Обведение контуров для развития зрительно-моторной координации</w:t>
      </w:r>
    </w:p>
    <w:p w:rsidR="009A3835" w:rsidRDefault="009A3835" w:rsidP="009A3835">
      <w:r>
        <w:t>· Работа с временными последовательности и схемами</w:t>
      </w:r>
    </w:p>
    <w:p w:rsidR="009A3835" w:rsidRDefault="009A3835" w:rsidP="009A3835"/>
    <w:p w:rsidR="009A3835" w:rsidRDefault="009A3835" w:rsidP="009A3835">
      <w:r>
        <w:t>4. Отработка учебных навыков</w:t>
      </w:r>
    </w:p>
    <w:p w:rsidR="009A3835" w:rsidRDefault="009A3835" w:rsidP="009A3835"/>
    <w:p w:rsidR="009A3835" w:rsidRDefault="009A3835" w:rsidP="009A3835">
      <w:r>
        <w:t>· Интерактивные прописи с возможностью обводки букв и цифр</w:t>
      </w:r>
    </w:p>
    <w:p w:rsidR="009A3835" w:rsidRDefault="009A3835" w:rsidP="009A3835">
      <w:r>
        <w:t>· Математические задания с визуальным представлением чисел и действий</w:t>
      </w:r>
    </w:p>
    <w:p w:rsidR="009A3835" w:rsidRDefault="009A3835" w:rsidP="009A3835">
      <w:r>
        <w:lastRenderedPageBreak/>
        <w:t>· Работа с текстом: выделение ключевых слов, составление плана</w:t>
      </w:r>
    </w:p>
    <w:p w:rsidR="009A3835" w:rsidRDefault="009A3835" w:rsidP="009A3835"/>
    <w:p w:rsidR="009A3835" w:rsidRDefault="009A3835" w:rsidP="009A3835">
      <w:r>
        <w:t>Методические рекомендации</w:t>
      </w:r>
    </w:p>
    <w:p w:rsidR="009A3835" w:rsidRDefault="009A3835" w:rsidP="009A3835"/>
    <w:p w:rsidR="009A3835" w:rsidRDefault="009A3835" w:rsidP="009A3835">
      <w:r>
        <w:t xml:space="preserve">1. </w:t>
      </w:r>
      <w:proofErr w:type="spellStart"/>
      <w:r>
        <w:t>Дозированность</w:t>
      </w:r>
      <w:proofErr w:type="spellEnd"/>
      <w:r>
        <w:t xml:space="preserve"> — продолжительность работы с интерактивной доской должна составлять 10-15 минут для младших школьников и 15-20 минут для более старших детей.</w:t>
      </w:r>
    </w:p>
    <w:p w:rsidR="009A3835" w:rsidRDefault="009A3835" w:rsidP="009A3835">
      <w:r>
        <w:t>2. Чередование видов деятельности — работу с технологиями следует сочетать с традиционными формами работы.</w:t>
      </w:r>
    </w:p>
    <w:p w:rsidR="009A3835" w:rsidRDefault="009A3835" w:rsidP="009A3835">
      <w:r>
        <w:t>3. Активное участие ребенка — важно обеспечивать не пассивное наблюдение, а непосредственное взаимодействие с доской.</w:t>
      </w:r>
    </w:p>
    <w:p w:rsidR="009A3835" w:rsidRDefault="009A3835" w:rsidP="009A3835">
      <w:r>
        <w:t>4. Поддержка речевого сопровождения — педагог должен комментировать происходящее, задавать вопросы, стимулировать речевую активность детей.</w:t>
      </w:r>
    </w:p>
    <w:p w:rsidR="009A3835" w:rsidRDefault="009A3835" w:rsidP="009A3835">
      <w:r>
        <w:t>5. Систематичность и повторяемость — регулярное использование знакомых интерфейсов и типов заданий создает предсказуемую и безопасную среду.</w:t>
      </w:r>
    </w:p>
    <w:p w:rsidR="009A3835" w:rsidRDefault="009A3835" w:rsidP="009A3835"/>
    <w:p w:rsidR="00716959" w:rsidRDefault="009A3835" w:rsidP="009A3835">
      <w:r>
        <w:t>Возможные трудности и пути их преодоления</w:t>
      </w:r>
    </w:p>
    <w:p w:rsidR="009A3835" w:rsidRDefault="009A3835" w:rsidP="009A3835">
      <w:r>
        <w:t>Некоторые дети с ЗПР могут испытывать трудности при работе с интерактивной доской: страх перед новым, трудности с координацией движений, быстрая утомляемость от яркого света. Для минимизации этих проблем рекомендуется:</w:t>
      </w:r>
    </w:p>
    <w:p w:rsidR="009A3835" w:rsidRDefault="009A3835" w:rsidP="009A3835"/>
    <w:p w:rsidR="009A3835" w:rsidRDefault="009A3835" w:rsidP="009A3835">
      <w:r>
        <w:t>· Поэтапное введение технологии</w:t>
      </w:r>
    </w:p>
    <w:p w:rsidR="009A3835" w:rsidRDefault="009A3835" w:rsidP="009A3835">
      <w:r>
        <w:t>· Использование специальных стилусов для детей с моторными трудностями</w:t>
      </w:r>
    </w:p>
    <w:p w:rsidR="009A3835" w:rsidRDefault="009A3835" w:rsidP="009A3835">
      <w:r>
        <w:t>· Регулировка яркости экрана</w:t>
      </w:r>
    </w:p>
    <w:p w:rsidR="009A3835" w:rsidRDefault="009A3835" w:rsidP="009A3835">
      <w:r>
        <w:t>· Положительное подкрепление даже небольших успехов</w:t>
      </w:r>
    </w:p>
    <w:p w:rsidR="009A3835" w:rsidRDefault="009A3835" w:rsidP="009A3835"/>
    <w:p w:rsidR="009A3835" w:rsidRDefault="009A3835" w:rsidP="009A3835">
      <w:r>
        <w:t>Заключение</w:t>
      </w:r>
    </w:p>
    <w:p w:rsidR="009A3835" w:rsidRDefault="009A3835" w:rsidP="009A3835"/>
    <w:p w:rsidR="009A3835" w:rsidRDefault="009A3835" w:rsidP="009A3835">
      <w:r>
        <w:t>Интерактивная доска при грамотном методическом сопровождении становится мощным инструментом коррекционно-развивающей работы с детьми с ЗПР. Она позволяет создать адаптивную образовательную среду, соответствующую особым образовательным потребностям этих детей, способствует развитию их познавательной активности и учебной мотивации. Ключевым условием эффективности является не сама технология, а ее осмысленное включение в целостную систему коррекционно-педагогической работы.</w:t>
      </w:r>
      <w:bookmarkStart w:id="0" w:name="_GoBack"/>
      <w:bookmarkEnd w:id="0"/>
    </w:p>
    <w:sectPr w:rsidR="009A3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35"/>
    <w:rsid w:val="00197813"/>
    <w:rsid w:val="0085499C"/>
    <w:rsid w:val="009A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CFE8"/>
  <w15:chartTrackingRefBased/>
  <w15:docId w15:val="{A847B894-7ABD-41D5-961E-9AAC3B1C6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705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2025-12-11T14:00:00Z</dcterms:created>
  <dcterms:modified xsi:type="dcterms:W3CDTF">2025-12-11T14:00:00Z</dcterms:modified>
</cp:coreProperties>
</file>