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9CF26" w14:textId="77777777" w:rsidR="009F7B4A" w:rsidRPr="009F7B4A" w:rsidRDefault="009F7B4A" w:rsidP="009F7B4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7B4A">
        <w:rPr>
          <w:rFonts w:ascii="Times New Roman" w:hAnsi="Times New Roman" w:cs="Times New Roman"/>
          <w:b/>
          <w:bCs/>
          <w:sz w:val="28"/>
          <w:szCs w:val="28"/>
        </w:rPr>
        <w:t>Развитие познавательной активности у детей старшего дошкольного возраста</w:t>
      </w:r>
    </w:p>
    <w:p w14:paraId="7BC1BBF5" w14:textId="77777777" w:rsidR="009F7B4A" w:rsidRPr="009F7B4A" w:rsidRDefault="009F7B4A" w:rsidP="009F7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83A30B" w14:textId="081C612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Современные дети растут в мире, где информация меняется стремительно, а объём знаний с каждым годом расширяется. Поэтому одна из ключевых задач дошкольного образования — сформировать у ребёнка не просто запас сведений, а желание учиться, интересоваться новым, задавать вопросы, пробовать, экспериментировать и делать собственные выводы.</w:t>
      </w:r>
    </w:p>
    <w:p w14:paraId="1F738A27" w14:textId="43C7C14D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Познавательная активность — это основа, на которой строится успешное обучение в школе. Именно в старшем дошкольном возрасте у детей активно развивается любознательность, растёт стремление к самостоятельности, и они начинают искать ответы не только в словах взрослого, но и в собственных действиях.</w:t>
      </w:r>
    </w:p>
    <w:p w14:paraId="4B050A07" w14:textId="614F8049" w:rsid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На протяжении многих лет работы в детском саду я наблюдаю, как дети, которые получают возможность исследовать мир свободно и под руководством внимательного педагога, становятся более уверенными, смелыми в познании, лучше справляются с задачами и обладают более высоким уровнем мышления.</w:t>
      </w:r>
    </w:p>
    <w:p w14:paraId="169D5AF4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5E80BE" w14:textId="77777777" w:rsidR="009F7B4A" w:rsidRPr="009F7B4A" w:rsidRDefault="009F7B4A" w:rsidP="009F7B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F7B4A">
        <w:rPr>
          <w:rFonts w:ascii="Times New Roman" w:hAnsi="Times New Roman" w:cs="Times New Roman"/>
          <w:sz w:val="28"/>
          <w:szCs w:val="28"/>
          <w:u w:val="single"/>
        </w:rPr>
        <w:t>Особенности познавательного развития старших дошкольников</w:t>
      </w:r>
    </w:p>
    <w:p w14:paraId="137DB678" w14:textId="77777777" w:rsidR="009F7B4A" w:rsidRPr="009F7B4A" w:rsidRDefault="009F7B4A" w:rsidP="009F7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CDCAF8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Возраст 5–6 лет — это время активного формирования таких процессов, как:</w:t>
      </w:r>
    </w:p>
    <w:p w14:paraId="69F080D4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логическое мышление</w:t>
      </w:r>
    </w:p>
    <w:p w14:paraId="4A8B4511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память и внимание</w:t>
      </w:r>
    </w:p>
    <w:p w14:paraId="5BE58746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речь и словарный запас</w:t>
      </w:r>
    </w:p>
    <w:p w14:paraId="0F836A11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способность сравнивать и анализировать</w:t>
      </w:r>
    </w:p>
    <w:p w14:paraId="3F88B54A" w14:textId="2AB2AB1F" w:rsidR="009F7B4A" w:rsidRPr="009F7B4A" w:rsidRDefault="009F7B4A" w:rsidP="009F7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7B4A">
        <w:rPr>
          <w:rFonts w:ascii="Times New Roman" w:hAnsi="Times New Roman" w:cs="Times New Roman"/>
          <w:sz w:val="28"/>
          <w:szCs w:val="28"/>
        </w:rPr>
        <w:t>• первые навыки планирования и контроля действий</w:t>
      </w:r>
    </w:p>
    <w:p w14:paraId="7A9FAAAD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умение делать выводы</w:t>
      </w:r>
    </w:p>
    <w:p w14:paraId="5A63A409" w14:textId="77777777" w:rsidR="009F7B4A" w:rsidRPr="009F7B4A" w:rsidRDefault="009F7B4A" w:rsidP="009F7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98CA68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lastRenderedPageBreak/>
        <w:t>Дети в этом возрасте стремятся понять, «как работает мир». Они задают множество вопросов, любят эксперименты, начинают замечать закономерности. Очень важно поддержать этот естественный интерес.</w:t>
      </w:r>
    </w:p>
    <w:p w14:paraId="58E8C824" w14:textId="77777777" w:rsidR="009F7B4A" w:rsidRPr="009F7B4A" w:rsidRDefault="009F7B4A" w:rsidP="009F7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5304BC" w14:textId="77777777" w:rsidR="009F7B4A" w:rsidRPr="009F7B4A" w:rsidRDefault="009F7B4A" w:rsidP="009F7B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F7B4A">
        <w:rPr>
          <w:rFonts w:ascii="Times New Roman" w:hAnsi="Times New Roman" w:cs="Times New Roman"/>
          <w:sz w:val="28"/>
          <w:szCs w:val="28"/>
          <w:u w:val="single"/>
        </w:rPr>
        <w:t>Среда как источник познавательной активности</w:t>
      </w:r>
    </w:p>
    <w:p w14:paraId="0CE9A393" w14:textId="77777777" w:rsidR="009F7B4A" w:rsidRPr="009F7B4A" w:rsidRDefault="009F7B4A" w:rsidP="009F7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DA3690" w14:textId="14D78269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В старшей группе мы создаём такие условия, где каждый элемент пространства стимулирует исследование и самостоятельность.</w:t>
      </w:r>
    </w:p>
    <w:p w14:paraId="0A6C1512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В группе организованы:</w:t>
      </w:r>
    </w:p>
    <w:p w14:paraId="6F711699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познавательный центр с лупами, природным материалом, коллекциями камней, ракушек, семян;</w:t>
      </w:r>
    </w:p>
    <w:p w14:paraId="607CDB39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мини-лаборатория, где дети проводят простые опыты с водой, песком, магнитами;</w:t>
      </w:r>
    </w:p>
    <w:p w14:paraId="30F30C6C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книжный уголок с энциклопедиями, иллюстрациями, картами;</w:t>
      </w:r>
    </w:p>
    <w:p w14:paraId="77306898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конструкторский центр для создания моделей, построек, схем;</w:t>
      </w:r>
    </w:p>
    <w:p w14:paraId="2C8D60BB" w14:textId="235B87D9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математическая зона с логическими играми, счётным материалом, головоломками.</w:t>
      </w:r>
    </w:p>
    <w:p w14:paraId="67FB75BB" w14:textId="09776388" w:rsid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Когда ребёнок имеет возможность выбирать деятельность, трогать, пробовать, изучать, — познавательная активность растёт естественным образом.</w:t>
      </w:r>
    </w:p>
    <w:p w14:paraId="4E6095E3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E062C2" w14:textId="77777777" w:rsidR="009F7B4A" w:rsidRPr="009F7B4A" w:rsidRDefault="009F7B4A" w:rsidP="009F7B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F7B4A">
        <w:rPr>
          <w:rFonts w:ascii="Times New Roman" w:hAnsi="Times New Roman" w:cs="Times New Roman"/>
          <w:sz w:val="28"/>
          <w:szCs w:val="28"/>
          <w:u w:val="single"/>
        </w:rPr>
        <w:t>Методы и приёмы развития познавательной активности</w:t>
      </w:r>
    </w:p>
    <w:p w14:paraId="1F398A24" w14:textId="77777777" w:rsidR="009F7B4A" w:rsidRPr="009F7B4A" w:rsidRDefault="009F7B4A" w:rsidP="009F7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9EE7E6" w14:textId="6A62FB55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1. Исследовательская деятельность</w:t>
      </w:r>
    </w:p>
    <w:p w14:paraId="0C331D87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Опыты и наблюдения — один из любимых видов работы в старшей группе.</w:t>
      </w:r>
    </w:p>
    <w:p w14:paraId="200075A6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Простые эксперименты, как, например, «Почему тонет — почему плавает?», «Как рождается радуга?», «Что притягивает магнит?» вызывают неподдельный интерес.</w:t>
      </w:r>
    </w:p>
    <w:p w14:paraId="4CAE1E39" w14:textId="77777777" w:rsidR="009F7B4A" w:rsidRPr="009F7B4A" w:rsidRDefault="009F7B4A" w:rsidP="009F7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BAA421" w14:textId="7250CBDC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lastRenderedPageBreak/>
        <w:t>Главная цель — не дать правильный ответ, а помочь детям его найти.</w:t>
      </w:r>
    </w:p>
    <w:p w14:paraId="44F9BE79" w14:textId="20A9AAEA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2. Проблемные ситуации</w:t>
      </w:r>
    </w:p>
    <w:p w14:paraId="3C0D0073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Это вопросы и задания, где нет очевидного решения.</w:t>
      </w:r>
    </w:p>
    <w:p w14:paraId="59D7031C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Например:</w:t>
      </w:r>
    </w:p>
    <w:p w14:paraId="289F2004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«Как сделать, чтобы башня не упала?»</w:t>
      </w:r>
    </w:p>
    <w:p w14:paraId="7B9C00EE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«Как разделить предметы, если признаки похожие?»</w:t>
      </w:r>
    </w:p>
    <w:p w14:paraId="702FBA9F" w14:textId="515288D2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«Почему снег тает быстрее в руке, чем на земле?»</w:t>
      </w:r>
    </w:p>
    <w:p w14:paraId="03BB886B" w14:textId="280E8D61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Такие задания развивают мышление, учат анализировать и выдвигать гипотезы.</w:t>
      </w:r>
    </w:p>
    <w:p w14:paraId="137CABF8" w14:textId="6657BE2C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3. Экскурсии и мини-походы</w:t>
      </w:r>
    </w:p>
    <w:p w14:paraId="30DE1632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Познавательная активность растёт, когда дети видят реальный мир.</w:t>
      </w:r>
    </w:p>
    <w:p w14:paraId="5306527B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Мы часто проводим мини-экскурсии: в парк, на площадку, к ближайшему пруду.</w:t>
      </w:r>
    </w:p>
    <w:p w14:paraId="241E5FCD" w14:textId="4F278EAD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Там дети наблюдают природу, находят растения, сравнивают объекты, делают маленькие «открытия».</w:t>
      </w:r>
    </w:p>
    <w:p w14:paraId="1633622D" w14:textId="3B9963E1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4. Проектная деятельность</w:t>
      </w:r>
    </w:p>
    <w:p w14:paraId="4C4A0754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Дети старшего возраста прекрасно включаются в мини-проекты.</w:t>
      </w:r>
    </w:p>
    <w:p w14:paraId="4F07F715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Например:</w:t>
      </w:r>
    </w:p>
    <w:p w14:paraId="7F9ECB19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«Мой город»</w:t>
      </w:r>
    </w:p>
    <w:p w14:paraId="09E2828F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«Путешествие капельки воды»</w:t>
      </w:r>
    </w:p>
    <w:p w14:paraId="51B760D2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«В гости к насекомым»</w:t>
      </w:r>
    </w:p>
    <w:p w14:paraId="386B9696" w14:textId="06999133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«Профессии нашего детского сада»</w:t>
      </w:r>
    </w:p>
    <w:p w14:paraId="562B7741" w14:textId="4C63F891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В проекте ребёнок получает цель, вопросы, информацию, результат — и чувствует себя маленьким исследователем.</w:t>
      </w:r>
    </w:p>
    <w:p w14:paraId="58EB8D72" w14:textId="32439E81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5. Создание ситуаций успеха</w:t>
      </w:r>
    </w:p>
    <w:p w14:paraId="5F9E210F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Очень важно, чтобы каждый ребёнок ощущал: «Я могу!».</w:t>
      </w:r>
    </w:p>
    <w:p w14:paraId="16F48F58" w14:textId="67248DCF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Даже небольшие победы — найденное решение, правильно составленная схема, удачный эксперимент — мотивируют ребёнка продолжать поиски.</w:t>
      </w:r>
    </w:p>
    <w:p w14:paraId="3F2BDE2A" w14:textId="77777777" w:rsidR="009F7B4A" w:rsidRPr="009F7B4A" w:rsidRDefault="009F7B4A" w:rsidP="009F7B4A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F7B4A">
        <w:rPr>
          <w:rFonts w:ascii="Times New Roman" w:hAnsi="Times New Roman" w:cs="Times New Roman"/>
          <w:sz w:val="28"/>
          <w:szCs w:val="28"/>
          <w:u w:val="single"/>
        </w:rPr>
        <w:t>Роль воспитателя: сопровождение, а не контроль</w:t>
      </w:r>
    </w:p>
    <w:p w14:paraId="10F6B7C5" w14:textId="77777777" w:rsidR="009F7B4A" w:rsidRPr="009F7B4A" w:rsidRDefault="009F7B4A" w:rsidP="009F7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3BC0B6" w14:textId="00611AF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Познавательная активность развивается там, где взрослый не навязывает знания, а организует условия, задаёт направление, помогает задавать вопросы.</w:t>
      </w:r>
    </w:p>
    <w:p w14:paraId="385CE6C7" w14:textId="5D51CC91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Pr="009F7B4A">
        <w:rPr>
          <w:rFonts w:ascii="Times New Roman" w:hAnsi="Times New Roman" w:cs="Times New Roman"/>
          <w:sz w:val="28"/>
          <w:szCs w:val="28"/>
        </w:rPr>
        <w:t xml:space="preserve"> стара</w:t>
      </w:r>
      <w:r>
        <w:rPr>
          <w:rFonts w:ascii="Times New Roman" w:hAnsi="Times New Roman" w:cs="Times New Roman"/>
          <w:sz w:val="28"/>
          <w:szCs w:val="28"/>
        </w:rPr>
        <w:t>емся</w:t>
      </w:r>
      <w:r w:rsidRPr="009F7B4A">
        <w:rPr>
          <w:rFonts w:ascii="Times New Roman" w:hAnsi="Times New Roman" w:cs="Times New Roman"/>
          <w:sz w:val="28"/>
          <w:szCs w:val="28"/>
        </w:rPr>
        <w:t xml:space="preserve"> быть «старшим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7B4A">
        <w:rPr>
          <w:rFonts w:ascii="Times New Roman" w:hAnsi="Times New Roman" w:cs="Times New Roman"/>
          <w:sz w:val="28"/>
          <w:szCs w:val="28"/>
        </w:rPr>
        <w:t xml:space="preserve"> </w:t>
      </w:r>
      <w:r w:rsidRPr="009F7B4A">
        <w:rPr>
          <w:rFonts w:ascii="Times New Roman" w:hAnsi="Times New Roman" w:cs="Times New Roman"/>
          <w:sz w:val="28"/>
          <w:szCs w:val="28"/>
        </w:rPr>
        <w:t>партнёрам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7B4A">
        <w:rPr>
          <w:rFonts w:ascii="Times New Roman" w:hAnsi="Times New Roman" w:cs="Times New Roman"/>
          <w:sz w:val="28"/>
          <w:szCs w:val="28"/>
        </w:rPr>
        <w:t>», а не строгим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7B4A">
        <w:rPr>
          <w:rFonts w:ascii="Times New Roman" w:hAnsi="Times New Roman" w:cs="Times New Roman"/>
          <w:sz w:val="28"/>
          <w:szCs w:val="28"/>
        </w:rPr>
        <w:t xml:space="preserve"> </w:t>
      </w:r>
      <w:r w:rsidRPr="009F7B4A">
        <w:rPr>
          <w:rFonts w:ascii="Times New Roman" w:hAnsi="Times New Roman" w:cs="Times New Roman"/>
          <w:sz w:val="28"/>
          <w:szCs w:val="28"/>
        </w:rPr>
        <w:t>учителям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7B4A">
        <w:rPr>
          <w:rFonts w:ascii="Times New Roman" w:hAnsi="Times New Roman" w:cs="Times New Roman"/>
          <w:sz w:val="28"/>
          <w:szCs w:val="28"/>
        </w:rPr>
        <w:t>.</w:t>
      </w:r>
    </w:p>
    <w:p w14:paraId="5F0E1FE8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Мои фразы чаще звучат так:</w:t>
      </w:r>
    </w:p>
    <w:p w14:paraId="3BEAE94A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«А что будет, если мы попробуем иначе?»</w:t>
      </w:r>
    </w:p>
    <w:p w14:paraId="3E0485D6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«Как ты думаешь, почему так происходит?»</w:t>
      </w:r>
    </w:p>
    <w:p w14:paraId="69AEFF4E" w14:textId="28542443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 xml:space="preserve"> • «Какие у тебя есть идеи?»</w:t>
      </w:r>
    </w:p>
    <w:p w14:paraId="79854539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Этот подход делает ребёнка активным участником процесса.</w:t>
      </w:r>
    </w:p>
    <w:p w14:paraId="3BDCB670" w14:textId="77777777" w:rsidR="009F7B4A" w:rsidRPr="009F7B4A" w:rsidRDefault="009F7B4A" w:rsidP="009F7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4FC2ED" w14:textId="77777777" w:rsidR="009F7B4A" w:rsidRPr="009F7B4A" w:rsidRDefault="009F7B4A" w:rsidP="009F7B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F7B4A">
        <w:rPr>
          <w:rFonts w:ascii="Times New Roman" w:hAnsi="Times New Roman" w:cs="Times New Roman"/>
          <w:sz w:val="28"/>
          <w:szCs w:val="28"/>
          <w:u w:val="single"/>
        </w:rPr>
        <w:t>Взаимодействие с родителями</w:t>
      </w:r>
    </w:p>
    <w:p w14:paraId="17F5C894" w14:textId="77777777" w:rsidR="009F7B4A" w:rsidRPr="009F7B4A" w:rsidRDefault="009F7B4A" w:rsidP="009F7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1C9E5F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Очень важно объяснять родителям, что познавательная активность формируется не за столом, а в игре, экспериментировании, обсуждении мира вокруг.</w:t>
      </w:r>
    </w:p>
    <w:p w14:paraId="7561B9B8" w14:textId="2A8A5BDC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Pr="009F7B4A">
        <w:rPr>
          <w:rFonts w:ascii="Times New Roman" w:hAnsi="Times New Roman" w:cs="Times New Roman"/>
          <w:sz w:val="28"/>
          <w:szCs w:val="28"/>
        </w:rPr>
        <w:t xml:space="preserve"> часто предлага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9F7B4A">
        <w:rPr>
          <w:rFonts w:ascii="Times New Roman" w:hAnsi="Times New Roman" w:cs="Times New Roman"/>
          <w:sz w:val="28"/>
          <w:szCs w:val="28"/>
        </w:rPr>
        <w:t xml:space="preserve"> семьям простые домашние задания: наблюдать за погодой, рассматривать листья, сортировать пуговицы, собирать мини-коллекции.</w:t>
      </w:r>
    </w:p>
    <w:p w14:paraId="411EB2FE" w14:textId="77777777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Такие задания не требуют специальных знаний, но укрепляют познавательную мотивацию.</w:t>
      </w:r>
    </w:p>
    <w:p w14:paraId="57BD4EA3" w14:textId="77777777" w:rsidR="009F7B4A" w:rsidRPr="009F7B4A" w:rsidRDefault="009F7B4A" w:rsidP="009F7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EAE37" w14:textId="77777777" w:rsidR="009F7B4A" w:rsidRPr="009F7B4A" w:rsidRDefault="009F7B4A" w:rsidP="009F7B4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7B4A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5AEE3624" w14:textId="77777777" w:rsidR="009F7B4A" w:rsidRPr="009F7B4A" w:rsidRDefault="009F7B4A" w:rsidP="009F7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26FB4F" w14:textId="7B2DAB6B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Познавательная активность — это двигатель развития ребёнка. Если мы помогаем детям удивляться, открывать новое, думать, экспериментировать и задавать вопросы, мы создаём прочный фундамент для успешной школьной и дальнейшей жизни.</w:t>
      </w:r>
    </w:p>
    <w:p w14:paraId="62EA5C69" w14:textId="7BB8CA16" w:rsidR="009F7B4A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t>В старшем дошкольном возрасте педагог особенно важен: именно он направляет интерес, создаёт условия для самостоятельного поиска, поддерживает смелость мыслить и пробовать.</w:t>
      </w:r>
    </w:p>
    <w:p w14:paraId="468E64E0" w14:textId="53E80BE0" w:rsidR="001923D8" w:rsidRPr="009F7B4A" w:rsidRDefault="009F7B4A" w:rsidP="009F7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B4A">
        <w:rPr>
          <w:rFonts w:ascii="Times New Roman" w:hAnsi="Times New Roman" w:cs="Times New Roman"/>
          <w:sz w:val="28"/>
          <w:szCs w:val="28"/>
        </w:rPr>
        <w:lastRenderedPageBreak/>
        <w:t>Когда детский сад становится местом открытий, дети идут в школу не просто подготовленными — они идут туда с желанием учиться.</w:t>
      </w:r>
    </w:p>
    <w:sectPr w:rsidR="001923D8" w:rsidRPr="009F7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4A"/>
    <w:rsid w:val="001923D8"/>
    <w:rsid w:val="00666CE6"/>
    <w:rsid w:val="00714C02"/>
    <w:rsid w:val="009F39DC"/>
    <w:rsid w:val="009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348F"/>
  <w15:chartTrackingRefBased/>
  <w15:docId w15:val="{7D0D12C5-9ED9-4A03-9596-68209E17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7B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7B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7B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7B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7B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7B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7B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7B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7B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7B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F7B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F7B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F7B4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F7B4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F7B4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F7B4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F7B4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F7B4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7B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F7B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7B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F7B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F7B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F7B4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F7B4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F7B4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F7B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F7B4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F7B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759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jenkki@gmail.com</dc:creator>
  <cp:keywords/>
  <dc:description/>
  <cp:lastModifiedBy>jenkki@gmail.com</cp:lastModifiedBy>
  <cp:revision>1</cp:revision>
  <dcterms:created xsi:type="dcterms:W3CDTF">2025-12-11T13:11:00Z</dcterms:created>
  <dcterms:modified xsi:type="dcterms:W3CDTF">2025-12-11T13:17:00Z</dcterms:modified>
</cp:coreProperties>
</file>