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B6EE6" w14:textId="77777777" w:rsidR="0005233E" w:rsidRDefault="0005233E" w:rsidP="0005233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Гурьева Е.А.</w:t>
      </w:r>
      <w:r>
        <w:rPr>
          <w:rFonts w:ascii="Times New Roman" w:hAnsi="Times New Roman" w:cs="Times New Roman"/>
          <w:sz w:val="28"/>
          <w:szCs w:val="28"/>
        </w:rPr>
        <w:br/>
        <w:t xml:space="preserve">МБОУ Губернаторский лицей №101 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Ю.И.Латышева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344A">
        <w:rPr>
          <w:rFonts w:ascii="Times New Roman" w:hAnsi="Times New Roman" w:cs="Times New Roman"/>
          <w:sz w:val="28"/>
          <w:szCs w:val="28"/>
        </w:rPr>
        <w:t>при ФГБОУ ВО "</w:t>
      </w:r>
      <w:proofErr w:type="spellStart"/>
      <w:r w:rsidRPr="007D344A">
        <w:rPr>
          <w:rFonts w:ascii="Times New Roman" w:hAnsi="Times New Roman" w:cs="Times New Roman"/>
          <w:sz w:val="28"/>
          <w:szCs w:val="28"/>
        </w:rPr>
        <w:t>УлГПУ</w:t>
      </w:r>
      <w:proofErr w:type="spellEnd"/>
      <w:r w:rsidRPr="007D344A">
        <w:rPr>
          <w:rFonts w:ascii="Times New Roman" w:hAnsi="Times New Roman" w:cs="Times New Roman"/>
          <w:sz w:val="28"/>
          <w:szCs w:val="28"/>
        </w:rPr>
        <w:t xml:space="preserve"> им. И.Н. Ульянова"</w:t>
      </w:r>
    </w:p>
    <w:p w14:paraId="6E2A4824" w14:textId="77777777" w:rsidR="0005233E" w:rsidRDefault="0005233E" w:rsidP="0005233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иностранных языков</w:t>
      </w:r>
      <w:r w:rsidRPr="007D34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первой квалификационной категории</w:t>
      </w:r>
    </w:p>
    <w:p w14:paraId="671E7E11" w14:textId="60038D53" w:rsidR="0005233E" w:rsidRDefault="0005233E" w:rsidP="0005233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г.Ульяновск</w:t>
      </w:r>
      <w:proofErr w:type="spellEnd"/>
      <w:r>
        <w:rPr>
          <w:rFonts w:ascii="Times New Roman" w:hAnsi="Times New Roman" w:cs="Times New Roman"/>
          <w:sz w:val="28"/>
          <w:szCs w:val="28"/>
        </w:rPr>
        <w:t>, Россия)</w:t>
      </w:r>
    </w:p>
    <w:p w14:paraId="035195A7" w14:textId="77777777" w:rsidR="0005233E" w:rsidRDefault="0005233E" w:rsidP="000523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EE9E96" w14:textId="6BE6DBBE" w:rsidR="004E1F26" w:rsidRDefault="0005233E" w:rsidP="000523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233E">
        <w:rPr>
          <w:rFonts w:ascii="Times New Roman" w:hAnsi="Times New Roman" w:cs="Times New Roman"/>
          <w:b/>
          <w:bCs/>
          <w:sz w:val="28"/>
          <w:szCs w:val="28"/>
        </w:rPr>
        <w:t>ТЕХНОЛОГИЯ ОПОРНЫХ СХЕМ КАК СПОСОБ САМОДЕЯТЕЛЬНОСТИ И САМООРГАНИЗАЦИИ НА УРОКАХ АНГЛИЙСКОГО ЯЗЫКА</w:t>
      </w:r>
    </w:p>
    <w:p w14:paraId="1288EB16" w14:textId="29AF5421" w:rsidR="0005233E" w:rsidRDefault="0005233E" w:rsidP="0005233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F35886D" w14:textId="3B5F4011" w:rsidR="0005233E" w:rsidRPr="0005233E" w:rsidRDefault="0005233E" w:rsidP="0005233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i/>
          <w:iCs/>
          <w:color w:val="494949"/>
          <w:sz w:val="24"/>
          <w:szCs w:val="24"/>
          <w:lang w:eastAsia="ru-RU"/>
        </w:rPr>
      </w:pPr>
      <w:r w:rsidRPr="0005233E">
        <w:rPr>
          <w:rFonts w:ascii="Times New Roman" w:eastAsia="Times New Roman" w:hAnsi="Times New Roman" w:cs="Times New Roman"/>
          <w:b/>
          <w:bCs/>
          <w:i/>
          <w:iCs/>
          <w:color w:val="494949"/>
          <w:sz w:val="24"/>
          <w:szCs w:val="24"/>
          <w:lang w:eastAsia="ru-RU"/>
        </w:rPr>
        <w:t xml:space="preserve">          А</w:t>
      </w:r>
      <w:r w:rsidRPr="0005233E">
        <w:rPr>
          <w:rFonts w:ascii="Times New Roman" w:eastAsia="Times New Roman" w:hAnsi="Times New Roman" w:cs="Times New Roman"/>
          <w:b/>
          <w:bCs/>
          <w:i/>
          <w:iCs/>
          <w:color w:val="494949"/>
          <w:sz w:val="24"/>
          <w:szCs w:val="24"/>
          <w:lang w:eastAsia="ru-RU"/>
        </w:rPr>
        <w:t>ннотация</w:t>
      </w:r>
      <w:r w:rsidRPr="0005233E">
        <w:rPr>
          <w:rFonts w:ascii="Times New Roman" w:eastAsia="Times New Roman" w:hAnsi="Times New Roman" w:cs="Times New Roman"/>
          <w:b/>
          <w:bCs/>
          <w:i/>
          <w:iCs/>
          <w:color w:val="494949"/>
          <w:sz w:val="24"/>
          <w:szCs w:val="24"/>
          <w:lang w:eastAsia="ru-RU"/>
        </w:rPr>
        <w:t>:</w:t>
      </w:r>
      <w:r w:rsidRPr="0005233E">
        <w:rPr>
          <w:rFonts w:ascii="Times New Roman" w:eastAsia="Times New Roman" w:hAnsi="Times New Roman" w:cs="Times New Roman"/>
          <w:i/>
          <w:iCs/>
          <w:color w:val="494949"/>
          <w:sz w:val="24"/>
          <w:szCs w:val="24"/>
          <w:lang w:eastAsia="ru-RU"/>
        </w:rPr>
        <w:t xml:space="preserve"> це</w:t>
      </w:r>
      <w:r w:rsidRPr="0005233E">
        <w:rPr>
          <w:rFonts w:ascii="Times New Roman" w:eastAsia="Times New Roman" w:hAnsi="Times New Roman" w:cs="Times New Roman"/>
          <w:i/>
          <w:iCs/>
          <w:color w:val="494949"/>
          <w:sz w:val="24"/>
          <w:szCs w:val="24"/>
          <w:lang w:eastAsia="ru-RU"/>
        </w:rPr>
        <w:t xml:space="preserve">ль исследования — оценить эффективность опорных схем как средства развития самостоятельности и самоорганизации учащихся при изучении английского языка. Задачи включают систематизацию педагогических подходов, разработку и апробацию методики интеграции опорных схем, а также оценку эффективности через эксперименты и анализ данных (анкеты, наблюдение, статистика, качественный анализ). Актуальность обусловлена требованиями к формированию самостоятельности, критического мышления и умения организовывать учебную деятельность на фоне внедрения цифровых образовательных ресурсов. </w:t>
      </w:r>
    </w:p>
    <w:p w14:paraId="463B451D" w14:textId="324EA76E" w:rsidR="0005233E" w:rsidRDefault="0005233E" w:rsidP="0005233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i/>
          <w:iCs/>
          <w:color w:val="494949"/>
          <w:sz w:val="24"/>
          <w:szCs w:val="24"/>
          <w:lang w:eastAsia="ru-RU"/>
        </w:rPr>
      </w:pPr>
      <w:r w:rsidRPr="0005233E">
        <w:rPr>
          <w:rFonts w:ascii="Times New Roman" w:eastAsia="Times New Roman" w:hAnsi="Times New Roman" w:cs="Times New Roman"/>
          <w:b/>
          <w:bCs/>
          <w:i/>
          <w:iCs/>
          <w:color w:val="494949"/>
          <w:sz w:val="24"/>
          <w:szCs w:val="24"/>
          <w:lang w:eastAsia="ru-RU"/>
        </w:rPr>
        <w:t xml:space="preserve">           </w:t>
      </w:r>
      <w:r w:rsidRPr="0005233E">
        <w:rPr>
          <w:rFonts w:ascii="Times New Roman" w:eastAsia="Times New Roman" w:hAnsi="Times New Roman" w:cs="Times New Roman"/>
          <w:b/>
          <w:bCs/>
          <w:i/>
          <w:iCs/>
          <w:color w:val="494949"/>
          <w:sz w:val="24"/>
          <w:szCs w:val="24"/>
          <w:lang w:eastAsia="ru-RU"/>
        </w:rPr>
        <w:t>Ключевые слова:</w:t>
      </w:r>
      <w:r w:rsidRPr="0005233E">
        <w:rPr>
          <w:rFonts w:ascii="Times New Roman" w:eastAsia="Times New Roman" w:hAnsi="Times New Roman" w:cs="Times New Roman"/>
          <w:i/>
          <w:iCs/>
          <w:color w:val="494949"/>
          <w:sz w:val="24"/>
          <w:szCs w:val="24"/>
          <w:lang w:eastAsia="ru-RU"/>
        </w:rPr>
        <w:t xml:space="preserve"> </w:t>
      </w:r>
      <w:r w:rsidRPr="0005233E">
        <w:rPr>
          <w:rFonts w:ascii="Times New Roman" w:eastAsia="Times New Roman" w:hAnsi="Times New Roman" w:cs="Times New Roman"/>
          <w:i/>
          <w:iCs/>
          <w:color w:val="494949"/>
          <w:sz w:val="24"/>
          <w:szCs w:val="24"/>
          <w:lang w:eastAsia="ru-RU"/>
        </w:rPr>
        <w:t>самостоятельность</w:t>
      </w:r>
      <w:r w:rsidRPr="0005233E">
        <w:rPr>
          <w:rFonts w:ascii="Times New Roman" w:eastAsia="Times New Roman" w:hAnsi="Times New Roman" w:cs="Times New Roman"/>
          <w:i/>
          <w:iCs/>
          <w:color w:val="494949"/>
          <w:sz w:val="24"/>
          <w:szCs w:val="24"/>
          <w:lang w:eastAsia="ru-RU"/>
        </w:rPr>
        <w:t xml:space="preserve">, </w:t>
      </w:r>
      <w:r w:rsidRPr="0005233E">
        <w:rPr>
          <w:rFonts w:ascii="Times New Roman" w:eastAsia="Times New Roman" w:hAnsi="Times New Roman" w:cs="Times New Roman"/>
          <w:i/>
          <w:iCs/>
          <w:color w:val="494949"/>
          <w:sz w:val="24"/>
          <w:szCs w:val="24"/>
          <w:lang w:eastAsia="ru-RU"/>
        </w:rPr>
        <w:t>самоорганизация</w:t>
      </w:r>
      <w:r w:rsidRPr="0005233E">
        <w:rPr>
          <w:rFonts w:ascii="Times New Roman" w:eastAsia="Times New Roman" w:hAnsi="Times New Roman" w:cs="Times New Roman"/>
          <w:i/>
          <w:iCs/>
          <w:color w:val="494949"/>
          <w:sz w:val="24"/>
          <w:szCs w:val="24"/>
          <w:lang w:eastAsia="ru-RU"/>
        </w:rPr>
        <w:t xml:space="preserve">, </w:t>
      </w:r>
      <w:r w:rsidRPr="0005233E">
        <w:rPr>
          <w:rFonts w:ascii="Times New Roman" w:eastAsia="Times New Roman" w:hAnsi="Times New Roman" w:cs="Times New Roman"/>
          <w:i/>
          <w:iCs/>
          <w:color w:val="494949"/>
          <w:sz w:val="24"/>
          <w:szCs w:val="24"/>
          <w:lang w:eastAsia="ru-RU"/>
        </w:rPr>
        <w:t>английский язык</w:t>
      </w:r>
      <w:r w:rsidRPr="0005233E">
        <w:rPr>
          <w:rFonts w:ascii="Times New Roman" w:eastAsia="Times New Roman" w:hAnsi="Times New Roman" w:cs="Times New Roman"/>
          <w:i/>
          <w:iCs/>
          <w:color w:val="494949"/>
          <w:sz w:val="24"/>
          <w:szCs w:val="24"/>
          <w:lang w:eastAsia="ru-RU"/>
        </w:rPr>
        <w:t xml:space="preserve">, </w:t>
      </w:r>
      <w:r w:rsidRPr="0005233E">
        <w:rPr>
          <w:rFonts w:ascii="Times New Roman" w:eastAsia="Times New Roman" w:hAnsi="Times New Roman" w:cs="Times New Roman"/>
          <w:i/>
          <w:iCs/>
          <w:color w:val="494949"/>
          <w:sz w:val="24"/>
          <w:szCs w:val="24"/>
          <w:lang w:eastAsia="ru-RU"/>
        </w:rPr>
        <w:t>педагогика</w:t>
      </w:r>
      <w:r w:rsidRPr="0005233E">
        <w:rPr>
          <w:rFonts w:ascii="Times New Roman" w:eastAsia="Times New Roman" w:hAnsi="Times New Roman" w:cs="Times New Roman"/>
          <w:i/>
          <w:iCs/>
          <w:color w:val="494949"/>
          <w:sz w:val="24"/>
          <w:szCs w:val="24"/>
          <w:lang w:eastAsia="ru-RU"/>
        </w:rPr>
        <w:t xml:space="preserve">, </w:t>
      </w:r>
      <w:r w:rsidRPr="0005233E">
        <w:rPr>
          <w:rFonts w:ascii="Times New Roman" w:eastAsia="Times New Roman" w:hAnsi="Times New Roman" w:cs="Times New Roman"/>
          <w:i/>
          <w:iCs/>
          <w:color w:val="494949"/>
          <w:sz w:val="24"/>
          <w:szCs w:val="24"/>
          <w:lang w:eastAsia="ru-RU"/>
        </w:rPr>
        <w:t>активные методы обучения</w:t>
      </w:r>
      <w:r w:rsidRPr="0005233E">
        <w:rPr>
          <w:rFonts w:ascii="Times New Roman" w:eastAsia="Times New Roman" w:hAnsi="Times New Roman" w:cs="Times New Roman"/>
          <w:i/>
          <w:iCs/>
          <w:color w:val="494949"/>
          <w:sz w:val="24"/>
          <w:szCs w:val="24"/>
          <w:lang w:eastAsia="ru-RU"/>
        </w:rPr>
        <w:t xml:space="preserve">, </w:t>
      </w:r>
      <w:r w:rsidRPr="0005233E">
        <w:rPr>
          <w:rFonts w:ascii="Times New Roman" w:eastAsia="Times New Roman" w:hAnsi="Times New Roman" w:cs="Times New Roman"/>
          <w:i/>
          <w:iCs/>
          <w:color w:val="494949"/>
          <w:sz w:val="24"/>
          <w:szCs w:val="24"/>
          <w:lang w:eastAsia="ru-RU"/>
        </w:rPr>
        <w:t>наблюдение</w:t>
      </w:r>
      <w:r w:rsidRPr="0005233E">
        <w:rPr>
          <w:rFonts w:ascii="Times New Roman" w:eastAsia="Times New Roman" w:hAnsi="Times New Roman" w:cs="Times New Roman"/>
          <w:i/>
          <w:iCs/>
          <w:color w:val="494949"/>
          <w:sz w:val="24"/>
          <w:szCs w:val="24"/>
          <w:lang w:eastAsia="ru-RU"/>
        </w:rPr>
        <w:t>.</w:t>
      </w:r>
    </w:p>
    <w:p w14:paraId="23221DA5" w14:textId="0EC33BAC" w:rsidR="0005233E" w:rsidRPr="0005233E" w:rsidRDefault="0005233E" w:rsidP="0005233E">
      <w:pPr>
        <w:spacing w:after="240" w:line="35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052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Педагогические подходы и методы применения опорных схем представляют собой системную совокупность стратегий организации учебной деятельности, направленных на формирование автономности учащихся и их самостоятельной регуляции в ходе изучения английского языка. Опорные схемы выступают как инструмент, обеспечивающий структурирование языкового материала, выделение ключевых единиц значения, связей между грамматическими явлениями, лексическими парами и дискурсивными функциями. Их роль заключается не только в запоминании, но и в активном конструировании знаний, планировании действий и мониторинге </w:t>
      </w:r>
      <w:r w:rsidRPr="000523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собственного прогресса в ходе урока и вне его. В рамках данного подраздела рассматриваются основные педагогические подходы, используемые для внедрения опорных схем, их эффективность и направления дальнейшего развития.</w:t>
      </w:r>
    </w:p>
    <w:p w14:paraId="6ED80DA4" w14:textId="7F675E7A" w:rsidR="0005233E" w:rsidRPr="0005233E" w:rsidRDefault="0005233E" w:rsidP="0005233E">
      <w:pPr>
        <w:spacing w:after="240" w:line="35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05233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блок стратегий связан с использованием опорной схемы как посредника между содержанием и практикой владения языком. Внутри курса схематическое представление демонстрирует ядро темы, включая грамматические формулы, лексическую группу и функциональные типы высказываний, что позволяет ученикам увидеть целостную картину и оперировать этим каркасом в ходе чтения, аудирования и говорения. Такой подход поддерживает последовательность урока, уменьшает когнитивную перегрузку за счет снижения объемов информации, на который должен оперировать учащийся, и обеспечивает опору для дальнейшего расширения знаний.</w:t>
      </w:r>
    </w:p>
    <w:p w14:paraId="71905073" w14:textId="2D3E7054" w:rsidR="0005233E" w:rsidRPr="0005233E" w:rsidRDefault="0005233E" w:rsidP="0005233E">
      <w:pPr>
        <w:spacing w:after="240" w:line="35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052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Второй блок — интегративная работа с учащимися и коллективная концептуализация. Совместное создание, редактирование и апгрейд схем способствует развитию у обучающихся навыков сотрудничества, критического мышления и публичной коммуникации на иностранном языке. Учащиеся учатся аргументировать выбор элементов схемы, объяснять причинно-следственные связи между явлениями и предлагать альтернативные формулировки, что развивает языковую компетенцию в сочетании с </w:t>
      </w:r>
      <w:proofErr w:type="spellStart"/>
      <w:r w:rsidRPr="0005233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метакогнитивными</w:t>
      </w:r>
      <w:proofErr w:type="spellEnd"/>
      <w:r w:rsidRPr="00052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навыками, связанными с планированием и самоконтролем.</w:t>
      </w:r>
    </w:p>
    <w:p w14:paraId="486B3FFE" w14:textId="5E82BCD5" w:rsidR="0005233E" w:rsidRPr="0005233E" w:rsidRDefault="0005233E" w:rsidP="0005233E">
      <w:pPr>
        <w:spacing w:after="240" w:line="35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052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Третий блок охватывает дифференциацию и адаптацию схем под разные уровни подготовки. Опорные схемы могут выступать в нескольких модификациях: от упрощённых каркасов для начинающих до расширенных схем с дополнительными подсказками и примерами для продвинутых учеников. Такой подход обеспечивает персонализацию обучения, позволяет ученикам самостоятельно управлять сложностью материала, а учителю — </w:t>
      </w:r>
      <w:r w:rsidRPr="000523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оперативно подстраивать задания под динамику класса, тем самым повышая вовлечённость и устойчивость мотивации.</w:t>
      </w:r>
    </w:p>
    <w:p w14:paraId="5582C29F" w14:textId="27182679" w:rsidR="0005233E" w:rsidRPr="0005233E" w:rsidRDefault="0005233E" w:rsidP="0005233E">
      <w:pPr>
        <w:spacing w:after="240" w:line="35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05233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Четвёртый блок посвящён внедрению в проектно-исследовательскую и межпредметную деятельность. Ученики создают схемы по темам проектов, конструируют карты аргументации, планируют пути решения задач и затем применяют их в устной и письменной коммуникации на английском языке. Это напрямую поддерживает развитие навыков саморегуляции, целеполагания и мониторинга прогресса, поскольку ученики сами контролируют стадии работы над проектом и рефлексируют после их завершения.</w:t>
      </w:r>
    </w:p>
    <w:p w14:paraId="14713551" w14:textId="365C01C3" w:rsidR="0005233E" w:rsidRPr="0005233E" w:rsidRDefault="0005233E" w:rsidP="0005233E">
      <w:pPr>
        <w:spacing w:after="240" w:line="35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05233E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применяемых методов сопровождается доказательствами по устойчивости результатов обучения и росту автономии учащихся. Существуют данные, свидетельствующие о повышении качества запоминания, улучшении осознанности учебной деятельности и более активной учебной позиции среди учащихся, когда схема выступает опорой на всех этапах занятий. В контексте применения опорных схем целесообразно обратиться к опыту, освещённому в теоретических и эмпирических работах по технологии программированного обучения, где отмечается активизация познавательной самостоятельности будущих педагогов. «Новизна исследования заключается в авторском определении педагогических категорий: познавательная самостоятельность, активизация познавательной самостоятельности будущих педагогов, а также в разработке оригинальных контрольных заданий по педагогике, позволяющих применять технологию программированного обучения в качестве средства активизации познавательной». Данная формула подчеркивает интегративный характер подхода: схемы не заменяют традиционные методы, но расширяют их возможности за счёт целостной организации знаний, адаптивности к уровню ученика и возможности контроля личной эффективности.</w:t>
      </w:r>
    </w:p>
    <w:p w14:paraId="561718F3" w14:textId="4106047F" w:rsidR="0005233E" w:rsidRPr="0005233E" w:rsidRDefault="0005233E" w:rsidP="0005233E">
      <w:pPr>
        <w:spacing w:after="240" w:line="35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</w:t>
      </w:r>
      <w:r w:rsidRPr="0005233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Рекомендации по внедрению опорных схем ориентированы на обеспечение устойчивого эффекта автономии и повышения качества знаний. Важным является выстраивание связей между целями урока, содержанием и формами деятельности: схемы оформляются так, чтобы каждый элемент тематики отражал конкретное языковое действие, лексическую единицу или грамматическую конструкцию; затем схемы используются как ориентиры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5233E">
        <w:rPr>
          <w:rFonts w:ascii="Times New Roman" w:eastAsia="Times New Roman" w:hAnsi="Times New Roman" w:cs="Times New Roman"/>
          <w:sz w:val="28"/>
          <w:szCs w:val="28"/>
          <w:lang w:eastAsia="ru-RU"/>
        </w:rPr>
        <w:t>During</w:t>
      </w:r>
      <w:proofErr w:type="spellEnd"/>
      <w:r w:rsidRPr="00052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5233E">
        <w:rPr>
          <w:rFonts w:ascii="Times New Roman" w:eastAsia="Times New Roman" w:hAnsi="Times New Roman" w:cs="Times New Roman"/>
          <w:sz w:val="28"/>
          <w:szCs w:val="28"/>
          <w:lang w:eastAsia="ru-RU"/>
        </w:rPr>
        <w:t>throughout</w:t>
      </w:r>
      <w:proofErr w:type="spellEnd"/>
      <w:r w:rsidRPr="00052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5233E">
        <w:rPr>
          <w:rFonts w:ascii="Times New Roman" w:eastAsia="Times New Roman" w:hAnsi="Times New Roman" w:cs="Times New Roman"/>
          <w:sz w:val="28"/>
          <w:szCs w:val="28"/>
          <w:lang w:eastAsia="ru-RU"/>
        </w:rPr>
        <w:t>the</w:t>
      </w:r>
      <w:proofErr w:type="spellEnd"/>
      <w:r w:rsidRPr="00052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5233E">
        <w:rPr>
          <w:rFonts w:ascii="Times New Roman" w:eastAsia="Times New Roman" w:hAnsi="Times New Roman" w:cs="Times New Roman"/>
          <w:sz w:val="28"/>
          <w:szCs w:val="28"/>
          <w:lang w:eastAsia="ru-RU"/>
        </w:rPr>
        <w:t>lesson</w:t>
      </w:r>
      <w:proofErr w:type="spellEnd"/>
      <w:r w:rsidRPr="0005233E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закрепляясь через упражнения на применение в коммуникативной речи и рефлексию. Значимым является вовлечение учеников в процесс создания или адаптации схем, что усиливает ответственность за обучение и способствует формированию устойчивой мотивации. Непременным элементом становится систематическая оценка эффективности: анализ изменений в самостоятельности, уровне запоминания и качестве устной и письменной речи, корректировка схем в соответствии с динамикой класса и индивидуальными потребностями. Внедрение следует проводить в рамках планирования учителя на цикл занятий с постепенным усложнением содержания и переходом от коллективного к индивидуальному моделированию схем, поддерживаемому цифровыми инструментами, которые обеспечивают хранение, редактирование и обмен картами знаний.</w:t>
      </w:r>
    </w:p>
    <w:p w14:paraId="4F2508C7" w14:textId="6595DB2C" w:rsidR="0005233E" w:rsidRPr="0005233E" w:rsidRDefault="0005233E" w:rsidP="0005233E">
      <w:pPr>
        <w:spacing w:after="240" w:line="35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05233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обзор педагогических подходов демонстрирует богатство стратегий применения опорных схем в обучении английскому языку, их потенциал для повышения автономии учащихся и эффективность обучения. Адаптивность, совместная работа и проектная направленность, подкреплённые целенаправленной оценкой, создают прочную основу для дальнейшего внедрения и развития данной технологии в образовательном процессе.</w:t>
      </w:r>
    </w:p>
    <w:p w14:paraId="582E92A6" w14:textId="5869EE12" w:rsidR="0005233E" w:rsidRPr="0005233E" w:rsidRDefault="0005233E" w:rsidP="0005233E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494949"/>
          <w:sz w:val="28"/>
          <w:szCs w:val="28"/>
          <w:lang w:eastAsia="ru-RU"/>
        </w:rPr>
      </w:pPr>
      <w:r w:rsidRPr="0005233E">
        <w:rPr>
          <w:rFonts w:ascii="Times New Roman" w:eastAsia="Times New Roman" w:hAnsi="Times New Roman" w:cs="Times New Roman"/>
          <w:b/>
          <w:bCs/>
          <w:color w:val="494949"/>
          <w:sz w:val="28"/>
          <w:szCs w:val="28"/>
          <w:lang w:eastAsia="ru-RU"/>
        </w:rPr>
        <w:t>Список литературы</w:t>
      </w:r>
      <w:r w:rsidRPr="0005233E">
        <w:rPr>
          <w:rFonts w:ascii="Times New Roman" w:eastAsia="Times New Roman" w:hAnsi="Times New Roman" w:cs="Times New Roman"/>
          <w:b/>
          <w:bCs/>
          <w:color w:val="494949"/>
          <w:sz w:val="28"/>
          <w:szCs w:val="28"/>
          <w:lang w:eastAsia="ru-RU"/>
        </w:rPr>
        <w:t>:</w:t>
      </w:r>
    </w:p>
    <w:p w14:paraId="0DBCD11C" w14:textId="52EC547B" w:rsidR="0005233E" w:rsidRPr="0005233E" w:rsidRDefault="0005233E" w:rsidP="0005233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</w:pPr>
      <w:r w:rsidRPr="0005233E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color w:val="494949"/>
          <w:sz w:val="28"/>
          <w:szCs w:val="28"/>
          <w:lang w:val="en-US" w:eastAsia="ru-RU"/>
        </w:rPr>
        <w:t xml:space="preserve">    </w:t>
      </w:r>
      <w:proofErr w:type="spellStart"/>
      <w:r w:rsidRPr="0005233E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>Чегеубекова</w:t>
      </w:r>
      <w:proofErr w:type="spellEnd"/>
      <w:r w:rsidRPr="0005233E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 </w:t>
      </w:r>
      <w:proofErr w:type="spellStart"/>
      <w:r w:rsidRPr="0005233E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>Гулмария</w:t>
      </w:r>
      <w:proofErr w:type="spellEnd"/>
      <w:r w:rsidRPr="0005233E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 </w:t>
      </w:r>
      <w:proofErr w:type="spellStart"/>
      <w:r w:rsidRPr="0005233E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>Нарынбековна</w:t>
      </w:r>
      <w:proofErr w:type="spellEnd"/>
      <w:r w:rsidRPr="0005233E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. ИСПОЛЬЗОВАНИЕВ ОБУЧЕНИИ ГРАММАТИКЕ И ПРАВОПИСАНИЮ УЧАЩИХСЯ ШКОЛ // </w:t>
      </w:r>
      <w:proofErr w:type="spellStart"/>
      <w:r w:rsidRPr="0005233E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>Universum</w:t>
      </w:r>
      <w:proofErr w:type="spellEnd"/>
      <w:r w:rsidRPr="0005233E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: психология и образование. 2024. URL: </w:t>
      </w:r>
      <w:r w:rsidRPr="0005233E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lastRenderedPageBreak/>
        <w:t>https://cyberleninka.ru/article/n/ispolzovanie-opornyh-shem-v-obuchenii-grammatike-i-pravopisaniyu-uchaschihsya-shkol (дата обращения: 12.12.2025).</w:t>
      </w:r>
    </w:p>
    <w:p w14:paraId="1FAEDABE" w14:textId="77777777" w:rsidR="0005233E" w:rsidRPr="0005233E" w:rsidRDefault="0005233E" w:rsidP="0005233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</w:pPr>
      <w:r w:rsidRPr="0005233E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2. Деркач В. В.. ПРИМЕНЕНИЕВ ПРОЦЕССЕ АКТИВИЗАЦИИ ПОЗНАВАТЕЛЬНОЙ ДЕЯТЕЛЬНОСТИ СТУДЕНТОВ ВУЗОВ // Вестник УГНТУ. Наука, образование, экономика. Серия: </w:t>
      </w:r>
      <w:proofErr w:type="gramStart"/>
      <w:r w:rsidRPr="0005233E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>Экономика .</w:t>
      </w:r>
      <w:proofErr w:type="gramEnd"/>
      <w:r w:rsidRPr="0005233E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 2021. URL: https://cyberleninka.ru/article/n/primenenie-opornyh-shem-v-protsesse-aktivizatsii-poznavatelnoy-deyatelnosti-studentov-vuzov (дата обращения: 12.12.2025).</w:t>
      </w:r>
    </w:p>
    <w:p w14:paraId="12EEA26E" w14:textId="5FC51F84" w:rsidR="0005233E" w:rsidRPr="0005233E" w:rsidRDefault="0005233E" w:rsidP="0005233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</w:pPr>
      <w:r w:rsidRPr="0005233E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3. </w:t>
      </w:r>
      <w:r w:rsidRPr="0005233E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  </w:t>
      </w:r>
      <w:r w:rsidRPr="0005233E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Зинов Владислав Игоревич, </w:t>
      </w:r>
      <w:proofErr w:type="spellStart"/>
      <w:r w:rsidRPr="0005233E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>Картак</w:t>
      </w:r>
      <w:proofErr w:type="spellEnd"/>
      <w:r w:rsidRPr="0005233E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 Вадим Михайлович, </w:t>
      </w:r>
      <w:proofErr w:type="spellStart"/>
      <w:r w:rsidRPr="0005233E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>Валихаметова</w:t>
      </w:r>
      <w:proofErr w:type="spellEnd"/>
      <w:r w:rsidRPr="0005233E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 Юлия </w:t>
      </w:r>
      <w:proofErr w:type="spellStart"/>
      <w:r w:rsidRPr="0005233E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>Ильясовна</w:t>
      </w:r>
      <w:proofErr w:type="spellEnd"/>
      <w:r w:rsidRPr="0005233E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>. Алгоритм оценки деформации плит перекрытий по пролетно-здания // Системы анализа и обработки данных. 2023. URL: https://cyberleninka.ru/article/n/algoritm-otsenki-deformatsii-plit-perekrytiy-po-proletno-opornym-shemam-zdaniya (дата обращения: 12.12.2025).</w:t>
      </w:r>
    </w:p>
    <w:sectPr w:rsidR="0005233E" w:rsidRPr="000523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24F40"/>
    <w:multiLevelType w:val="multilevel"/>
    <w:tmpl w:val="020AB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33E"/>
    <w:rsid w:val="0005233E"/>
    <w:rsid w:val="004E1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C239A"/>
  <w15:chartTrackingRefBased/>
  <w15:docId w15:val="{D39C18EF-4F1B-4024-8CBF-929696390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23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67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1167</Words>
  <Characters>6658</Characters>
  <Application>Microsoft Office Word</Application>
  <DocSecurity>0</DocSecurity>
  <Lines>55</Lines>
  <Paragraphs>15</Paragraphs>
  <ScaleCrop>false</ScaleCrop>
  <Company/>
  <LinksUpToDate>false</LinksUpToDate>
  <CharactersWithSpaces>7810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Гурьева</dc:creator>
  <cp:keywords/>
  <dc:description/>
  <cp:lastModifiedBy>Екатерина Гурьева</cp:lastModifiedBy>
  <cp:revision>1</cp:revision>
  <dcterms:created xsi:type="dcterms:W3CDTF">2025-12-12T17:38:00Z</dcterms:created>
  <dcterms:modified xsi:type="dcterms:W3CDTF">2025-12-12T17:47:00Z</dcterms:modified>
</cp:coreProperties>
</file>