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2AD0F" w14:textId="77777777" w:rsidR="00CC0107" w:rsidRPr="0069514D" w:rsidRDefault="008E4715" w:rsidP="008E47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514D">
        <w:rPr>
          <w:rFonts w:ascii="Times New Roman" w:hAnsi="Times New Roman" w:cs="Times New Roman"/>
          <w:b/>
          <w:bCs/>
          <w:sz w:val="24"/>
          <w:szCs w:val="24"/>
        </w:rPr>
        <w:t>Прикладной анализ поведения и особенности его применения</w:t>
      </w:r>
    </w:p>
    <w:p w14:paraId="759EE15E" w14:textId="231AF71C" w:rsidR="007D1DB2" w:rsidRPr="0069514D" w:rsidRDefault="008E4715" w:rsidP="008E471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514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0107" w:rsidRPr="0069514D">
        <w:rPr>
          <w:rFonts w:ascii="Times New Roman" w:hAnsi="Times New Roman" w:cs="Times New Roman"/>
          <w:b/>
          <w:bCs/>
          <w:sz w:val="24"/>
          <w:szCs w:val="24"/>
        </w:rPr>
        <w:t xml:space="preserve">при </w:t>
      </w:r>
      <w:r w:rsidR="0069514D">
        <w:rPr>
          <w:rFonts w:ascii="Times New Roman" w:hAnsi="Times New Roman" w:cs="Times New Roman"/>
          <w:b/>
          <w:bCs/>
          <w:sz w:val="24"/>
          <w:szCs w:val="24"/>
        </w:rPr>
        <w:t xml:space="preserve">обучении </w:t>
      </w:r>
      <w:r w:rsidRPr="0069514D">
        <w:rPr>
          <w:rFonts w:ascii="Times New Roman" w:hAnsi="Times New Roman" w:cs="Times New Roman"/>
          <w:b/>
          <w:bCs/>
          <w:sz w:val="24"/>
          <w:szCs w:val="24"/>
        </w:rPr>
        <w:t>дет</w:t>
      </w:r>
      <w:r w:rsidR="0069514D">
        <w:rPr>
          <w:rFonts w:ascii="Times New Roman" w:hAnsi="Times New Roman" w:cs="Times New Roman"/>
          <w:b/>
          <w:bCs/>
          <w:sz w:val="24"/>
          <w:szCs w:val="24"/>
        </w:rPr>
        <w:t xml:space="preserve">ей </w:t>
      </w:r>
      <w:r w:rsidRPr="0069514D">
        <w:rPr>
          <w:rFonts w:ascii="Times New Roman" w:hAnsi="Times New Roman" w:cs="Times New Roman"/>
          <w:b/>
          <w:bCs/>
          <w:sz w:val="24"/>
          <w:szCs w:val="24"/>
        </w:rPr>
        <w:t>с РАС</w:t>
      </w:r>
    </w:p>
    <w:p w14:paraId="033FDFFF" w14:textId="7CA9F495" w:rsidR="00EB7F5C" w:rsidRPr="00CC0107" w:rsidRDefault="00EB7F5C" w:rsidP="008E4715">
      <w:pPr>
        <w:jc w:val="right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="00097C21" w:rsidRPr="00CC0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35B9F" w14:textId="79A49FF2" w:rsidR="00CC0107" w:rsidRPr="00CC0107" w:rsidRDefault="00EB7F5C" w:rsidP="008E471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C0107">
        <w:rPr>
          <w:rFonts w:ascii="Times New Roman" w:hAnsi="Times New Roman" w:cs="Times New Roman"/>
          <w:i/>
          <w:iCs/>
          <w:sz w:val="24"/>
          <w:szCs w:val="24"/>
        </w:rPr>
        <w:t>Прохорова Елена Геннадьевна</w:t>
      </w:r>
      <w:r w:rsidR="00CC0107" w:rsidRPr="00CC010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CC0107" w:rsidRPr="00CC0107">
        <w:rPr>
          <w:rFonts w:ascii="Times New Roman" w:hAnsi="Times New Roman" w:cs="Times New Roman"/>
          <w:i/>
          <w:iCs/>
          <w:sz w:val="24"/>
          <w:szCs w:val="24"/>
        </w:rPr>
        <w:t>учитель</w:t>
      </w:r>
      <w:r w:rsidR="00CC0107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14:paraId="7AB431C5" w14:textId="4F3FAF82" w:rsidR="00EB7F5C" w:rsidRPr="00CC0107" w:rsidRDefault="00CC0107" w:rsidP="008E471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CC0107">
        <w:rPr>
          <w:rFonts w:ascii="Times New Roman" w:hAnsi="Times New Roman" w:cs="Times New Roman"/>
          <w:i/>
          <w:iCs/>
          <w:sz w:val="24"/>
          <w:szCs w:val="24"/>
        </w:rPr>
        <w:t xml:space="preserve">МКОУ «Специальная школа № 53». </w:t>
      </w:r>
      <w:r w:rsidRPr="00CC0107">
        <w:rPr>
          <w:rFonts w:ascii="Times New Roman" w:hAnsi="Times New Roman" w:cs="Times New Roman"/>
          <w:i/>
          <w:iCs/>
          <w:sz w:val="24"/>
          <w:szCs w:val="24"/>
        </w:rPr>
        <w:t>Новокузнец</w:t>
      </w:r>
      <w:r>
        <w:rPr>
          <w:rFonts w:ascii="Times New Roman" w:hAnsi="Times New Roman" w:cs="Times New Roman"/>
          <w:i/>
          <w:iCs/>
          <w:sz w:val="24"/>
          <w:szCs w:val="24"/>
        </w:rPr>
        <w:t>к.</w:t>
      </w:r>
    </w:p>
    <w:p w14:paraId="736D336F" w14:textId="626A13D8" w:rsidR="00FA5A66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Прикладной анализ поведения является научной дисциплиной, которая предполагает, что для изменения социально значимого поведения необходимо использование теории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обусловливания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>. В основу этой теории положен принцип влияния последствий поведения на само поведение</w:t>
      </w:r>
      <w:r w:rsidR="00CC0107">
        <w:rPr>
          <w:rFonts w:ascii="Times New Roman" w:hAnsi="Times New Roman" w:cs="Times New Roman"/>
          <w:sz w:val="24"/>
          <w:szCs w:val="24"/>
        </w:rPr>
        <w:t>, в</w:t>
      </w:r>
      <w:r w:rsidRPr="00CC0107">
        <w:rPr>
          <w:rFonts w:ascii="Times New Roman" w:hAnsi="Times New Roman" w:cs="Times New Roman"/>
          <w:sz w:val="24"/>
          <w:szCs w:val="24"/>
        </w:rPr>
        <w:t xml:space="preserve"> данном аспекте последствия представляются как изменения, происходящие в окружающей среде после проявления какого-либо поведения и непосредственным образом влияющие на частоту возникновения данного поведения в будущем. </w:t>
      </w:r>
    </w:p>
    <w:p w14:paraId="5222AA1D" w14:textId="77777777" w:rsidR="002652E5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В англоязычных странах прикладной анализ поведения на протяжении многих лет считается золотым стандартом психологической помощи людям с расстройствами аутистического спектра. В настоящее время благодаря усилиям самих родителей детей с расстройствами аутистического спектра методы прикладного анализа поведения начинают применяться и в России. Эффективность данных методов подтверждена многими исследованиями, и они зарекомендовали себя как наиболее результативные и</w:t>
      </w:r>
      <w:r w:rsidR="002652E5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rFonts w:ascii="Times New Roman" w:hAnsi="Times New Roman" w:cs="Times New Roman"/>
          <w:sz w:val="24"/>
          <w:szCs w:val="24"/>
        </w:rPr>
        <w:t xml:space="preserve">научно доказанные методы коррекции поведения и обучения детей с аутизмом. </w:t>
      </w:r>
    </w:p>
    <w:p w14:paraId="5C09CC50" w14:textId="46334092" w:rsidR="009E6541" w:rsidRPr="00CC0107" w:rsidRDefault="008E4715" w:rsidP="009E65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В связи с этим все больше родителей детей с расстройствами аутистического спектра обращают свое внимание на методы прикладного анализа поведения, поскольку коррекционно-развивающая работа с ребенком становится новым образом жизни, который наступает в семье после постановки и принятия неожиданного для всех ее членов диагноза. Это эффективный метод реабилитации не только самого ребенка, но и всей его семьи. </w:t>
      </w:r>
      <w:r w:rsidR="009E6541" w:rsidRPr="00CC0107">
        <w:rPr>
          <w:rFonts w:ascii="Times New Roman" w:hAnsi="Times New Roman" w:cs="Times New Roman"/>
          <w:sz w:val="24"/>
          <w:szCs w:val="24"/>
        </w:rPr>
        <w:t>На практике прикладной анализ поведения активно используется в работе с детьми с взрослыми, испытывающими трудности в обучении и усвоении новых навыков: игровых, социальных, навыков гигиены, самостоятельности и других, а также с людьми, которым присуще социально нежелательное поведение</w:t>
      </w:r>
      <w:r w:rsidR="009E6541">
        <w:rPr>
          <w:rFonts w:ascii="Times New Roman" w:hAnsi="Times New Roman" w:cs="Times New Roman"/>
          <w:sz w:val="24"/>
          <w:szCs w:val="24"/>
        </w:rPr>
        <w:t>.</w:t>
      </w:r>
      <w:r w:rsidR="009E6541"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="009E65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EFFB5D" w14:textId="77777777" w:rsidR="009E6541" w:rsidRPr="00CC0107" w:rsidRDefault="009E6541" w:rsidP="009E65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Главная задача прикладного анализа поведения – поиск и определение причины неприемлемого, нежелательного поведения. Практически все виды поведения, даже неприемлемые, несут определенную функцию, или служат для достижения каких-либо целей. Если функция неприемлемого поведения не определена, вероятность эффективной коррекции поведения приближается к нулю. Чтобы определить функцию неприемлемого поведения, нужно исследовать поведение. </w:t>
      </w:r>
    </w:p>
    <w:p w14:paraId="209A08E1" w14:textId="3FA11361" w:rsidR="009E6541" w:rsidRDefault="009E6541" w:rsidP="009E65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Если понять, зачем и для чего человек ведет себя подобным образом, то тогда проблемное поведение можно скорректировать. Для этого следует выбрать альтернативное, социально приемлемое поведение, которое позволяет достичь такой же цели, как и проблемное поведение, и обучать ему. Например, если ребенок избегает задания путем истерики, то ребенка следует учить просить перерыв (перемену) в задании. Зачастую дети с расстройствами развития используют социально неприемлемые виды поведения как один из способов общения с окружающими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08055E" w14:textId="77777777" w:rsidR="00D34308" w:rsidRDefault="008E4715" w:rsidP="009E65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Основная задача специалистов, работающих с ребенком с расстройством аутистического спектра - сформировать у него важнейшие навыки, необходимые для полноценной жизни, а также обеспечить их перенос и обобщение в естественную среду, для того чтобы ребенок мог проявлять правильные, приемлемые формы поведения в общественных местах. </w:t>
      </w:r>
    </w:p>
    <w:p w14:paraId="7C936165" w14:textId="3740F51C" w:rsidR="00C97C88" w:rsidRPr="00CC0107" w:rsidRDefault="008E4715" w:rsidP="009E65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Интенсивное вмешательство в поведение ребенка требует </w:t>
      </w:r>
      <w:r w:rsidR="00CC0107">
        <w:rPr>
          <w:rFonts w:ascii="Times New Roman" w:hAnsi="Times New Roman" w:cs="Times New Roman"/>
          <w:sz w:val="24"/>
          <w:szCs w:val="24"/>
        </w:rPr>
        <w:t>времени</w:t>
      </w:r>
      <w:r w:rsidRPr="00CC0107">
        <w:rPr>
          <w:rFonts w:ascii="Times New Roman" w:hAnsi="Times New Roman" w:cs="Times New Roman"/>
          <w:sz w:val="24"/>
          <w:szCs w:val="24"/>
        </w:rPr>
        <w:t xml:space="preserve"> чтобы достичь необходимых результатов </w:t>
      </w:r>
      <w:r w:rsidR="00C97C88" w:rsidRPr="00CC0107">
        <w:rPr>
          <w:rFonts w:ascii="Times New Roman" w:hAnsi="Times New Roman" w:cs="Times New Roman"/>
          <w:sz w:val="24"/>
          <w:szCs w:val="24"/>
        </w:rPr>
        <w:t>в</w:t>
      </w:r>
      <w:r w:rsidRPr="00CC0107">
        <w:rPr>
          <w:rFonts w:ascii="Times New Roman" w:hAnsi="Times New Roman" w:cs="Times New Roman"/>
          <w:sz w:val="24"/>
          <w:szCs w:val="24"/>
        </w:rPr>
        <w:t xml:space="preserve"> изменении данного поведения</w:t>
      </w:r>
      <w:r w:rsidR="00CC0107">
        <w:rPr>
          <w:rFonts w:ascii="Times New Roman" w:hAnsi="Times New Roman" w:cs="Times New Roman"/>
          <w:sz w:val="24"/>
          <w:szCs w:val="24"/>
        </w:rPr>
        <w:t xml:space="preserve">, в него </w:t>
      </w:r>
      <w:r w:rsidRPr="00CC0107">
        <w:rPr>
          <w:rFonts w:ascii="Times New Roman" w:hAnsi="Times New Roman" w:cs="Times New Roman"/>
          <w:sz w:val="24"/>
          <w:szCs w:val="24"/>
        </w:rPr>
        <w:t xml:space="preserve">входит не только работа над академическими навыками в учебной обстановке, но и наблюдение в естественной среде за поведением ребенка, а также обучение навыкам самостоятельности и самопомощи, развитие навыков игровой деятельности, коммуникации и социального взаимодействия. Цель поведенческого вмешательства заключается в том, </w:t>
      </w:r>
      <w:r w:rsidRPr="00CC0107">
        <w:rPr>
          <w:rFonts w:ascii="Times New Roman" w:hAnsi="Times New Roman" w:cs="Times New Roman"/>
          <w:sz w:val="24"/>
          <w:szCs w:val="24"/>
        </w:rPr>
        <w:lastRenderedPageBreak/>
        <w:t>чтобы обучить ребенка с нарушениями навыкам, которые будут способствовать его развитию и помогут ему жить самостоятельной и полноценной жизнью, насколько это возможно</w:t>
      </w:r>
      <w:r w:rsidR="00CC0107">
        <w:rPr>
          <w:rFonts w:ascii="Times New Roman" w:hAnsi="Times New Roman" w:cs="Times New Roman"/>
          <w:sz w:val="24"/>
          <w:szCs w:val="24"/>
        </w:rPr>
        <w:t>.</w:t>
      </w:r>
    </w:p>
    <w:p w14:paraId="1C85E003" w14:textId="4B42A141" w:rsidR="00C97C88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Специалисты считают, что изменять необходимо только поведение, которое несет опасность для самого ребенка и окружающих его людей, мешает обучению, развитию и социальной адаптации. Коррекционная работа строится на том, чтобы заменить неприемлемое поведение ребенка на альтернативное, которое будет выполнять ту же функцию, но будет несовместимо с нежелательным поведением</w:t>
      </w:r>
      <w:r w:rsidR="00CC0107">
        <w:rPr>
          <w:rFonts w:ascii="Times New Roman" w:hAnsi="Times New Roman" w:cs="Times New Roman"/>
          <w:sz w:val="24"/>
          <w:szCs w:val="24"/>
        </w:rPr>
        <w:t>.</w:t>
      </w:r>
    </w:p>
    <w:p w14:paraId="4F7134E8" w14:textId="77777777" w:rsidR="009E6541" w:rsidRPr="00CC0107" w:rsidRDefault="009E6541" w:rsidP="009E654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Вторая основополагающая цель прикладного анализа поведения – это обучение новым навыкам, согласно определенным в ходе диагностических исследований целям. Психолог, применяющий методики прикладного анализа поведения, определяет базовый (начальный) уровень функционирования ребенка и затем выстраивает коррекционно-развивающую программу обучения, которая учитывает степень нарушений ребенка, его мотивацию, характер затруднений, скорость усвоения материала и другие индивидуальные особенности. После этого начинается коррекционно-развивающая работа. </w:t>
      </w:r>
    </w:p>
    <w:p w14:paraId="518AD71D" w14:textId="255652B2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Поведение всегда функционально, то есть направленно на достижение какой-то цели. Для выявления цели поведения специалист, работающий по методам прикладного анализа поведения, использует данные собственных наблюдений, заполнения анкет и опросников родителями и другими родственниками ребенка, а также тестирования ребенка в ходе проведения диагностических мероприятий. Достоверными и объективными считаются только результаты собственных наблюдений специалиста. На основе этих данных формируются цели коррекционных программ и определяется маршрут дальнейшей обучающей работы с ребенком. </w:t>
      </w:r>
    </w:p>
    <w:p w14:paraId="6F52F8B9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Основные цели коррекционно-развивающих программ: </w:t>
      </w:r>
    </w:p>
    <w:p w14:paraId="11DDC6D9" w14:textId="15E873E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1. </w:t>
      </w:r>
      <w:r w:rsidR="002652E5">
        <w:rPr>
          <w:rFonts w:ascii="Times New Roman" w:hAnsi="Times New Roman" w:cs="Times New Roman"/>
          <w:sz w:val="24"/>
          <w:szCs w:val="24"/>
        </w:rPr>
        <w:t>м</w:t>
      </w:r>
      <w:r w:rsidRPr="00CC0107">
        <w:rPr>
          <w:rFonts w:ascii="Times New Roman" w:hAnsi="Times New Roman" w:cs="Times New Roman"/>
          <w:sz w:val="24"/>
          <w:szCs w:val="24"/>
        </w:rPr>
        <w:t xml:space="preserve">аксимально возможная социализация ребенка в обществе: обучение социально адекватным и приемлемым формам поведения, нормам и способам взаимодействия с другими людьми; </w:t>
      </w:r>
    </w:p>
    <w:p w14:paraId="39452F26" w14:textId="4D0A774E" w:rsidR="002652E5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2. </w:t>
      </w:r>
      <w:r w:rsidR="002652E5">
        <w:rPr>
          <w:rFonts w:ascii="Times New Roman" w:hAnsi="Times New Roman" w:cs="Times New Roman"/>
          <w:sz w:val="24"/>
          <w:szCs w:val="24"/>
        </w:rPr>
        <w:t>а</w:t>
      </w:r>
      <w:r w:rsidRPr="00CC0107">
        <w:rPr>
          <w:rFonts w:ascii="Times New Roman" w:hAnsi="Times New Roman" w:cs="Times New Roman"/>
          <w:sz w:val="24"/>
          <w:szCs w:val="24"/>
        </w:rPr>
        <w:t xml:space="preserve">даптация ребенка к процессу обучения, включение в образовательную систему; </w:t>
      </w:r>
    </w:p>
    <w:p w14:paraId="7283FFD8" w14:textId="22987FE1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3. </w:t>
      </w:r>
      <w:r w:rsidR="002652E5">
        <w:rPr>
          <w:rFonts w:ascii="Times New Roman" w:hAnsi="Times New Roman" w:cs="Times New Roman"/>
          <w:sz w:val="24"/>
          <w:szCs w:val="24"/>
        </w:rPr>
        <w:t>о</w:t>
      </w:r>
      <w:r w:rsidRPr="00CC0107">
        <w:rPr>
          <w:rFonts w:ascii="Times New Roman" w:hAnsi="Times New Roman" w:cs="Times New Roman"/>
          <w:sz w:val="24"/>
          <w:szCs w:val="24"/>
        </w:rPr>
        <w:t xml:space="preserve">бучение бытовым навыкам и навыкам самообслуживания, самопомощи и самоконтроля; </w:t>
      </w:r>
    </w:p>
    <w:p w14:paraId="33D72F45" w14:textId="19E607EF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4.</w:t>
      </w:r>
      <w:r w:rsidR="00437DAC">
        <w:rPr>
          <w:rFonts w:ascii="Times New Roman" w:hAnsi="Times New Roman" w:cs="Times New Roman"/>
          <w:sz w:val="24"/>
          <w:szCs w:val="24"/>
        </w:rPr>
        <w:t xml:space="preserve"> </w:t>
      </w:r>
      <w:r w:rsidR="002652E5">
        <w:rPr>
          <w:rFonts w:ascii="Times New Roman" w:hAnsi="Times New Roman" w:cs="Times New Roman"/>
          <w:sz w:val="24"/>
          <w:szCs w:val="24"/>
        </w:rPr>
        <w:t>р</w:t>
      </w:r>
      <w:r w:rsidRPr="00CC0107">
        <w:rPr>
          <w:rFonts w:ascii="Times New Roman" w:hAnsi="Times New Roman" w:cs="Times New Roman"/>
          <w:sz w:val="24"/>
          <w:szCs w:val="24"/>
        </w:rPr>
        <w:t xml:space="preserve">азвитие навыков вербальной и невербальной коммуникации, развитие рецептивной и экспрессивной речи; </w:t>
      </w:r>
    </w:p>
    <w:p w14:paraId="19F23E03" w14:textId="77777777" w:rsidR="002652E5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5. </w:t>
      </w:r>
      <w:r w:rsidR="002652E5">
        <w:rPr>
          <w:rFonts w:ascii="Times New Roman" w:hAnsi="Times New Roman" w:cs="Times New Roman"/>
          <w:sz w:val="24"/>
          <w:szCs w:val="24"/>
        </w:rPr>
        <w:t>о</w:t>
      </w:r>
      <w:r w:rsidRPr="00CC0107">
        <w:rPr>
          <w:rFonts w:ascii="Times New Roman" w:hAnsi="Times New Roman" w:cs="Times New Roman"/>
          <w:sz w:val="24"/>
          <w:szCs w:val="24"/>
        </w:rPr>
        <w:t xml:space="preserve">бучение академическим навыкам: чтению, письму, математике. </w:t>
      </w:r>
    </w:p>
    <w:p w14:paraId="07A1FE9A" w14:textId="5FD016F2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6. </w:t>
      </w:r>
      <w:r w:rsidR="002652E5">
        <w:rPr>
          <w:rFonts w:ascii="Times New Roman" w:hAnsi="Times New Roman" w:cs="Times New Roman"/>
          <w:sz w:val="24"/>
          <w:szCs w:val="24"/>
        </w:rPr>
        <w:t>о</w:t>
      </w:r>
      <w:r w:rsidRPr="00CC0107">
        <w:rPr>
          <w:rFonts w:ascii="Times New Roman" w:hAnsi="Times New Roman" w:cs="Times New Roman"/>
          <w:sz w:val="24"/>
          <w:szCs w:val="24"/>
        </w:rPr>
        <w:t xml:space="preserve">бучение игровым навыкам, развитие воображения и образного мышления; </w:t>
      </w:r>
    </w:p>
    <w:p w14:paraId="5FBB95A3" w14:textId="2D7EF989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7. </w:t>
      </w:r>
      <w:r w:rsidR="002652E5">
        <w:rPr>
          <w:rFonts w:ascii="Times New Roman" w:hAnsi="Times New Roman" w:cs="Times New Roman"/>
          <w:sz w:val="24"/>
          <w:szCs w:val="24"/>
        </w:rPr>
        <w:t>к</w:t>
      </w:r>
      <w:r w:rsidRPr="00CC0107">
        <w:rPr>
          <w:rFonts w:ascii="Times New Roman" w:hAnsi="Times New Roman" w:cs="Times New Roman"/>
          <w:sz w:val="24"/>
          <w:szCs w:val="24"/>
        </w:rPr>
        <w:t xml:space="preserve">оррекция нарушений пищевого поведения, сна; </w:t>
      </w:r>
    </w:p>
    <w:p w14:paraId="54FC1545" w14:textId="259BCE1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8. </w:t>
      </w:r>
      <w:r w:rsidR="002652E5">
        <w:rPr>
          <w:rFonts w:ascii="Times New Roman" w:hAnsi="Times New Roman" w:cs="Times New Roman"/>
          <w:sz w:val="24"/>
          <w:szCs w:val="24"/>
        </w:rPr>
        <w:t>р</w:t>
      </w:r>
      <w:r w:rsidRPr="00CC0107">
        <w:rPr>
          <w:rFonts w:ascii="Times New Roman" w:hAnsi="Times New Roman" w:cs="Times New Roman"/>
          <w:sz w:val="24"/>
          <w:szCs w:val="24"/>
        </w:rPr>
        <w:t>абота с нежелательным поведением, ослабление социально</w:t>
      </w:r>
      <w:r w:rsidR="00FA5A66" w:rsidRPr="00CC0107">
        <w:rPr>
          <w:rFonts w:ascii="Times New Roman" w:hAnsi="Times New Roman" w:cs="Times New Roman"/>
          <w:sz w:val="24"/>
          <w:szCs w:val="24"/>
        </w:rPr>
        <w:t>-</w:t>
      </w:r>
      <w:r w:rsidRPr="00CC0107">
        <w:rPr>
          <w:rFonts w:ascii="Times New Roman" w:hAnsi="Times New Roman" w:cs="Times New Roman"/>
          <w:sz w:val="24"/>
          <w:szCs w:val="24"/>
        </w:rPr>
        <w:t xml:space="preserve">неприемлемых форм поведения, работа с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аутостимуляцией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>, агрессией и самоагрессией.</w:t>
      </w:r>
    </w:p>
    <w:p w14:paraId="6703A21A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Для реализации данных целей специалистами в области прикладного анализа поведения используются методы, разработанные американским психологом и психиатром О.И.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Ловаасом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F0628A2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1. «Метод тестирования предпочтений и поиска усилителей» определяющий, чем именно следует мотивировать ребенка во время занятий.</w:t>
      </w:r>
    </w:p>
    <w:p w14:paraId="7B930B05" w14:textId="28D57B6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2. «Метод формирования нового поведения»</w:t>
      </w:r>
      <w:r w:rsidR="00CC0107">
        <w:rPr>
          <w:rFonts w:ascii="Times New Roman" w:hAnsi="Times New Roman" w:cs="Times New Roman"/>
          <w:sz w:val="24"/>
          <w:szCs w:val="24"/>
        </w:rPr>
        <w:t>,</w:t>
      </w:r>
      <w:r w:rsidRPr="00CC0107">
        <w:rPr>
          <w:rFonts w:ascii="Times New Roman" w:hAnsi="Times New Roman" w:cs="Times New Roman"/>
          <w:sz w:val="24"/>
          <w:szCs w:val="24"/>
        </w:rPr>
        <w:t xml:space="preserve"> использующийся при формировании новых навыков путем систематического преобразования уже существующего поведения в новое, более совершенное.</w:t>
      </w:r>
    </w:p>
    <w:p w14:paraId="41BD8FFB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3. «Метод безошибочного обучения с применением подсказок» позволяющий динамично обучать ребенка новым навыкам, используя систему использования подсказок на каждом этапе обучения.</w:t>
      </w:r>
    </w:p>
    <w:p w14:paraId="3B21DD9A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4. «Метод случайного обучения» – способ обучения в естественной среде, с помощью которого можно научить ребенка с РАС проявлять инициативу.</w:t>
      </w:r>
    </w:p>
    <w:p w14:paraId="1DBDE7D7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lastRenderedPageBreak/>
        <w:t xml:space="preserve"> 5. «Метод пошагового обучения» использующийся для обучения процесс разделения задания на отдельные шаги.</w:t>
      </w:r>
    </w:p>
    <w:p w14:paraId="1FE72321" w14:textId="20EBD48D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6. «Метод</w:t>
      </w:r>
      <w:r w:rsidR="00FA5A66"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rFonts w:ascii="Times New Roman" w:hAnsi="Times New Roman" w:cs="Times New Roman"/>
          <w:sz w:val="24"/>
          <w:szCs w:val="24"/>
        </w:rPr>
        <w:t>отдельных блоков»</w:t>
      </w:r>
      <w:r w:rsidR="00CC0107">
        <w:rPr>
          <w:rFonts w:ascii="Times New Roman" w:hAnsi="Times New Roman" w:cs="Times New Roman"/>
          <w:sz w:val="24"/>
          <w:szCs w:val="24"/>
        </w:rPr>
        <w:t>,</w:t>
      </w:r>
      <w:r w:rsidRPr="00CC0107">
        <w:rPr>
          <w:rFonts w:ascii="Times New Roman" w:hAnsi="Times New Roman" w:cs="Times New Roman"/>
          <w:sz w:val="24"/>
          <w:szCs w:val="24"/>
        </w:rPr>
        <w:t xml:space="preserve"> формирующий целевое поведение ребенка, составными частями которого являются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дискриминативный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 xml:space="preserve"> стимул и подкрепляющий стимул или подкрепление. </w:t>
      </w:r>
    </w:p>
    <w:p w14:paraId="7980B89F" w14:textId="5A3796D5" w:rsid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Преимущество данных методов состоит в том, что они направлены на преодоление таких распространенных особенностей обучения детей с расстройствами аутистического спектра, как сложность в усвоении информации, недостаток мотивации социальными последствиями, недостаток проявления инициативы</w:t>
      </w:r>
      <w:r w:rsidR="00CC0107">
        <w:rPr>
          <w:rFonts w:ascii="Times New Roman" w:hAnsi="Times New Roman" w:cs="Times New Roman"/>
          <w:sz w:val="24"/>
          <w:szCs w:val="24"/>
        </w:rPr>
        <w:t>.</w:t>
      </w:r>
      <w:r w:rsidRPr="00CC0107">
        <w:rPr>
          <w:rFonts w:ascii="Times New Roman" w:hAnsi="Times New Roman" w:cs="Times New Roman"/>
          <w:sz w:val="24"/>
          <w:szCs w:val="24"/>
        </w:rPr>
        <w:t xml:space="preserve"> Кроме того, многие дети с РАС не могут обобщать материал в новых условиях, планировать свою деятельность или переходить от одного задания к другому самостоятельно.</w:t>
      </w:r>
    </w:p>
    <w:p w14:paraId="2DE83EDB" w14:textId="06772693" w:rsidR="00561D36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Методы поведенческого анализа предлагают очень эффективный, конкретный путь помощи в подобных ситуациях. Поведенческий инструментарий помогает сделать работу по любой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 xml:space="preserve"> программе успешной. Используя данные методы, педагог может подобрать сложность упражнений программы, темп обучения, избежать ошибок ученика и нежелательного поведения, создать и поддержать мотивацию ребенка к занятиям. Перед тем, как использовать метод прикладного анализа поведения, проводится комплексное обследование навыков ребёнка с РАС</w:t>
      </w:r>
      <w:r w:rsidR="00CC0107">
        <w:rPr>
          <w:rFonts w:ascii="Times New Roman" w:hAnsi="Times New Roman" w:cs="Times New Roman"/>
          <w:sz w:val="24"/>
          <w:szCs w:val="24"/>
        </w:rPr>
        <w:t>.</w:t>
      </w: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D89C3C" w14:textId="5D60AA97" w:rsidR="0087383B" w:rsidRPr="00CC0107" w:rsidRDefault="0069514D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715"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="002652E5">
        <w:rPr>
          <w:rFonts w:ascii="Times New Roman" w:hAnsi="Times New Roman" w:cs="Times New Roman"/>
          <w:sz w:val="24"/>
          <w:szCs w:val="24"/>
        </w:rPr>
        <w:t xml:space="preserve">  </w:t>
      </w:r>
      <w:r w:rsidR="008E4715" w:rsidRPr="00CC0107">
        <w:rPr>
          <w:rFonts w:ascii="Times New Roman" w:hAnsi="Times New Roman" w:cs="Times New Roman"/>
          <w:sz w:val="24"/>
          <w:szCs w:val="24"/>
        </w:rPr>
        <w:t>Участие семьи в процессе является необходимым условием его успеха. Родители проводят со своим ребенком много времени и могут использовать это ценное время для обобщения учебных навыков в повседневных ситуациях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66132F" w14:textId="77777777" w:rsidR="00C97C88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Таким образом, весь день ребенка становится частью терапевтического процесса, а родители – активными участниками обучения. Обучение – это процесс, который меняется с течением времени. Сначала количество времени, отведенное на обучение важнейшим навыкам, будет возрастать</w:t>
      </w:r>
      <w:r w:rsidR="0087383B"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rFonts w:ascii="Times New Roman" w:hAnsi="Times New Roman" w:cs="Times New Roman"/>
          <w:sz w:val="24"/>
          <w:szCs w:val="24"/>
        </w:rPr>
        <w:t xml:space="preserve">по мере того, как ребенок осваивается и привыкает к психологическому вмешательству, но впоследствии это время будет уменьшаться по мере его замещения другими форматами инструкций, например, групповым или спонтанным обучением. </w:t>
      </w:r>
    </w:p>
    <w:p w14:paraId="4109183C" w14:textId="607D3F8A" w:rsidR="0087383B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Сначала обучение проводится в условиях, обеспечивающих быстрый успех. Для этого иногда из комнаты убирают все, что может отвлечь внимание ребенка. В дальнейшем условия обучения нужно расширять до естественной среды</w:t>
      </w:r>
      <w:r w:rsidR="002652E5">
        <w:rPr>
          <w:rFonts w:ascii="Times New Roman" w:hAnsi="Times New Roman" w:cs="Times New Roman"/>
          <w:sz w:val="24"/>
          <w:szCs w:val="24"/>
        </w:rPr>
        <w:t>, ч</w:t>
      </w:r>
      <w:r w:rsidRPr="00CC0107">
        <w:rPr>
          <w:rFonts w:ascii="Times New Roman" w:hAnsi="Times New Roman" w:cs="Times New Roman"/>
          <w:sz w:val="24"/>
          <w:szCs w:val="24"/>
        </w:rPr>
        <w:t>то будет способствовать более легкому «переключению» на обучение в различных условиях и ситуациях. Поэтому действия по коррекции должны осуществляться по всему пространству дома, а также в общественных местах, таких как парк, магазин кафе, торговый центр. Если ребенку сложно сконцентрировать внимание, важно научить его сосредотачиваться, несмотря на отвлекающие обстоятельства. Дети должны уметь учиться в разных ситуациях, в том числе, при появлении естественных отвлекающих факторов, так как это подготовит их к дальнейшей учебе в типичных условиях, таких как детский сад и школа</w:t>
      </w:r>
      <w:r w:rsidR="0069514D">
        <w:rPr>
          <w:rFonts w:ascii="Times New Roman" w:hAnsi="Times New Roman" w:cs="Times New Roman"/>
          <w:sz w:val="24"/>
          <w:szCs w:val="24"/>
        </w:rPr>
        <w:t>.</w:t>
      </w:r>
    </w:p>
    <w:p w14:paraId="3A4EF92F" w14:textId="03F0CA63" w:rsidR="00C97C88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Исследования показали, что обучение с помощью </w:t>
      </w:r>
      <w:r w:rsidR="0069514D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rFonts w:ascii="Times New Roman" w:hAnsi="Times New Roman" w:cs="Times New Roman"/>
          <w:sz w:val="24"/>
          <w:szCs w:val="24"/>
        </w:rPr>
        <w:t xml:space="preserve"> коррекционных программ на основе методов прикладного анализа поведения эффективно для развития речевых, социальных и игровых навыков детей с РАС, а также навыков самообслуживания. Результаты обучения у разных детей будут отличаться, поскольку они зависят от ряда факторов, включающих в себя: возраст ребенка на момент начала терапии, его когнитивные способности, тяжесть нарушений, наличие сопутствующих заболеваний, обобщение результатов коррекционной работы в домашних условиях посредством участия родителей. Однако цель вмешательства едина – максимально раскрыть потенциал ребенка с расстройством аутистического спектра. </w:t>
      </w:r>
    </w:p>
    <w:p w14:paraId="6A2B6255" w14:textId="20D651D1" w:rsidR="00CB3F7C" w:rsidRPr="00CC0107" w:rsidRDefault="0069514D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715" w:rsidRPr="00CC0107">
        <w:rPr>
          <w:rFonts w:ascii="Times New Roman" w:hAnsi="Times New Roman" w:cs="Times New Roman"/>
          <w:sz w:val="24"/>
          <w:szCs w:val="24"/>
        </w:rPr>
        <w:t xml:space="preserve">Стоит отметить, что учеными установлена прямая взаимосвязь между наличием коммуникативных навыков и общим когнитивным уровнем до начала вмешательства и его результатом. Однако более надежный прогноз того, насколько быстрым будет прогресс ребенка, определит скорость обучения после введения программы, и уже через шесть месяцев с начала вмешательства у специалистов сформируется представление о том, как быстро и успешно будет продвигаться ученик. Регулярный мониторинг коррекционно-развивающих программ позволяет изучать поведение ребенка, объективно </w:t>
      </w:r>
      <w:r w:rsidR="008E4715" w:rsidRPr="00CC0107">
        <w:rPr>
          <w:rFonts w:ascii="Times New Roman" w:hAnsi="Times New Roman" w:cs="Times New Roman"/>
          <w:sz w:val="24"/>
          <w:szCs w:val="24"/>
        </w:rPr>
        <w:lastRenderedPageBreak/>
        <w:t>измерить и описать его, выявить причину неприемлемого поведения и сформировать план последующей коррекционно-развивающей деятельности.</w:t>
      </w:r>
    </w:p>
    <w:p w14:paraId="443E10B1" w14:textId="48290093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Авторы практического руководства «Особые дети. Введение в прикладной анализ поведения (АВА)» О.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Мелешкевич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 xml:space="preserve"> и Ю.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Эрц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 xml:space="preserve"> описывают стратегии и методики обучения навыкам ребенка с особенностями развития</w:t>
      </w:r>
      <w:r w:rsidR="0069514D">
        <w:rPr>
          <w:rFonts w:ascii="Times New Roman" w:hAnsi="Times New Roman" w:cs="Times New Roman"/>
          <w:sz w:val="24"/>
          <w:szCs w:val="24"/>
        </w:rPr>
        <w:t>;</w:t>
      </w:r>
      <w:r w:rsidRPr="00CC0107">
        <w:rPr>
          <w:rFonts w:ascii="Times New Roman" w:hAnsi="Times New Roman" w:cs="Times New Roman"/>
          <w:sz w:val="24"/>
          <w:szCs w:val="24"/>
        </w:rPr>
        <w:t xml:space="preserve"> отмечают, что методы прикладного анализа поведения могут быть направлены на реализацию следующих целей:</w:t>
      </w:r>
    </w:p>
    <w:p w14:paraId="2880B75D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обучение необходимым новым навыкам,</w:t>
      </w:r>
    </w:p>
    <w:p w14:paraId="464E946F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обучение вербальному поведению, </w:t>
      </w:r>
    </w:p>
    <w:p w14:paraId="767DF011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коррекцию нежелательного поведения </w:t>
      </w:r>
    </w:p>
    <w:p w14:paraId="50F3EE7C" w14:textId="47B91F5F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>Обозначенные принципы применяются в коррекции нежелательного поведения и формировании социально одобряемого поведения</w:t>
      </w:r>
      <w:r w:rsidR="00CC0107">
        <w:rPr>
          <w:rFonts w:ascii="Times New Roman" w:hAnsi="Times New Roman" w:cs="Times New Roman"/>
          <w:sz w:val="24"/>
          <w:szCs w:val="24"/>
        </w:rPr>
        <w:t>.</w:t>
      </w:r>
    </w:p>
    <w:p w14:paraId="5A76EFA0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Исследователи Р. Лиф, Д. </w:t>
      </w:r>
      <w:proofErr w:type="spellStart"/>
      <w:r w:rsidRPr="00CC0107">
        <w:rPr>
          <w:rFonts w:ascii="Times New Roman" w:hAnsi="Times New Roman" w:cs="Times New Roman"/>
          <w:sz w:val="24"/>
          <w:szCs w:val="24"/>
        </w:rPr>
        <w:t>Макэкен</w:t>
      </w:r>
      <w:proofErr w:type="spellEnd"/>
      <w:r w:rsidRPr="00CC0107">
        <w:rPr>
          <w:rFonts w:ascii="Times New Roman" w:hAnsi="Times New Roman" w:cs="Times New Roman"/>
          <w:sz w:val="24"/>
          <w:szCs w:val="24"/>
        </w:rPr>
        <w:t xml:space="preserve"> для профилактики и исключения нежелательного поведения детей с РАС описывают использование следующих стратегических приемов: </w:t>
      </w:r>
    </w:p>
    <w:p w14:paraId="13D3E181" w14:textId="77777777" w:rsid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социальные правила, оформленные в визуальной форме,</w:t>
      </w:r>
    </w:p>
    <w:p w14:paraId="147F4B1E" w14:textId="77777777" w:rsid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социальные истории, </w:t>
      </w:r>
    </w:p>
    <w:p w14:paraId="1588459B" w14:textId="427EC603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метод обучения без ошибок, </w:t>
      </w:r>
    </w:p>
    <w:p w14:paraId="494422FA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использование подсказок различной значимости, </w:t>
      </w:r>
    </w:p>
    <w:p w14:paraId="27027A44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визуальное расписание заданий и ежедневных дел, </w:t>
      </w:r>
    </w:p>
    <w:p w14:paraId="55489CF9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графики, помогающие отслеживать динамику развития навыков,</w:t>
      </w:r>
    </w:p>
    <w:p w14:paraId="66DDEF32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видеомоделирование,</w:t>
      </w:r>
    </w:p>
    <w:p w14:paraId="6B0E33A7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система использования и коррекции подсказок, </w:t>
      </w:r>
    </w:p>
    <w:p w14:paraId="33D1F435" w14:textId="77777777" w:rsidR="00CB3F7C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sz w:val="24"/>
          <w:szCs w:val="24"/>
        </w:rPr>
        <w:sym w:font="Symbol" w:char="F02D"/>
      </w:r>
      <w:r w:rsidRPr="00CC0107">
        <w:rPr>
          <w:rFonts w:ascii="Times New Roman" w:hAnsi="Times New Roman" w:cs="Times New Roman"/>
          <w:sz w:val="24"/>
          <w:szCs w:val="24"/>
        </w:rPr>
        <w:t xml:space="preserve"> изучение и контроль предшествующих факторов, влияющих на возникновение поведения.</w:t>
      </w:r>
    </w:p>
    <w:p w14:paraId="41473EF0" w14:textId="285D6C5D" w:rsidR="00C97C88" w:rsidRPr="00CC0107" w:rsidRDefault="008E4715" w:rsidP="00CB3F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С помощью данных стратегий можно предотвратить проблемное поведение или побудить ребенка действовать социально приемлемым способом. Систематическое применение данных приемов способно помочь эффективному развитию значимых видов поведения — познавательных способностей, речи, социальному взаимодействию, адаптивным навыкам и практическим умениям. Кроме того, используя эти принципы, возможно успешно снизить проблемное поведение, которое либо опасно, либо мешает человеку полноценно участвовать в жизни семьи и общества. </w:t>
      </w:r>
      <w:r w:rsidR="00CC01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D5383" w14:textId="77777777" w:rsidR="00D34308" w:rsidRDefault="008E4715" w:rsidP="008E47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="00884B02"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Pr="00CC0107">
        <w:rPr>
          <w:rFonts w:ascii="Times New Roman" w:hAnsi="Times New Roman" w:cs="Times New Roman"/>
          <w:sz w:val="24"/>
          <w:szCs w:val="24"/>
        </w:rPr>
        <w:t xml:space="preserve"> </w:t>
      </w:r>
      <w:r w:rsidR="002652E5">
        <w:rPr>
          <w:rFonts w:ascii="Times New Roman" w:hAnsi="Times New Roman" w:cs="Times New Roman"/>
          <w:sz w:val="24"/>
          <w:szCs w:val="24"/>
        </w:rPr>
        <w:t>Таким образом, п</w:t>
      </w:r>
      <w:r w:rsidRPr="00CC0107">
        <w:rPr>
          <w:rFonts w:ascii="Times New Roman" w:hAnsi="Times New Roman" w:cs="Times New Roman"/>
          <w:sz w:val="24"/>
          <w:szCs w:val="24"/>
        </w:rPr>
        <w:t>рикладной анализ поведения является одним из самых эффективных и результативных методов коррекции расстройств аутистического спектра. Это интенсивная обучающая программа, которая основывается на поведенческих технологиях и психологических методах обучения. Она призвана помочь ребенку с ограниченными возможностями здоровья приспособиться к окружающей среде и адаптироваться в социум.</w:t>
      </w:r>
    </w:p>
    <w:p w14:paraId="1B1A50E3" w14:textId="4790DFFA" w:rsidR="008E4715" w:rsidRPr="00CC0107" w:rsidRDefault="008E4715" w:rsidP="008E47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107">
        <w:rPr>
          <w:rFonts w:ascii="Times New Roman" w:hAnsi="Times New Roman" w:cs="Times New Roman"/>
          <w:sz w:val="24"/>
          <w:szCs w:val="24"/>
        </w:rPr>
        <w:t xml:space="preserve"> Важнейшим условием успешной коррекционно-развивающей деятельности по обучению ребенка с расстройством аутистического спектра является комплексная работа с его семьей. Участие родителей в психологических коррекционных программах необходимо для успешного обучения ребенка с ограниченными возможностями здоровья необходимым навыкам, которые будут способствовать его развитию и помогут ему жить самостоятельной и полноценной жизнью. </w:t>
      </w:r>
    </w:p>
    <w:sectPr w:rsidR="008E4715" w:rsidRPr="00CC0107" w:rsidSect="0069514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218"/>
        </w:tabs>
        <w:ind w:left="-218" w:firstLine="0"/>
      </w:pPr>
    </w:lvl>
  </w:abstractNum>
  <w:abstractNum w:abstractNumId="1" w15:restartNumberingAfterBreak="0">
    <w:nsid w:val="01486402"/>
    <w:multiLevelType w:val="hybridMultilevel"/>
    <w:tmpl w:val="BEE29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178D6"/>
    <w:multiLevelType w:val="hybridMultilevel"/>
    <w:tmpl w:val="D43465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809EC"/>
    <w:multiLevelType w:val="hybridMultilevel"/>
    <w:tmpl w:val="BBF65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A349E"/>
    <w:multiLevelType w:val="hybridMultilevel"/>
    <w:tmpl w:val="88B86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36524"/>
    <w:multiLevelType w:val="hybridMultilevel"/>
    <w:tmpl w:val="E6B09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B5FAF"/>
    <w:multiLevelType w:val="hybridMultilevel"/>
    <w:tmpl w:val="084CA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07DC5"/>
    <w:multiLevelType w:val="hybridMultilevel"/>
    <w:tmpl w:val="84A2D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67D5F"/>
    <w:multiLevelType w:val="hybridMultilevel"/>
    <w:tmpl w:val="12D4A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93D07"/>
    <w:multiLevelType w:val="hybridMultilevel"/>
    <w:tmpl w:val="ED60F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16A38"/>
    <w:multiLevelType w:val="hybridMultilevel"/>
    <w:tmpl w:val="73F84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C6450"/>
    <w:multiLevelType w:val="hybridMultilevel"/>
    <w:tmpl w:val="5C628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D37891"/>
    <w:multiLevelType w:val="hybridMultilevel"/>
    <w:tmpl w:val="31CCC1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15C55"/>
    <w:multiLevelType w:val="hybridMultilevel"/>
    <w:tmpl w:val="04908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54174"/>
    <w:multiLevelType w:val="hybridMultilevel"/>
    <w:tmpl w:val="75E8E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364AE"/>
    <w:multiLevelType w:val="hybridMultilevel"/>
    <w:tmpl w:val="F1F614CC"/>
    <w:lvl w:ilvl="0" w:tplc="E4DA03E6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3B5490A2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186EDC"/>
    <w:multiLevelType w:val="hybridMultilevel"/>
    <w:tmpl w:val="82904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86CDB"/>
    <w:multiLevelType w:val="hybridMultilevel"/>
    <w:tmpl w:val="D0668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142CBD"/>
    <w:multiLevelType w:val="hybridMultilevel"/>
    <w:tmpl w:val="F2901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2165EE"/>
    <w:multiLevelType w:val="hybridMultilevel"/>
    <w:tmpl w:val="3E3E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C5F2A"/>
    <w:multiLevelType w:val="hybridMultilevel"/>
    <w:tmpl w:val="55E6BA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4D3A3C"/>
    <w:multiLevelType w:val="hybridMultilevel"/>
    <w:tmpl w:val="7BACE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82594"/>
    <w:multiLevelType w:val="hybridMultilevel"/>
    <w:tmpl w:val="A17A6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6032F"/>
    <w:multiLevelType w:val="hybridMultilevel"/>
    <w:tmpl w:val="B8B0C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77720"/>
    <w:multiLevelType w:val="hybridMultilevel"/>
    <w:tmpl w:val="A14EA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C102F"/>
    <w:multiLevelType w:val="hybridMultilevel"/>
    <w:tmpl w:val="00984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F29C0"/>
    <w:multiLevelType w:val="hybridMultilevel"/>
    <w:tmpl w:val="B664C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916266"/>
    <w:multiLevelType w:val="hybridMultilevel"/>
    <w:tmpl w:val="5612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E6364"/>
    <w:multiLevelType w:val="hybridMultilevel"/>
    <w:tmpl w:val="67CEB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22972"/>
    <w:multiLevelType w:val="hybridMultilevel"/>
    <w:tmpl w:val="85E4E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37AF9"/>
    <w:multiLevelType w:val="hybridMultilevel"/>
    <w:tmpl w:val="015A5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57DD7"/>
    <w:multiLevelType w:val="hybridMultilevel"/>
    <w:tmpl w:val="E236A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467DD"/>
    <w:multiLevelType w:val="hybridMultilevel"/>
    <w:tmpl w:val="A9689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F0CD4"/>
    <w:multiLevelType w:val="hybridMultilevel"/>
    <w:tmpl w:val="AF3C3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960CAA"/>
    <w:multiLevelType w:val="hybridMultilevel"/>
    <w:tmpl w:val="FDA89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07328D"/>
    <w:multiLevelType w:val="hybridMultilevel"/>
    <w:tmpl w:val="F74CB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C378FE"/>
    <w:multiLevelType w:val="hybridMultilevel"/>
    <w:tmpl w:val="02001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61E"/>
    <w:multiLevelType w:val="hybridMultilevel"/>
    <w:tmpl w:val="CB7AB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E873A9"/>
    <w:multiLevelType w:val="hybridMultilevel"/>
    <w:tmpl w:val="C5AA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794788"/>
    <w:multiLevelType w:val="hybridMultilevel"/>
    <w:tmpl w:val="BDD2A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F836F9"/>
    <w:multiLevelType w:val="hybridMultilevel"/>
    <w:tmpl w:val="7F60F4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9509C"/>
    <w:multiLevelType w:val="multilevel"/>
    <w:tmpl w:val="8B40874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2" w15:restartNumberingAfterBreak="0">
    <w:nsid w:val="755B037E"/>
    <w:multiLevelType w:val="hybridMultilevel"/>
    <w:tmpl w:val="3DC4D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E1BEE"/>
    <w:multiLevelType w:val="hybridMultilevel"/>
    <w:tmpl w:val="4230A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D4EF7"/>
    <w:multiLevelType w:val="hybridMultilevel"/>
    <w:tmpl w:val="2EBA227A"/>
    <w:lvl w:ilvl="0" w:tplc="10C499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12569"/>
    <w:multiLevelType w:val="hybridMultilevel"/>
    <w:tmpl w:val="D1AAEA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45"/>
  </w:num>
  <w:num w:numId="4">
    <w:abstractNumId w:val="38"/>
  </w:num>
  <w:num w:numId="5">
    <w:abstractNumId w:val="20"/>
  </w:num>
  <w:num w:numId="6">
    <w:abstractNumId w:val="4"/>
  </w:num>
  <w:num w:numId="7">
    <w:abstractNumId w:val="2"/>
  </w:num>
  <w:num w:numId="8">
    <w:abstractNumId w:val="31"/>
  </w:num>
  <w:num w:numId="9">
    <w:abstractNumId w:val="3"/>
  </w:num>
  <w:num w:numId="10">
    <w:abstractNumId w:val="35"/>
  </w:num>
  <w:num w:numId="11">
    <w:abstractNumId w:val="1"/>
  </w:num>
  <w:num w:numId="12">
    <w:abstractNumId w:val="40"/>
  </w:num>
  <w:num w:numId="13">
    <w:abstractNumId w:val="9"/>
  </w:num>
  <w:num w:numId="14">
    <w:abstractNumId w:val="25"/>
  </w:num>
  <w:num w:numId="15">
    <w:abstractNumId w:val="30"/>
  </w:num>
  <w:num w:numId="16">
    <w:abstractNumId w:val="18"/>
  </w:num>
  <w:num w:numId="17">
    <w:abstractNumId w:val="8"/>
  </w:num>
  <w:num w:numId="18">
    <w:abstractNumId w:val="37"/>
  </w:num>
  <w:num w:numId="19">
    <w:abstractNumId w:val="36"/>
  </w:num>
  <w:num w:numId="20">
    <w:abstractNumId w:val="29"/>
  </w:num>
  <w:num w:numId="21">
    <w:abstractNumId w:val="23"/>
  </w:num>
  <w:num w:numId="22">
    <w:abstractNumId w:val="44"/>
  </w:num>
  <w:num w:numId="23">
    <w:abstractNumId w:val="11"/>
  </w:num>
  <w:num w:numId="24">
    <w:abstractNumId w:val="12"/>
  </w:num>
  <w:num w:numId="25">
    <w:abstractNumId w:val="6"/>
  </w:num>
  <w:num w:numId="26">
    <w:abstractNumId w:val="13"/>
  </w:num>
  <w:num w:numId="27">
    <w:abstractNumId w:val="43"/>
  </w:num>
  <w:num w:numId="28">
    <w:abstractNumId w:val="42"/>
  </w:num>
  <w:num w:numId="29">
    <w:abstractNumId w:val="17"/>
  </w:num>
  <w:num w:numId="30">
    <w:abstractNumId w:val="19"/>
  </w:num>
  <w:num w:numId="31">
    <w:abstractNumId w:val="34"/>
  </w:num>
  <w:num w:numId="32">
    <w:abstractNumId w:val="14"/>
  </w:num>
  <w:num w:numId="33">
    <w:abstractNumId w:val="24"/>
  </w:num>
  <w:num w:numId="34">
    <w:abstractNumId w:val="16"/>
  </w:num>
  <w:num w:numId="35">
    <w:abstractNumId w:val="39"/>
  </w:num>
  <w:num w:numId="36">
    <w:abstractNumId w:val="22"/>
  </w:num>
  <w:num w:numId="37">
    <w:abstractNumId w:val="32"/>
  </w:num>
  <w:num w:numId="38">
    <w:abstractNumId w:val="5"/>
  </w:num>
  <w:num w:numId="39">
    <w:abstractNumId w:val="21"/>
  </w:num>
  <w:num w:numId="40">
    <w:abstractNumId w:val="27"/>
  </w:num>
  <w:num w:numId="41">
    <w:abstractNumId w:val="7"/>
  </w:num>
  <w:num w:numId="42">
    <w:abstractNumId w:val="10"/>
  </w:num>
  <w:num w:numId="43">
    <w:abstractNumId w:val="28"/>
  </w:num>
  <w:num w:numId="44">
    <w:abstractNumId w:val="33"/>
  </w:num>
  <w:num w:numId="45">
    <w:abstractNumId w:val="2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997"/>
    <w:rsid w:val="00097C21"/>
    <w:rsid w:val="002652E5"/>
    <w:rsid w:val="00437DAC"/>
    <w:rsid w:val="004C0BB0"/>
    <w:rsid w:val="00561D36"/>
    <w:rsid w:val="00566218"/>
    <w:rsid w:val="00655C25"/>
    <w:rsid w:val="0069514D"/>
    <w:rsid w:val="0077382B"/>
    <w:rsid w:val="007D1DB2"/>
    <w:rsid w:val="00844AD0"/>
    <w:rsid w:val="00866499"/>
    <w:rsid w:val="0087383B"/>
    <w:rsid w:val="00884B02"/>
    <w:rsid w:val="008E4715"/>
    <w:rsid w:val="008F12BC"/>
    <w:rsid w:val="00972997"/>
    <w:rsid w:val="009D5284"/>
    <w:rsid w:val="009E6541"/>
    <w:rsid w:val="00C97C88"/>
    <w:rsid w:val="00CB3F7C"/>
    <w:rsid w:val="00CC0107"/>
    <w:rsid w:val="00D34308"/>
    <w:rsid w:val="00E64D08"/>
    <w:rsid w:val="00EB7F5C"/>
    <w:rsid w:val="00F0137F"/>
    <w:rsid w:val="00FA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F800C"/>
  <w15:chartTrackingRefBased/>
  <w15:docId w15:val="{ED5CBBF1-F8BB-4E19-B632-89E9EA5F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DB2"/>
  </w:style>
  <w:style w:type="paragraph" w:styleId="1">
    <w:name w:val="heading 1"/>
    <w:basedOn w:val="a"/>
    <w:link w:val="10"/>
    <w:uiPriority w:val="9"/>
    <w:qFormat/>
    <w:rsid w:val="00EB7F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EB7F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F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7F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EB7F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B7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B7F5C"/>
    <w:rPr>
      <w:b/>
      <w:bCs/>
    </w:rPr>
  </w:style>
  <w:style w:type="paragraph" w:styleId="a6">
    <w:name w:val="List Paragraph"/>
    <w:basedOn w:val="a"/>
    <w:uiPriority w:val="99"/>
    <w:qFormat/>
    <w:rsid w:val="00EB7F5C"/>
    <w:pPr>
      <w:ind w:left="720"/>
      <w:contextualSpacing/>
    </w:pPr>
  </w:style>
  <w:style w:type="paragraph" w:customStyle="1" w:styleId="Default">
    <w:name w:val="Default"/>
    <w:uiPriority w:val="99"/>
    <w:rsid w:val="00C97C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C97C88"/>
    <w:rPr>
      <w:rFonts w:ascii="Garamond" w:hAnsi="Garamond" w:cs="Garamond"/>
      <w:sz w:val="29"/>
      <w:szCs w:val="2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97C88"/>
    <w:pPr>
      <w:shd w:val="clear" w:color="auto" w:fill="FFFFFF"/>
      <w:spacing w:after="4140" w:line="306" w:lineRule="exact"/>
      <w:jc w:val="center"/>
    </w:pPr>
    <w:rPr>
      <w:rFonts w:ascii="Garamond" w:hAnsi="Garamond" w:cs="Garamond"/>
      <w:sz w:val="29"/>
      <w:szCs w:val="29"/>
    </w:rPr>
  </w:style>
  <w:style w:type="paragraph" w:styleId="a7">
    <w:name w:val="Body Text"/>
    <w:basedOn w:val="a"/>
    <w:link w:val="a8"/>
    <w:rsid w:val="00C97C88"/>
    <w:pPr>
      <w:widowControl w:val="0"/>
      <w:suppressAutoHyphens/>
      <w:spacing w:after="140" w:line="288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character" w:customStyle="1" w:styleId="a8">
    <w:name w:val="Основной текст Знак"/>
    <w:basedOn w:val="a0"/>
    <w:link w:val="a7"/>
    <w:rsid w:val="00C97C88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Style4">
    <w:name w:val="Style4"/>
    <w:basedOn w:val="a"/>
    <w:uiPriority w:val="99"/>
    <w:rsid w:val="00C97C8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C97C88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uiPriority w:val="99"/>
    <w:rsid w:val="00C97C8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C97C88"/>
    <w:pPr>
      <w:widowControl w:val="0"/>
      <w:autoSpaceDE w:val="0"/>
      <w:autoSpaceDN w:val="0"/>
      <w:adjustRightInd w:val="0"/>
      <w:spacing w:after="0" w:line="322" w:lineRule="exact"/>
      <w:ind w:firstLine="2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99"/>
    <w:rsid w:val="00C97C88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table" w:styleId="a9">
    <w:name w:val="Table Grid"/>
    <w:basedOn w:val="a1"/>
    <w:uiPriority w:val="59"/>
    <w:rsid w:val="00C97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431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913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FBA1C-F8DB-47A6-B16D-E7C63FF77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2024</Words>
  <Characters>11537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2025-11-27T11:12:00Z</dcterms:created>
  <dcterms:modified xsi:type="dcterms:W3CDTF">2025-12-14T15:03:00Z</dcterms:modified>
</cp:coreProperties>
</file>