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67E" w:rsidRPr="00CA204B" w:rsidRDefault="00CD467E" w:rsidP="00CD467E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GoBack"/>
      <w:bookmarkEnd w:id="0"/>
      <w:r w:rsidRPr="00CA204B">
        <w:rPr>
          <w:rFonts w:ascii="Times New Roman" w:hAnsi="Times New Roman" w:cs="Times New Roman"/>
          <w:b/>
          <w:color w:val="auto"/>
          <w:sz w:val="28"/>
          <w:szCs w:val="28"/>
        </w:rPr>
        <w:t>Технологическая карта занятия теоретического обучения</w:t>
      </w: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12049"/>
      </w:tblGrid>
      <w:tr w:rsidR="00CD467E" w:rsidRPr="00CA204B" w:rsidTr="00CD467E">
        <w:trPr>
          <w:trHeight w:val="263"/>
        </w:trPr>
        <w:tc>
          <w:tcPr>
            <w:tcW w:w="3686" w:type="dxa"/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A204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Профессия/специальность</w:t>
            </w:r>
          </w:p>
        </w:tc>
        <w:tc>
          <w:tcPr>
            <w:tcW w:w="12049" w:type="dxa"/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A204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Повар, кондитер</w:t>
            </w:r>
          </w:p>
        </w:tc>
      </w:tr>
      <w:tr w:rsidR="00CD467E" w:rsidRPr="00CA204B" w:rsidTr="00CD467E">
        <w:tc>
          <w:tcPr>
            <w:tcW w:w="3686" w:type="dxa"/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A204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Курс/группа</w:t>
            </w:r>
          </w:p>
        </w:tc>
        <w:tc>
          <w:tcPr>
            <w:tcW w:w="12049" w:type="dxa"/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47C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 курс/ПК-103</w:t>
            </w:r>
          </w:p>
        </w:tc>
      </w:tr>
      <w:tr w:rsidR="00CD467E" w:rsidRPr="00CA204B" w:rsidTr="00CD467E">
        <w:trPr>
          <w:trHeight w:val="268"/>
        </w:trPr>
        <w:tc>
          <w:tcPr>
            <w:tcW w:w="3686" w:type="dxa"/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47CD7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Учебный предмет </w:t>
            </w:r>
          </w:p>
        </w:tc>
        <w:tc>
          <w:tcPr>
            <w:tcW w:w="12049" w:type="dxa"/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A204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Химия </w:t>
            </w:r>
          </w:p>
        </w:tc>
      </w:tr>
      <w:tr w:rsidR="00CD467E" w:rsidRPr="00CA204B" w:rsidTr="00CD467E">
        <w:trPr>
          <w:trHeight w:val="276"/>
        </w:trPr>
        <w:tc>
          <w:tcPr>
            <w:tcW w:w="3686" w:type="dxa"/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A204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Тема занятия</w:t>
            </w:r>
          </w:p>
        </w:tc>
        <w:tc>
          <w:tcPr>
            <w:tcW w:w="12049" w:type="dxa"/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47C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Арены: гомологический ряд, общая формула, номенклатура. Электронное и пространственное строение молекул бензола и толуола, их физические свойства</w:t>
            </w:r>
          </w:p>
        </w:tc>
      </w:tr>
      <w:tr w:rsidR="00CD467E" w:rsidRPr="00CA204B" w:rsidTr="00CD467E">
        <w:tc>
          <w:tcPr>
            <w:tcW w:w="3686" w:type="dxa"/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A204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Регламент занятия</w:t>
            </w:r>
          </w:p>
        </w:tc>
        <w:tc>
          <w:tcPr>
            <w:tcW w:w="12049" w:type="dxa"/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A204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45 минут</w:t>
            </w:r>
          </w:p>
        </w:tc>
      </w:tr>
      <w:tr w:rsidR="00CD467E" w:rsidRPr="00CA204B" w:rsidTr="00CD467E">
        <w:tc>
          <w:tcPr>
            <w:tcW w:w="3686" w:type="dxa"/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A204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Вид занятия</w:t>
            </w:r>
          </w:p>
        </w:tc>
        <w:tc>
          <w:tcPr>
            <w:tcW w:w="12049" w:type="dxa"/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47C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Комбинированное занятие</w:t>
            </w:r>
          </w:p>
        </w:tc>
      </w:tr>
      <w:tr w:rsidR="00CD467E" w:rsidRPr="00CA204B" w:rsidTr="00CD467E">
        <w:tc>
          <w:tcPr>
            <w:tcW w:w="3686" w:type="dxa"/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A204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Тип занятия</w:t>
            </w:r>
          </w:p>
        </w:tc>
        <w:tc>
          <w:tcPr>
            <w:tcW w:w="12049" w:type="dxa"/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47C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Изучение нового материала.</w:t>
            </w:r>
          </w:p>
        </w:tc>
      </w:tr>
      <w:tr w:rsidR="00CD467E" w:rsidRPr="00CA204B" w:rsidTr="00CD467E"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A204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Технологии обучения</w:t>
            </w:r>
          </w:p>
        </w:tc>
        <w:tc>
          <w:tcPr>
            <w:tcW w:w="12049" w:type="dxa"/>
            <w:tcBorders>
              <w:bottom w:val="single" w:sz="4" w:space="0" w:color="auto"/>
            </w:tcBorders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A204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Информационно-коммуникационные технологии. Коллективная система обучения. Исследовательские методы обучения. Реализация  </w:t>
            </w:r>
            <w:proofErr w:type="spellStart"/>
            <w:r w:rsidRPr="00CA204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системно-деятельностного</w:t>
            </w:r>
            <w:proofErr w:type="spellEnd"/>
            <w:r w:rsidRPr="00CA204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подхода.</w:t>
            </w:r>
          </w:p>
        </w:tc>
      </w:tr>
      <w:tr w:rsidR="00CD467E" w:rsidRPr="00CA204B" w:rsidTr="00CD467E"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47CD7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Цель</w:t>
            </w:r>
            <w:r w:rsidRPr="00CA204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занятия:</w:t>
            </w:r>
          </w:p>
        </w:tc>
        <w:tc>
          <w:tcPr>
            <w:tcW w:w="12049" w:type="dxa"/>
            <w:tcBorders>
              <w:bottom w:val="single" w:sz="4" w:space="0" w:color="auto"/>
            </w:tcBorders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47C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Формирование знаний об аренах, как соединениях, имеющих </w:t>
            </w:r>
            <w:proofErr w:type="spellStart"/>
            <w:r w:rsidRPr="00C47C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бензольное</w:t>
            </w:r>
            <w:proofErr w:type="spellEnd"/>
            <w:r w:rsidRPr="00C47C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кольцо (ароматическую связь).</w:t>
            </w:r>
          </w:p>
        </w:tc>
      </w:tr>
      <w:tr w:rsidR="00CD467E" w:rsidRPr="00CA204B" w:rsidTr="00CD467E"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:rsidR="00CD467E" w:rsidRPr="00C47CD7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47CD7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Задачи:</w:t>
            </w:r>
          </w:p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A204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образовательные (обучающие)</w:t>
            </w:r>
          </w:p>
        </w:tc>
        <w:tc>
          <w:tcPr>
            <w:tcW w:w="12049" w:type="dxa"/>
            <w:tcBorders>
              <w:top w:val="single" w:sz="4" w:space="0" w:color="auto"/>
            </w:tcBorders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47C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Ознакомить с особенностями строения бензола, историей его </w:t>
            </w:r>
            <w:proofErr w:type="spellStart"/>
            <w:r w:rsidRPr="00C47C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открытия.Дать</w:t>
            </w:r>
            <w:proofErr w:type="spellEnd"/>
            <w:r w:rsidRPr="00C47C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понятие о видах изомерии и номенклатуре гомологов бензола.</w:t>
            </w:r>
          </w:p>
        </w:tc>
      </w:tr>
      <w:tr w:rsidR="00CD467E" w:rsidRPr="00CA204B" w:rsidTr="00CD467E">
        <w:tc>
          <w:tcPr>
            <w:tcW w:w="3686" w:type="dxa"/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A204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воспитательные</w:t>
            </w:r>
          </w:p>
        </w:tc>
        <w:tc>
          <w:tcPr>
            <w:tcW w:w="12049" w:type="dxa"/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47C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Воспитывать стремление к повышению личных знаний. Показать значимость химических знаний для современного человека.</w:t>
            </w:r>
          </w:p>
        </w:tc>
      </w:tr>
      <w:tr w:rsidR="00CD467E" w:rsidRPr="00CA204B" w:rsidTr="00CD467E">
        <w:tc>
          <w:tcPr>
            <w:tcW w:w="3686" w:type="dxa"/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A204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развивающие</w:t>
            </w:r>
          </w:p>
        </w:tc>
        <w:tc>
          <w:tcPr>
            <w:tcW w:w="12049" w:type="dxa"/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47C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Развивать понятие о взаимосвязи между строением и свойствами веществ.</w:t>
            </w:r>
          </w:p>
        </w:tc>
      </w:tr>
      <w:tr w:rsidR="00CD467E" w:rsidRPr="00CA204B" w:rsidTr="00CD467E">
        <w:tc>
          <w:tcPr>
            <w:tcW w:w="3686" w:type="dxa"/>
            <w:shd w:val="clear" w:color="auto" w:fill="auto"/>
          </w:tcPr>
          <w:p w:rsidR="00CD467E" w:rsidRPr="00CA204B" w:rsidRDefault="00CD467E" w:rsidP="00096BC5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A204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Обеспечение учебного занятия</w:t>
            </w:r>
          </w:p>
        </w:tc>
        <w:tc>
          <w:tcPr>
            <w:tcW w:w="12049" w:type="dxa"/>
            <w:shd w:val="clear" w:color="auto" w:fill="auto"/>
          </w:tcPr>
          <w:p w:rsidR="00CD467E" w:rsidRPr="00CA204B" w:rsidRDefault="00CD467E" w:rsidP="00CD467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A204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Оборудование: </w:t>
            </w:r>
            <w:proofErr w:type="spellStart"/>
            <w:r w:rsidRPr="00CA204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мультимедийное</w:t>
            </w:r>
            <w:proofErr w:type="spellEnd"/>
            <w:r w:rsidRPr="00CA204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оборудование; персональный компьютер.</w:t>
            </w:r>
            <w:r w:rsidRPr="00CA204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Программное обеспечение: </w:t>
            </w:r>
            <w:proofErr w:type="spellStart"/>
            <w:r w:rsidRPr="00CA204B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Microsoftoffice</w:t>
            </w:r>
            <w:proofErr w:type="spellEnd"/>
            <w:r w:rsidRPr="00CA204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2007;  </w:t>
            </w:r>
            <w:proofErr w:type="spellStart"/>
            <w:r w:rsidRPr="00CA204B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WindowsMediaPlayer</w:t>
            </w:r>
            <w:proofErr w:type="spellEnd"/>
            <w:r w:rsidRPr="00CA204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CA204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Учебно-методическое обеспечение:</w:t>
            </w:r>
            <w:r w:rsidRPr="00CA204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презентация к учебному занятию «</w:t>
            </w:r>
            <w:proofErr w:type="spellStart"/>
            <w:r w:rsidRPr="00CA204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Алкены</w:t>
            </w:r>
            <w:proofErr w:type="spellEnd"/>
            <w:r w:rsidRPr="00CA204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»;- учебники:  Химия 10 класс. Профильный уровень: </w:t>
            </w:r>
            <w:proofErr w:type="spellStart"/>
            <w:r w:rsidRPr="00CA204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учеб.для</w:t>
            </w:r>
            <w:proofErr w:type="spellEnd"/>
            <w:r w:rsidRPr="00CA204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CA204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общеобразоват</w:t>
            </w:r>
            <w:proofErr w:type="spellEnd"/>
            <w:r w:rsidRPr="00CA204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CA204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учреждений\</w:t>
            </w:r>
            <w:proofErr w:type="spellEnd"/>
            <w:r w:rsidRPr="00CA204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О.С. Габриелян, Ф.Н. Маскаев.</w:t>
            </w:r>
          </w:p>
        </w:tc>
      </w:tr>
    </w:tbl>
    <w:p w:rsidR="00CD467E" w:rsidRDefault="00CD467E" w:rsidP="00CD467E">
      <w:pPr>
        <w:spacing w:after="160" w:line="259" w:lineRule="auto"/>
        <w:rPr>
          <w:rFonts w:cs="Times New Roman"/>
          <w:color w:val="auto"/>
        </w:rPr>
      </w:pPr>
    </w:p>
    <w:p w:rsidR="00CD467E" w:rsidRDefault="00CD467E" w:rsidP="00CD467E">
      <w:pPr>
        <w:spacing w:after="160" w:line="259" w:lineRule="auto"/>
        <w:rPr>
          <w:rFonts w:cs="Times New Roman"/>
          <w:color w:val="auto"/>
        </w:rPr>
      </w:pPr>
    </w:p>
    <w:p w:rsidR="00CD467E" w:rsidRDefault="00CD467E" w:rsidP="00CD467E">
      <w:pPr>
        <w:spacing w:after="160" w:line="259" w:lineRule="auto"/>
        <w:rPr>
          <w:rFonts w:cs="Times New Roman"/>
          <w:color w:val="auto"/>
        </w:rPr>
      </w:pPr>
    </w:p>
    <w:p w:rsidR="00CD467E" w:rsidRDefault="00CD467E" w:rsidP="00CD467E">
      <w:pPr>
        <w:spacing w:after="160" w:line="259" w:lineRule="auto"/>
        <w:rPr>
          <w:rFonts w:cs="Times New Roman"/>
          <w:color w:val="auto"/>
        </w:rPr>
      </w:pPr>
    </w:p>
    <w:p w:rsidR="00CD467E" w:rsidRDefault="00CD467E" w:rsidP="00CD467E">
      <w:pPr>
        <w:spacing w:after="160" w:line="259" w:lineRule="auto"/>
        <w:rPr>
          <w:rFonts w:cs="Times New Roman"/>
          <w:color w:val="auto"/>
        </w:rPr>
      </w:pPr>
    </w:p>
    <w:p w:rsidR="00CD467E" w:rsidRPr="00CA204B" w:rsidRDefault="00CD467E" w:rsidP="00CD467E">
      <w:pPr>
        <w:spacing w:after="160" w:line="259" w:lineRule="auto"/>
        <w:rPr>
          <w:rFonts w:cs="Times New Roman"/>
          <w:color w:val="auto"/>
        </w:rPr>
      </w:pPr>
    </w:p>
    <w:tbl>
      <w:tblPr>
        <w:tblStyle w:val="a3"/>
        <w:tblpPr w:leftFromText="180" w:rightFromText="180" w:vertAnchor="text" w:tblpX="-176" w:tblpY="1"/>
        <w:tblOverlap w:val="never"/>
        <w:tblW w:w="15706" w:type="dxa"/>
        <w:tblLook w:val="04A0"/>
      </w:tblPr>
      <w:tblGrid>
        <w:gridCol w:w="2240"/>
        <w:gridCol w:w="9356"/>
        <w:gridCol w:w="4110"/>
      </w:tblGrid>
      <w:tr w:rsidR="00CD467E" w:rsidRPr="00CA204B" w:rsidTr="00CD467E">
        <w:trPr>
          <w:trHeight w:val="267"/>
        </w:trPr>
        <w:tc>
          <w:tcPr>
            <w:tcW w:w="2240" w:type="dxa"/>
          </w:tcPr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A20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Этапы урока</w:t>
            </w:r>
          </w:p>
        </w:tc>
        <w:tc>
          <w:tcPr>
            <w:tcW w:w="9356" w:type="dxa"/>
          </w:tcPr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A20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    </w:t>
            </w:r>
            <w:r w:rsidRPr="00CA20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 преподавателя</w:t>
            </w:r>
          </w:p>
        </w:tc>
        <w:tc>
          <w:tcPr>
            <w:tcW w:w="4110" w:type="dxa"/>
          </w:tcPr>
          <w:p w:rsidR="00CD467E" w:rsidRPr="00CA204B" w:rsidRDefault="00CD467E" w:rsidP="00CD467E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A20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 обучающихся</w:t>
            </w:r>
          </w:p>
        </w:tc>
      </w:tr>
      <w:tr w:rsidR="00CD467E" w:rsidRPr="00CA204B" w:rsidTr="00CD467E">
        <w:trPr>
          <w:trHeight w:val="4379"/>
        </w:trPr>
        <w:tc>
          <w:tcPr>
            <w:tcW w:w="2240" w:type="dxa"/>
          </w:tcPr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A20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Организационный момент </w:t>
            </w: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A20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 Мотивация к учебной деятельности</w:t>
            </w: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A20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 мин</w:t>
            </w: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47CD7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47CD7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47CD7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47CD7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56" w:type="dxa"/>
          </w:tcPr>
          <w:p w:rsidR="00CD467E" w:rsidRPr="00CA204B" w:rsidRDefault="00CD467E" w:rsidP="00CD46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Приветствует студентов. Обращает  внимание студентов на готовность к уроку.</w:t>
            </w:r>
          </w:p>
          <w:p w:rsidR="00CD467E" w:rsidRPr="00CA204B" w:rsidRDefault="00CD467E" w:rsidP="00CD46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Pr="00CA204B" w:rsidRDefault="00CD467E" w:rsidP="00CD46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 урок сегодня - урок открытия нового знания. </w:t>
            </w:r>
          </w:p>
          <w:p w:rsidR="00CD467E" w:rsidRPr="00C47CD7" w:rsidRDefault="00CD467E" w:rsidP="00CD46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предыдущем уроке мы с вами обобщили знания о предельных</w:t>
            </w:r>
            <w:r w:rsidRPr="00C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непредельных </w:t>
            </w:r>
            <w:r w:rsidRPr="00CA2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углеводородах.  Теперь пришла очередь познакомиться с другими углеводородами. </w:t>
            </w:r>
          </w:p>
          <w:p w:rsidR="00CD467E" w:rsidRPr="00C47CD7" w:rsidRDefault="00CD467E" w:rsidP="00CD46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Давайте перенесемся и представим себе начало 19 века. В России это период правления Александра 1, послевоенное время, закончилась отечественная война 1812 года. В литературе это период романтизма, молодежь того времени увлекается поэзией Дж.Байрона, Жуковского, на балах танцуют под музыку Гайдна, Моцарта.</w:t>
            </w:r>
          </w:p>
          <w:p w:rsidR="00CD467E" w:rsidRPr="00C47CD7" w:rsidRDefault="00CD467E" w:rsidP="00CD46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1814г на улицах больших городов – Лондона, Петербурга, Берлина – появилось газовое освещение. В специальных фонарях горел светильный газ. </w:t>
            </w:r>
          </w:p>
          <w:p w:rsidR="00CD467E" w:rsidRPr="00C47CD7" w:rsidRDefault="00CD467E" w:rsidP="00CD46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Этот газ получали фабричным способом из смеси водорода и метана. Светильный газ хранили в железных баллонах под давлением. Обнаружилось, однако, что при длительном хранении газ постепенно терял свои осветительные и тепловые свойства. </w:t>
            </w:r>
          </w:p>
          <w:p w:rsidR="00CD467E" w:rsidRPr="00C47CD7" w:rsidRDefault="00CD467E" w:rsidP="00CD46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летние ночи освещение было ярким, а зимой в сильные холода по какой-то причине тускнело, а на дне баллона скапливалась жидкость. Владельцы газового завода обратились за помощью к химику Майклу Фарадею.</w:t>
            </w:r>
          </w:p>
          <w:p w:rsidR="00CD467E" w:rsidRPr="00C47CD7" w:rsidRDefault="00CD467E" w:rsidP="00CD46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Выдающийся английский физик и химик обладал способностью неожиданно находить новое в объектах, казалось бы давно изученных. Фарадей изучил элементный состав, физические и некоторые химические свойства этой жидкости, которую он назвал «Карбюрированный водород».(1825г.)</w:t>
            </w:r>
          </w:p>
          <w:p w:rsidR="00CD467E" w:rsidRPr="00C47CD7" w:rsidRDefault="00CD467E" w:rsidP="00CD46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вещество сегодня получают главным образом из нефти и угля. Оно очень токсичное сильно раздражает кожу, оказывает судорожное действие, а также обуславливает изменения в крови и кроветворных органах.</w:t>
            </w:r>
          </w:p>
          <w:p w:rsidR="00CD467E" w:rsidRPr="00C47CD7" w:rsidRDefault="00CD467E" w:rsidP="00CD46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производные этого вещества широко применяются в качестве лекарственных препаратов и входят в состав салициловой и ацетилсалициловой кислоты (аспирин), </w:t>
            </w:r>
            <w:r w:rsidRPr="00C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входят в состав взрывчатых веществ – тротила, красящих веществ.</w:t>
            </w:r>
          </w:p>
          <w:p w:rsidR="00CD467E" w:rsidRPr="00C47CD7" w:rsidRDefault="00CD467E" w:rsidP="00CD46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Это вещество многие ученые пытались назвать по-разному. Но до сегодняшнего дня за ним закрепилось название бензол. (Ю.Либих).</w:t>
            </w:r>
          </w:p>
          <w:p w:rsidR="00CD467E" w:rsidRPr="00C47CD7" w:rsidRDefault="00CD467E" w:rsidP="00CD46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Бензол является первым членом гомологического ряда ароматических УВ.</w:t>
            </w:r>
          </w:p>
          <w:p w:rsidR="00CD467E" w:rsidRDefault="00CD467E" w:rsidP="00CD46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 «ароматические» соединения сформировался исторически. Некоторые производные бензола обладали приятным запахом, позднее оказалось, что большинство веществ, которые по строению и свойствам принадлежат к аренам, не очень ароматные вещества. Однако это название сохранилось ко всем родственным бензолу соединениям, а для химиков этот термин ассоциируется не с запахом веществ, а с особым строением его молекул.</w:t>
            </w:r>
          </w:p>
          <w:p w:rsidR="00CD467E" w:rsidRPr="00CA204B" w:rsidRDefault="00CD467E" w:rsidP="00CD467E">
            <w:pPr>
              <w:spacing w:after="2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47CD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1865 г. – Ф. </w:t>
            </w:r>
            <w:proofErr w:type="spellStart"/>
            <w:r w:rsidRPr="00C47CD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Кекуле</w:t>
            </w:r>
            <w:proofErr w:type="spellEnd"/>
            <w:r w:rsidRPr="00C47CD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предложил структурную формулу бензола.</w:t>
            </w:r>
          </w:p>
        </w:tc>
        <w:tc>
          <w:tcPr>
            <w:tcW w:w="4110" w:type="dxa"/>
          </w:tcPr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A20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Настраиваются на урок. Готовятся к уроку.</w:t>
            </w: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17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Слушают преподавателя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Pr="009B3C1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Воспринимают информацию.</w:t>
            </w:r>
          </w:p>
        </w:tc>
      </w:tr>
      <w:tr w:rsidR="00CD467E" w:rsidRPr="00CA204B" w:rsidTr="00CD467E">
        <w:trPr>
          <w:trHeight w:val="6870"/>
        </w:trPr>
        <w:tc>
          <w:tcPr>
            <w:tcW w:w="2240" w:type="dxa"/>
          </w:tcPr>
          <w:p w:rsidR="00CD467E" w:rsidRDefault="00CD467E" w:rsidP="00CD467E">
            <w:pPr>
              <w:spacing w:after="24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 xml:space="preserve">2. </w:t>
            </w:r>
            <w:r w:rsidRPr="00C47CD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Актуализация знаний и фиксация затруднений в деятельности.</w:t>
            </w:r>
          </w:p>
          <w:p w:rsidR="00CD467E" w:rsidRPr="00C47CD7" w:rsidRDefault="00CD467E" w:rsidP="00CD467E">
            <w:pPr>
              <w:spacing w:after="24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 мин</w:t>
            </w:r>
          </w:p>
          <w:p w:rsidR="00CD467E" w:rsidRPr="00C47CD7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47CD7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47CD7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47CD7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47CD7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47CD7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47CD7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56" w:type="dxa"/>
          </w:tcPr>
          <w:p w:rsidR="00CD467E" w:rsidRDefault="00CD467E" w:rsidP="00CD467E">
            <w:pPr>
              <w:spacing w:after="24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C47CD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Создаёт проблемную ситуацию:</w:t>
            </w:r>
          </w:p>
          <w:p w:rsidR="00CD467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C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формула ароматических углеводородов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7C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СnН2n-6.</w:t>
            </w:r>
          </w:p>
          <w:p w:rsidR="00CD467E" w:rsidRPr="002217BB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1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Чем отличается общая формула </w:t>
            </w:r>
            <w:proofErr w:type="spellStart"/>
            <w:r w:rsidRPr="00221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аренов</w:t>
            </w:r>
            <w:proofErr w:type="spellEnd"/>
            <w:r w:rsidRPr="00221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общих формул других классов УВ?</w:t>
            </w:r>
          </w:p>
          <w:p w:rsidR="00CD467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Pr="002217BB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1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это означает? Какой характер бензола?</w:t>
            </w:r>
          </w:p>
          <w:p w:rsidR="00CD467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Pr="002217BB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1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Типичные реакции для </w:t>
            </w:r>
            <w:proofErr w:type="spellStart"/>
            <w:r w:rsidRPr="00221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алканов</w:t>
            </w:r>
            <w:proofErr w:type="spellEnd"/>
            <w:r w:rsidRPr="00221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CD467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1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Типичные и качественные реакции для </w:t>
            </w:r>
            <w:proofErr w:type="spellStart"/>
            <w:r w:rsidRPr="00221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алкенов</w:t>
            </w:r>
            <w:proofErr w:type="spellEnd"/>
            <w:r w:rsidRPr="00221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CD467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</w:t>
            </w:r>
            <w:r w:rsidRPr="00C47C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построении структурной формулы возникли затруднения. При проведении реакций, выяснилось, что бензол не обесцвечивает растворы марганцовки и бромной воды (хотя, судя по формуле, он является непредельным УВ).</w:t>
            </w:r>
          </w:p>
          <w:p w:rsidR="00CD467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3C16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Просмотр видео опыта.  </w:t>
            </w:r>
          </w:p>
          <w:p w:rsidR="00CD467E" w:rsidRPr="00C47CD7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C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Оказывается, наиболее характерными для него являются реакции замещения, а в реакции присоединения он вступает только в жёстких условиях.</w:t>
            </w:r>
          </w:p>
          <w:p w:rsidR="00CD467E" w:rsidRPr="00C47CD7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C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Какой можно сделать вывод о характере бензола? Предельный или непредельный?</w:t>
            </w:r>
          </w:p>
          <w:p w:rsidR="00CD467E" w:rsidRPr="00C47CD7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C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чём проблема? (Слайд 1)</w:t>
            </w:r>
          </w:p>
          <w:p w:rsidR="00CD467E" w:rsidRPr="00CA204B" w:rsidRDefault="00CD467E" w:rsidP="00CD46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Слушают преподавателя, </w:t>
            </w:r>
            <w:r w:rsidRPr="00CA20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осмысливают  поставленные вопросы.</w:t>
            </w:r>
          </w:p>
          <w:p w:rsidR="00CD467E" w:rsidRPr="002217B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17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Высказывают предположения, отвечают на вопросы:</w:t>
            </w:r>
          </w:p>
          <w:p w:rsidR="00CD467E" w:rsidRPr="002217B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17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меньшим количеством атомов водорода;</w:t>
            </w:r>
          </w:p>
          <w:p w:rsidR="00CD467E" w:rsidRPr="002217B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17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в молекулах </w:t>
            </w:r>
            <w:proofErr w:type="spellStart"/>
            <w:r w:rsidRPr="002217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аренов</w:t>
            </w:r>
            <w:proofErr w:type="spellEnd"/>
            <w:r w:rsidRPr="002217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есть двойная (или двойные) связь;</w:t>
            </w:r>
          </w:p>
          <w:p w:rsidR="00CD467E" w:rsidRPr="002217B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17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бензол имеет непредельный характер;</w:t>
            </w:r>
          </w:p>
          <w:p w:rsidR="00CD467E" w:rsidRPr="002217B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17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замещения; инертен к растворам KMnO4 и бромной воде;</w:t>
            </w: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17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присоединения; обесцвечивание раствора марганцовки и бромной воды</w:t>
            </w: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17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Делают вывод: по химическим свойствам бензол ближе к предельным УВ, чем к непредельным.</w:t>
            </w: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17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Формулируют затруднение (проблему): несоответствие молекулярной формулы бензола с его химическими свойствами.</w:t>
            </w:r>
          </w:p>
        </w:tc>
      </w:tr>
      <w:tr w:rsidR="00CD467E" w:rsidRPr="00CA204B" w:rsidTr="00CD467E">
        <w:trPr>
          <w:trHeight w:val="70"/>
        </w:trPr>
        <w:tc>
          <w:tcPr>
            <w:tcW w:w="2240" w:type="dxa"/>
          </w:tcPr>
          <w:p w:rsidR="00CD467E" w:rsidRDefault="00CD467E" w:rsidP="00CD467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3. </w:t>
            </w:r>
            <w:r w:rsidRPr="004B44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Постановка учебной задачи.</w:t>
            </w:r>
          </w:p>
          <w:p w:rsidR="00CD467E" w:rsidRDefault="00CD467E" w:rsidP="00CD467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3 мин</w:t>
            </w:r>
          </w:p>
        </w:tc>
        <w:tc>
          <w:tcPr>
            <w:tcW w:w="9356" w:type="dxa"/>
          </w:tcPr>
          <w:p w:rsidR="00CD467E" w:rsidRPr="004B44F3" w:rsidRDefault="00CD467E" w:rsidP="00CD467E">
            <w:pPr>
              <w:spacing w:after="24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B44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Какая возникла проблема?</w:t>
            </w:r>
          </w:p>
          <w:p w:rsidR="00CD467E" w:rsidRPr="004B44F3" w:rsidRDefault="00CD467E" w:rsidP="00CD467E">
            <w:pPr>
              <w:spacing w:after="24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B44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Какая тема урока? (Сайд 2)</w:t>
            </w:r>
          </w:p>
          <w:p w:rsidR="00CD467E" w:rsidRPr="004B44F3" w:rsidRDefault="00CD467E" w:rsidP="00CD467E">
            <w:pPr>
              <w:spacing w:after="24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B44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Назовите цель урока? (Слайд 3)</w:t>
            </w:r>
          </w:p>
          <w:p w:rsidR="00CD467E" w:rsidRPr="00C47CD7" w:rsidRDefault="00CD467E" w:rsidP="00CD467E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4B44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Зачем нам изучать новый класс УВ?</w:t>
            </w:r>
          </w:p>
        </w:tc>
        <w:tc>
          <w:tcPr>
            <w:tcW w:w="4110" w:type="dxa"/>
          </w:tcPr>
          <w:p w:rsidR="00CD467E" w:rsidRPr="004B44F3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4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Формулируют причину затруднений. Осуществляют постановку проблемной задачи (чтобы объяснить </w:t>
            </w:r>
            <w:r w:rsidRPr="004B44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свойства бензола, необходимо знать его строение).</w:t>
            </w:r>
          </w:p>
          <w:p w:rsidR="00CD467E" w:rsidRPr="004B44F3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4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Называют тему «Арены. Бензол». Записывают в тетрадь.</w:t>
            </w:r>
          </w:p>
          <w:p w:rsidR="00CD467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Pr="004B44F3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4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Формулируют цель: узнать строение молекулы бензола и выяснить, как строение отражается на свойствах.</w:t>
            </w:r>
          </w:p>
          <w:p w:rsidR="00CD467E" w:rsidRPr="008A36AD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44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Объясняют свои мотивы.</w:t>
            </w:r>
          </w:p>
        </w:tc>
      </w:tr>
      <w:tr w:rsidR="00CD467E" w:rsidRPr="00CA204B" w:rsidTr="00CD467E">
        <w:trPr>
          <w:trHeight w:val="2110"/>
        </w:trPr>
        <w:tc>
          <w:tcPr>
            <w:tcW w:w="2240" w:type="dxa"/>
          </w:tcPr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4.  Построение алгоритма</w:t>
            </w:r>
            <w:r w:rsidRPr="008A36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выхода из проблемной ситуации, затруднения.</w:t>
            </w: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 мин</w:t>
            </w:r>
          </w:p>
        </w:tc>
        <w:tc>
          <w:tcPr>
            <w:tcW w:w="9356" w:type="dxa"/>
          </w:tcPr>
          <w:p w:rsidR="00CD467E" w:rsidRPr="008A36AD" w:rsidRDefault="00CD467E" w:rsidP="00CD467E">
            <w:pPr>
              <w:spacing w:after="2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A36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Как будем решать проблему?</w:t>
            </w:r>
          </w:p>
          <w:p w:rsidR="00CD467E" w:rsidRPr="00CA204B" w:rsidRDefault="00CD467E" w:rsidP="00CD467E">
            <w:pPr>
              <w:spacing w:after="2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A36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Выведение алгоритма (плана). (Слайд 4)</w:t>
            </w:r>
          </w:p>
        </w:tc>
        <w:tc>
          <w:tcPr>
            <w:tcW w:w="4110" w:type="dxa"/>
          </w:tcPr>
          <w:p w:rsidR="00CD467E" w:rsidRPr="008A36AD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A36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Высказывают предположения, приходят к выводу, что необходим план достижения цели; определяют средство достижения цели – алгоритм.</w:t>
            </w:r>
          </w:p>
          <w:p w:rsidR="00CD467E" w:rsidRPr="008A36AD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A36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Выводят алгоритм (план):</w:t>
            </w: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A36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Сделать вывод.</w:t>
            </w:r>
          </w:p>
        </w:tc>
      </w:tr>
      <w:tr w:rsidR="00CD467E" w:rsidRPr="00CA204B" w:rsidTr="00CD467E">
        <w:trPr>
          <w:trHeight w:val="421"/>
        </w:trPr>
        <w:tc>
          <w:tcPr>
            <w:tcW w:w="2240" w:type="dxa"/>
          </w:tcPr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5. </w:t>
            </w:r>
            <w:r w:rsidRPr="003E30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Первичное закрепление учебного материала.</w:t>
            </w: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 мин</w:t>
            </w:r>
          </w:p>
        </w:tc>
        <w:tc>
          <w:tcPr>
            <w:tcW w:w="9356" w:type="dxa"/>
          </w:tcPr>
          <w:p w:rsidR="00CD467E" w:rsidRDefault="00CD467E" w:rsidP="00CD467E">
            <w:pPr>
              <w:spacing w:after="2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30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Организует выполнение действий по алгоритму.</w:t>
            </w:r>
          </w:p>
          <w:p w:rsidR="00CD467E" w:rsidRPr="003E3033" w:rsidRDefault="00CD467E" w:rsidP="00CD467E">
            <w:pPr>
              <w:pStyle w:val="a5"/>
              <w:numPr>
                <w:ilvl w:val="0"/>
                <w:numId w:val="1"/>
              </w:numPr>
              <w:spacing w:after="24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30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Изучить особенности строения </w:t>
            </w:r>
            <w:proofErr w:type="spellStart"/>
            <w:r w:rsidRPr="003E30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аренов</w:t>
            </w:r>
            <w:proofErr w:type="spellEnd"/>
            <w:r w:rsidRPr="003E30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примере молекулы бензола.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Записать гомологический ряд бензола. </w:t>
            </w:r>
          </w:p>
          <w:p w:rsidR="00CD467E" w:rsidRPr="003E3033" w:rsidRDefault="00CD467E" w:rsidP="00CD467E">
            <w:pPr>
              <w:pStyle w:val="a5"/>
              <w:numPr>
                <w:ilvl w:val="0"/>
                <w:numId w:val="1"/>
              </w:numPr>
              <w:spacing w:after="24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30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смотреть изомерию, номенклатуру</w:t>
            </w:r>
            <w:r w:rsidRPr="003E30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CD467E" w:rsidRDefault="00CD467E" w:rsidP="00CD467E">
            <w:pPr>
              <w:pStyle w:val="a5"/>
              <w:numPr>
                <w:ilvl w:val="0"/>
                <w:numId w:val="1"/>
              </w:numPr>
              <w:spacing w:after="24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30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Познакомиться с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физическими свойствами и </w:t>
            </w:r>
            <w:r w:rsidRPr="003E30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применением.</w:t>
            </w:r>
          </w:p>
          <w:p w:rsidR="00CD467E" w:rsidRDefault="00CD467E" w:rsidP="00CD467E">
            <w:pPr>
              <w:pStyle w:val="a4"/>
              <w:rPr>
                <w:color w:val="44444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</w:t>
            </w:r>
            <w:r w:rsidRPr="00136D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имические связи в бензоле не одинарные и не двойные, а как принято говорить полуторные, промежуточные по своему характеру. Эти связи еще называют ароматическими, они прочнее П – связей (поэтому бромная вода не обесцветилась –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атомы брома не присоединяются).</w:t>
            </w:r>
            <w:r w:rsidRPr="00D1510E">
              <w:rPr>
                <w:rFonts w:ascii="Times New Roman" w:hAnsi="Times New Roman" w:cs="Times New Roman"/>
                <w:sz w:val="24"/>
                <w:szCs w:val="24"/>
              </w:rPr>
              <w:t>Каждый из шести атомов углерода в молекуле бензола находится в состоянии </w:t>
            </w:r>
            <w:r w:rsidRPr="00D1510E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sp</w:t>
            </w:r>
            <w:r w:rsidRPr="00D1510E">
              <w:rPr>
                <w:rStyle w:val="a7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</w:rPr>
              <w:t>2</w:t>
            </w:r>
            <w:r w:rsidRPr="00D1510E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-гибридизации.</w:t>
            </w:r>
          </w:p>
          <w:p w:rsidR="00CD467E" w:rsidRDefault="00CD467E" w:rsidP="00CD467E">
            <w:pPr>
              <w:pStyle w:val="a6"/>
              <w:shd w:val="clear" w:color="auto" w:fill="FFFFFF"/>
              <w:spacing w:before="0" w:beforeAutospacing="0" w:after="0" w:afterAutospacing="0" w:line="486" w:lineRule="atLeast"/>
              <w:rPr>
                <w:rFonts w:ascii="Arial" w:hAnsi="Arial" w:cs="Arial"/>
                <w:color w:val="444444"/>
                <w:sz w:val="27"/>
                <w:szCs w:val="27"/>
              </w:rPr>
            </w:pPr>
            <w:r>
              <w:rPr>
                <w:rFonts w:ascii="Arial" w:hAnsi="Arial" w:cs="Arial"/>
                <w:noProof/>
                <w:color w:val="444444"/>
                <w:sz w:val="27"/>
                <w:szCs w:val="27"/>
              </w:rPr>
              <w:drawing>
                <wp:inline distT="0" distB="0" distL="0" distR="0">
                  <wp:extent cx="3248025" cy="438150"/>
                  <wp:effectExtent l="0" t="0" r="9525" b="0"/>
                  <wp:docPr id="6" name="Рисунок 6" descr="C:\Users\user\Documents\sp2-гибридизац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ocuments\sp2-гибридизац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467E" w:rsidRPr="00D1510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510E">
              <w:rPr>
                <w:rFonts w:ascii="Times New Roman" w:hAnsi="Times New Roman" w:cs="Times New Roman"/>
                <w:sz w:val="24"/>
                <w:szCs w:val="24"/>
              </w:rPr>
              <w:t>Каждый атом углерода в молекуле бензола связан с двумя соседними атомами углерода и атомом водорода тремя σ-связями. Валентные углы равны 1200</w:t>
            </w:r>
          </w:p>
          <w:p w:rsidR="00CD467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510E">
              <w:rPr>
                <w:rFonts w:ascii="Times New Roman" w:hAnsi="Times New Roman" w:cs="Times New Roman"/>
                <w:sz w:val="24"/>
                <w:szCs w:val="24"/>
              </w:rPr>
              <w:t xml:space="preserve">Негибридные </w:t>
            </w:r>
            <w:proofErr w:type="spellStart"/>
            <w:r w:rsidRPr="00D1510E">
              <w:rPr>
                <w:rFonts w:ascii="Times New Roman" w:hAnsi="Times New Roman" w:cs="Times New Roman"/>
                <w:sz w:val="24"/>
                <w:szCs w:val="24"/>
              </w:rPr>
              <w:t>р-орбитали</w:t>
            </w:r>
            <w:proofErr w:type="spellEnd"/>
            <w:r w:rsidRPr="00D1510E">
              <w:rPr>
                <w:rFonts w:ascii="Times New Roman" w:hAnsi="Times New Roman" w:cs="Times New Roman"/>
                <w:sz w:val="24"/>
                <w:szCs w:val="24"/>
              </w:rPr>
              <w:t xml:space="preserve"> атомов углерода образуют единую циклическую (ароматическую) π-систему – единое электронное облако над и под плоскостью кольца.</w:t>
            </w:r>
          </w:p>
          <w:p w:rsidR="00CD467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177165</wp:posOffset>
                  </wp:positionV>
                  <wp:extent cx="1314450" cy="1638300"/>
                  <wp:effectExtent l="0" t="0" r="0" b="0"/>
                  <wp:wrapSquare wrapText="bothSides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38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CD467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7E" w:rsidRDefault="00CD467E" w:rsidP="00CD467E">
            <w:pPr>
              <w:spacing w:after="2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spacing w:after="2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spacing w:after="2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spacing w:after="2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spacing w:after="2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136DC1" w:rsidRDefault="00CD467E" w:rsidP="00CD467E">
            <w:pPr>
              <w:spacing w:after="2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6D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Чтобы показать равномерность распределения электронов, часто изображают в виде шестиугольника с окружностью внутри:</w:t>
            </w:r>
          </w:p>
          <w:p w:rsidR="00CD467E" w:rsidRDefault="00CD467E" w:rsidP="00CD467E">
            <w:pPr>
              <w:spacing w:after="2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1905</wp:posOffset>
                  </wp:positionV>
                  <wp:extent cx="495300" cy="371475"/>
                  <wp:effectExtent l="0" t="0" r="0" b="9525"/>
                  <wp:wrapSquare wrapText="bothSides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136D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Такая структура называется </w:t>
            </w:r>
            <w:proofErr w:type="spellStart"/>
            <w:r w:rsidRPr="00136D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бензольным</w:t>
            </w:r>
            <w:proofErr w:type="spellEnd"/>
            <w:r w:rsidRPr="00136D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или ароматическим ядром. А углеводороды, в составе молекул, в котором содержится ароматическое ядро, называются ароматическими углеводородами.</w:t>
            </w:r>
          </w:p>
          <w:p w:rsidR="00CD467E" w:rsidRPr="003E3033" w:rsidRDefault="00CD467E" w:rsidP="00CD467E">
            <w:pPr>
              <w:shd w:val="clear" w:color="auto" w:fill="FFFFFF"/>
              <w:spacing w:before="158" w:after="158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теперь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знакомимся с гомологами бензола</w:t>
            </w:r>
            <w:r w:rsidRPr="003E3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Какие вещества называют гомологами? </w:t>
            </w:r>
          </w:p>
          <w:p w:rsidR="00CD467E" w:rsidRDefault="00CD467E" w:rsidP="00CD467E">
            <w:pPr>
              <w:shd w:val="clear" w:color="auto" w:fill="FFFFFF"/>
              <w:spacing w:before="158" w:after="158"/>
              <w:ind w:left="158" w:right="158" w:firstLine="2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Default="00CD467E" w:rsidP="00CD467E">
            <w:pPr>
              <w:shd w:val="clear" w:color="auto" w:fill="FFFFFF"/>
              <w:spacing w:before="158" w:after="158"/>
              <w:ind w:left="158" w:right="158" w:firstLine="2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Default="00CD467E" w:rsidP="00CD467E">
            <w:pPr>
              <w:shd w:val="clear" w:color="auto" w:fill="FFFFFF"/>
              <w:spacing w:before="158" w:after="158"/>
              <w:ind w:left="158" w:right="158" w:firstLine="2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Default="00CD467E" w:rsidP="00CD467E">
            <w:pPr>
              <w:shd w:val="clear" w:color="auto" w:fill="FFFFFF"/>
              <w:spacing w:before="158" w:after="158"/>
              <w:ind w:left="158" w:right="158" w:firstLine="2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Default="00CD467E" w:rsidP="00CD467E">
            <w:pPr>
              <w:shd w:val="clear" w:color="auto" w:fill="FFFFFF"/>
              <w:spacing w:before="158" w:after="158"/>
              <w:ind w:left="158" w:right="158" w:firstLine="2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Default="00CD467E" w:rsidP="00CD467E">
            <w:pPr>
              <w:shd w:val="clear" w:color="auto" w:fill="FFFFFF"/>
              <w:spacing w:before="158" w:after="158"/>
              <w:ind w:left="158" w:right="158" w:firstLine="2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Default="00CD467E" w:rsidP="00CD467E">
            <w:pPr>
              <w:shd w:val="clear" w:color="auto" w:fill="FFFFFF"/>
              <w:spacing w:before="158" w:after="158"/>
              <w:ind w:left="158" w:right="158" w:firstLine="2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Default="00CD467E" w:rsidP="00CD467E">
            <w:pPr>
              <w:shd w:val="clear" w:color="auto" w:fill="FFFFFF"/>
              <w:spacing w:before="158" w:after="158"/>
              <w:ind w:left="158" w:right="158" w:firstLine="2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Default="00CD467E" w:rsidP="00CD467E">
            <w:pPr>
              <w:shd w:val="clear" w:color="auto" w:fill="FFFFFF"/>
              <w:spacing w:before="158" w:after="158"/>
              <w:ind w:left="158" w:right="158" w:firstLine="2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Pr="003E3033" w:rsidRDefault="00CD467E" w:rsidP="00CD467E">
            <w:pPr>
              <w:shd w:val="clear" w:color="auto" w:fill="FFFFFF"/>
              <w:spacing w:before="158" w:after="158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Default="00CD467E" w:rsidP="00CD467E">
            <w:pPr>
              <w:shd w:val="clear" w:color="auto" w:fill="FFFFFF"/>
              <w:spacing w:before="158" w:after="158"/>
              <w:ind w:left="158" w:right="158" w:firstLine="22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Номенклатура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аренов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Pr="00D151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 составлении названия ароматического соединения за главную цепь принимают молекулу бензола. Если в ароматическом кольце несколько заместителей, то атомы углерода </w:t>
            </w:r>
            <w:proofErr w:type="spellStart"/>
            <w:r w:rsidRPr="00D151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бензольного</w:t>
            </w:r>
            <w:proofErr w:type="spellEnd"/>
            <w:r w:rsidRPr="00D151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кольца нумеруются: в направлении, где больше заместителей, от самого главного заместителя (чем больше атомов углерода в радикале, тем он старше)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D151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Если в молекуле бензола присутствуют два заместителя, то также используют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систему специальных приставок: </w:t>
            </w:r>
            <w:proofErr w:type="spellStart"/>
            <w:r w:rsidRPr="00D151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орто</w:t>
            </w:r>
            <w:proofErr w:type="spellEnd"/>
            <w:r w:rsidRPr="00D151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— (о-) если заместители расположены у соседних атомов углерода в </w:t>
            </w:r>
            <w:proofErr w:type="spellStart"/>
            <w:r w:rsidRPr="00D151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бен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зольном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кольце (1,2-положения);  </w:t>
            </w:r>
            <w:r w:rsidRPr="00D151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мета— (м-) заместители расположены через один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атом углерода (1,3-положения);  </w:t>
            </w:r>
            <w:r w:rsidRPr="00D151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пара— (</w:t>
            </w:r>
            <w:proofErr w:type="spellStart"/>
            <w:r w:rsidRPr="00D151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proofErr w:type="spellEnd"/>
            <w:r w:rsidRPr="00D151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-) заместители расположены на противоположных сторонах кольца (1,4-положения).</w:t>
            </w:r>
          </w:p>
          <w:p w:rsidR="00CD467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7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7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0ED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кие вещества называют изомерами?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</w:rPr>
              <w:t xml:space="preserve">Изомерия </w:t>
            </w:r>
            <w:proofErr w:type="spellStart"/>
            <w:r w:rsidRPr="00CB7B41">
              <w:rPr>
                <w:rFonts w:ascii="Times New Roman" w:hAnsi="Times New Roman" w:cs="Times New Roman"/>
                <w:sz w:val="24"/>
                <w:szCs w:val="24"/>
              </w:rPr>
              <w:t>аренов</w:t>
            </w:r>
            <w:proofErr w:type="spellEnd"/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</w:rPr>
              <w:t>Структурная изомерия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</w:rPr>
              <w:t>Для  гомологов бензола характерна структурная изомерия .</w:t>
            </w:r>
          </w:p>
          <w:p w:rsidR="00CD467E" w:rsidRPr="00D1510E" w:rsidRDefault="00CD467E" w:rsidP="00CD467E">
            <w:pPr>
              <w:pStyle w:val="a4"/>
            </w:pPr>
            <w:r w:rsidRPr="00CB7B41">
              <w:rPr>
                <w:rFonts w:ascii="Times New Roman" w:hAnsi="Times New Roman" w:cs="Times New Roman"/>
                <w:sz w:val="24"/>
                <w:szCs w:val="24"/>
              </w:rPr>
              <w:t>Структурные изомеры — это соединения с одинаковым составом, которые отличаются порядком связывания атомов в молекуле, т.е. строением молекул</w:t>
            </w:r>
            <w:r w:rsidRPr="00D1510E">
              <w:t>.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</w:rPr>
              <w:t>Изомерия углеродного скелета в боковой цепи характерна для ароматических углеводородов, которые содержат три и более атомов углерода в боковой цепи</w:t>
            </w:r>
          </w:p>
          <w:p w:rsidR="00CD467E" w:rsidRDefault="00CD467E" w:rsidP="00CD467E">
            <w:pPr>
              <w:pStyle w:val="a4"/>
            </w:pPr>
            <w:r w:rsidRPr="00CB7B41">
              <w:rPr>
                <w:rFonts w:ascii="Times New Roman" w:hAnsi="Times New Roman" w:cs="Times New Roman"/>
                <w:sz w:val="24"/>
                <w:szCs w:val="24"/>
              </w:rPr>
              <w:t xml:space="preserve">Изомерия положения заместителей характерна для </w:t>
            </w:r>
            <w:proofErr w:type="spellStart"/>
            <w:r w:rsidRPr="00CB7B41">
              <w:rPr>
                <w:rFonts w:ascii="Times New Roman" w:hAnsi="Times New Roman" w:cs="Times New Roman"/>
                <w:sz w:val="24"/>
                <w:szCs w:val="24"/>
              </w:rPr>
              <w:t>аренов</w:t>
            </w:r>
            <w:proofErr w:type="spellEnd"/>
            <w:r w:rsidRPr="00CB7B41">
              <w:rPr>
                <w:rFonts w:ascii="Times New Roman" w:hAnsi="Times New Roman" w:cs="Times New Roman"/>
                <w:sz w:val="24"/>
                <w:szCs w:val="24"/>
              </w:rPr>
              <w:t xml:space="preserve">, которые содержат два и более заместителей в </w:t>
            </w:r>
            <w:proofErr w:type="spellStart"/>
            <w:r w:rsidRPr="00CB7B41">
              <w:rPr>
                <w:rFonts w:ascii="Times New Roman" w:hAnsi="Times New Roman" w:cs="Times New Roman"/>
                <w:sz w:val="24"/>
                <w:szCs w:val="24"/>
              </w:rPr>
              <w:t>бензольном</w:t>
            </w:r>
            <w:proofErr w:type="spellEnd"/>
            <w:r w:rsidRPr="00CB7B41">
              <w:rPr>
                <w:rFonts w:ascii="Times New Roman" w:hAnsi="Times New Roman" w:cs="Times New Roman"/>
                <w:sz w:val="24"/>
                <w:szCs w:val="24"/>
              </w:rPr>
              <w:t xml:space="preserve"> кольце.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00A3E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свойства.</w:t>
            </w:r>
            <w:r w:rsidRPr="00CB7B41">
              <w:rPr>
                <w:rFonts w:ascii="Times New Roman" w:hAnsi="Times New Roman" w:cs="Times New Roman"/>
                <w:sz w:val="24"/>
                <w:szCs w:val="24"/>
              </w:rPr>
              <w:t>(слайд 8)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</w:rPr>
              <w:t>По ходу моего рассказа  запишите  основные свойства.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B7B41">
              <w:rPr>
                <w:rFonts w:ascii="Times New Roman" w:hAnsi="Times New Roman" w:cs="Times New Roman"/>
                <w:sz w:val="24"/>
                <w:szCs w:val="24"/>
              </w:rPr>
              <w:t>Бензол представляет собой бесцветную жидкость с температурой кипения +80ºС и температурой плавления + 5ºС.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B7B41">
              <w:rPr>
                <w:rFonts w:ascii="Times New Roman" w:hAnsi="Times New Roman" w:cs="Times New Roman"/>
                <w:sz w:val="24"/>
                <w:szCs w:val="24"/>
              </w:rPr>
              <w:t>Он обладает характерным запахом, токсичен.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B7B41">
              <w:rPr>
                <w:rFonts w:ascii="Times New Roman" w:hAnsi="Times New Roman" w:cs="Times New Roman"/>
                <w:sz w:val="24"/>
                <w:szCs w:val="24"/>
              </w:rPr>
              <w:t>Легче  воды и не растворяется в ней.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</w:rPr>
              <w:t>Что вы для себя отметили.</w:t>
            </w:r>
          </w:p>
          <w:p w:rsidR="00CD467E" w:rsidRPr="006D54A0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</w:rPr>
              <w:t>Рассмотрев физические свойства бензола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54A0">
              <w:rPr>
                <w:rFonts w:ascii="Times New Roman" w:hAnsi="Times New Roman" w:cs="Times New Roman"/>
                <w:sz w:val="24"/>
                <w:szCs w:val="24"/>
              </w:rPr>
              <w:t>узнаем где находит применение бензол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6D54A0">
              <w:rPr>
                <w:rFonts w:ascii="Times New Roman" w:hAnsi="Times New Roman" w:cs="Times New Roman"/>
                <w:sz w:val="24"/>
                <w:szCs w:val="24"/>
              </w:rPr>
              <w:t>Бензол является важнейшим сырьем для химической промышленности, поскольку, он используется и как исходный реагент для синтеза самых разнообразных соединений, и как растворитель для других реакций (бензол растворяет практически все органические соединения, это своего рода «органическая вода»).</w:t>
            </w:r>
          </w:p>
          <w:p w:rsidR="00CD467E" w:rsidRPr="006D54A0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добавка к бензину; производство растворителей; ацетона; анилина; фенола; </w:t>
            </w:r>
            <w:r w:rsidRPr="006D54A0">
              <w:rPr>
                <w:rFonts w:ascii="Times New Roman" w:hAnsi="Times New Roman" w:cs="Times New Roman"/>
                <w:sz w:val="24"/>
                <w:szCs w:val="24"/>
              </w:rPr>
              <w:t>пестицидов;</w:t>
            </w:r>
          </w:p>
          <w:p w:rsidR="00CD467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лекарств; </w:t>
            </w:r>
            <w:r w:rsidRPr="006D54A0">
              <w:rPr>
                <w:rFonts w:ascii="Times New Roman" w:hAnsi="Times New Roman" w:cs="Times New Roman"/>
                <w:sz w:val="24"/>
                <w:szCs w:val="24"/>
              </w:rPr>
              <w:t>фенолформальдегидных пластмасс.</w:t>
            </w:r>
          </w:p>
          <w:p w:rsidR="00CD467E" w:rsidRPr="00CD467E" w:rsidRDefault="00CD467E" w:rsidP="00CD467E"/>
        </w:tc>
        <w:tc>
          <w:tcPr>
            <w:tcW w:w="4110" w:type="dxa"/>
          </w:tcPr>
          <w:p w:rsidR="00CD467E" w:rsidRPr="003E3033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30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Применяют алгоритм, записывают в тетрадь опорный конспект.</w:t>
            </w: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30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Используя алгоритм, приходят к выводу о взаимосвязи строения и свойств (строение ↔ свойства), о взаимном влиянии атомов в молекуле (на примере гомологов бензола), что ещё раз подтверждает правдивость теории химического строения ОС.</w:t>
            </w: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150ED2" w:rsidRDefault="00CD467E" w:rsidP="00CD467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50E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Работают с печатными </w:t>
            </w:r>
          </w:p>
          <w:p w:rsidR="00CD467E" w:rsidRPr="00150ED2" w:rsidRDefault="00CD467E" w:rsidP="00CD467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источниками: </w:t>
            </w:r>
            <w:r w:rsidRPr="00150E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учебники химии</w:t>
            </w:r>
          </w:p>
          <w:p w:rsidR="00CD467E" w:rsidRPr="00150ED2" w:rsidRDefault="00CD467E" w:rsidP="00CD467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разных авторов.</w:t>
            </w: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Default="00CD467E" w:rsidP="00CD46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Отвечают на вопросы. Гомологи - </w:t>
            </w:r>
            <w:r w:rsidRPr="003E3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вещества, сходные по составу и свойствам и отличающиеся на одну или более групп -  CH</w:t>
            </w:r>
            <w:r w:rsidRPr="003E303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3E3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Записывают  в тетради   гомологический ряд бензола </w:t>
            </w: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33550" cy="1624062"/>
                  <wp:effectExtent l="0" t="0" r="0" b="0"/>
                  <wp:docPr id="4" name="Рисунок 1" descr="Бензо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ензо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588" cy="162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Записываю алгоритм составления названия ароматических углеводородов.</w:t>
            </w: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00A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Отвечают на вопросы. </w:t>
            </w: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00A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Изомеры — вещества, имеющие одинаковый состав, но разное строение и свойства.</w:t>
            </w: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Записывают виды изомерии.</w:t>
            </w: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Фиксируют основные физические свойства бензола.  </w:t>
            </w: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8A36AD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Делают выводы о применение бензола</w:t>
            </w:r>
          </w:p>
        </w:tc>
      </w:tr>
      <w:tr w:rsidR="00CD467E" w:rsidRPr="00CA204B" w:rsidTr="00CD467E">
        <w:trPr>
          <w:trHeight w:val="5235"/>
        </w:trPr>
        <w:tc>
          <w:tcPr>
            <w:tcW w:w="2240" w:type="dxa"/>
          </w:tcPr>
          <w:p w:rsidR="00CD467E" w:rsidRDefault="00CD467E" w:rsidP="00CD467E">
            <w:pPr>
              <w:spacing w:after="24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136D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6. Самостоятельная работа.</w:t>
            </w:r>
          </w:p>
          <w:p w:rsidR="00CD467E" w:rsidRDefault="00CD467E" w:rsidP="00CD467E">
            <w:pPr>
              <w:spacing w:after="24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9356" w:type="dxa"/>
          </w:tcPr>
          <w:p w:rsidR="00CD467E" w:rsidRPr="00D1510E" w:rsidRDefault="00CD467E" w:rsidP="00CD467E">
            <w:pPr>
              <w:shd w:val="clear" w:color="auto" w:fill="FFFFFF"/>
              <w:spacing w:before="120" w:line="459" w:lineRule="atLeas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D151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Проводит тестовую работу: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Укажите формулу ароматического углеводорода: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С4Н6 Б) С8Н10 В) С12Н26 Г) С7Н10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Тип гибридизации атомов углерода в молекуле бензола: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SP2 Б) SP3 В) SP Г) SP3d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Сколько двойных связей в молекуле бензола: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3 Б) 6 В) 1 Г) 0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Аренам не характерны реакции: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замещения Б) окисления В) присоединения Г) изомеризации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Укажите правильное суждение:</w:t>
            </w:r>
          </w:p>
          <w:p w:rsidR="00CD467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бензол обесцвечивает бромную воду; Б) бензол не обесцвечивает раствор марганцовки; В) бензол горит бесцветным пламенем; Г) бензол не является токсичным веществом.</w:t>
            </w:r>
          </w:p>
          <w:p w:rsidR="00CD467E" w:rsidRPr="006D54A0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6D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Бензолу не свойственно:</w:t>
            </w:r>
          </w:p>
          <w:p w:rsidR="00CD467E" w:rsidRPr="006D54A0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1) жидкое агрегатное состояние;</w:t>
            </w:r>
          </w:p>
          <w:p w:rsidR="00CD467E" w:rsidRPr="006D54A0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2) характерный запах;</w:t>
            </w:r>
          </w:p>
          <w:p w:rsidR="00CD467E" w:rsidRPr="006D54A0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3) температура кипения 80,1º С;</w:t>
            </w:r>
          </w:p>
          <w:p w:rsidR="00CD467E" w:rsidRPr="00700A3E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4) хорошая растворимость в воде.</w:t>
            </w:r>
          </w:p>
        </w:tc>
        <w:tc>
          <w:tcPr>
            <w:tcW w:w="4110" w:type="dxa"/>
          </w:tcPr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150ED2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50E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Выполняют задание на применение полученных знаний в новой ситуации (индивидуально).</w:t>
            </w: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D467E" w:rsidRPr="00CA204B" w:rsidTr="00CD467E">
        <w:trPr>
          <w:trHeight w:hRule="exact" w:val="90"/>
        </w:trPr>
        <w:tc>
          <w:tcPr>
            <w:tcW w:w="2240" w:type="dxa"/>
          </w:tcPr>
          <w:p w:rsidR="00CD467E" w:rsidRDefault="00CD467E" w:rsidP="00CD467E">
            <w:pPr>
              <w:spacing w:after="24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9356" w:type="dxa"/>
          </w:tcPr>
          <w:p w:rsidR="00CD467E" w:rsidRPr="00C47CD7" w:rsidRDefault="00CD467E" w:rsidP="00CD467E">
            <w:pPr>
              <w:shd w:val="clear" w:color="auto" w:fill="FFFFFF"/>
              <w:spacing w:before="120" w:line="459" w:lineRule="atLeas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D467E" w:rsidRPr="00CA204B" w:rsidTr="00CD467E">
        <w:trPr>
          <w:trHeight w:hRule="exact" w:val="3405"/>
        </w:trPr>
        <w:tc>
          <w:tcPr>
            <w:tcW w:w="2240" w:type="dxa"/>
          </w:tcPr>
          <w:p w:rsidR="00CD467E" w:rsidRDefault="00CD467E" w:rsidP="00CD467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A35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 деятельности.</w:t>
            </w:r>
          </w:p>
          <w:p w:rsidR="00CD467E" w:rsidRPr="00136DC1" w:rsidRDefault="00CD467E" w:rsidP="00CD467E">
            <w:pPr>
              <w:spacing w:after="24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</w:t>
            </w:r>
          </w:p>
        </w:tc>
        <w:tc>
          <w:tcPr>
            <w:tcW w:w="9356" w:type="dxa"/>
          </w:tcPr>
          <w:p w:rsidR="00CD467E" w:rsidRPr="00CB7B41" w:rsidRDefault="00CD467E" w:rsidP="00CD467E">
            <w:pPr>
              <w:shd w:val="clear" w:color="auto" w:fill="FFFFFF"/>
              <w:spacing w:before="120" w:line="459" w:lineRule="atLeas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CB7B4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Проводит беседу: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Какую ставили цель? В чём была проблема?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Удалось ли её достичь?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Были ли трудности? Какие?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нового узнали?</w:t>
            </w:r>
          </w:p>
          <w:p w:rsidR="00CD467E" w:rsidRPr="00CB7B41" w:rsidRDefault="00CD467E" w:rsidP="00CD46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особенно запомнилось?</w:t>
            </w:r>
          </w:p>
          <w:p w:rsidR="00CD467E" w:rsidRPr="00D1510E" w:rsidRDefault="00CD467E" w:rsidP="00CD467E">
            <w:pPr>
              <w:pStyle w:val="a4"/>
              <w:rPr>
                <w:lang w:eastAsia="ru-RU"/>
              </w:rPr>
            </w:pPr>
            <w:r w:rsidRPr="00CB7B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Благодарит учащихся за их работу, сообщает оценки за урок и домашнее задание (§7, конспект в тетради).</w:t>
            </w:r>
          </w:p>
        </w:tc>
        <w:tc>
          <w:tcPr>
            <w:tcW w:w="4110" w:type="dxa"/>
          </w:tcPr>
          <w:p w:rsidR="00CD467E" w:rsidRDefault="00CD467E" w:rsidP="00CD467E">
            <w:pPr>
              <w:spacing w:after="24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CD467E" w:rsidRPr="00D1510E" w:rsidRDefault="00CD467E" w:rsidP="00CD467E">
            <w:pPr>
              <w:spacing w:after="24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151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Оценивают свою работу на уроке.</w:t>
            </w:r>
          </w:p>
          <w:p w:rsidR="00CD467E" w:rsidRPr="00D1510E" w:rsidRDefault="00CD467E" w:rsidP="00CD467E">
            <w:pPr>
              <w:spacing w:after="24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151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Анализируют степень выполнения учебной задачи.</w:t>
            </w:r>
          </w:p>
          <w:p w:rsidR="00CD467E" w:rsidRPr="00CA204B" w:rsidRDefault="00CD467E" w:rsidP="00CD467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Записывают домашнее задание.</w:t>
            </w:r>
          </w:p>
        </w:tc>
      </w:tr>
    </w:tbl>
    <w:p w:rsidR="00CD467E" w:rsidRDefault="00CD467E" w:rsidP="00CD467E">
      <w:r>
        <w:br w:type="textWrapping" w:clear="all"/>
      </w:r>
    </w:p>
    <w:p w:rsidR="009D3950" w:rsidRDefault="009D3950"/>
    <w:sectPr w:rsidR="009D3950" w:rsidSect="00CD467E">
      <w:pgSz w:w="16838" w:h="11906" w:orient="landscape"/>
      <w:pgMar w:top="426" w:right="1134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B6E0A"/>
    <w:multiLevelType w:val="hybridMultilevel"/>
    <w:tmpl w:val="7F7E9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drawingGridHorizontalSpacing w:val="110"/>
  <w:displayHorizontalDrawingGridEvery w:val="2"/>
  <w:characterSpacingControl w:val="doNotCompress"/>
  <w:compat/>
  <w:rsids>
    <w:rsidRoot w:val="00CD467E"/>
    <w:rsid w:val="00927EEC"/>
    <w:rsid w:val="009D3950"/>
    <w:rsid w:val="00CD4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67E"/>
    <w:pPr>
      <w:spacing w:after="200" w:line="276" w:lineRule="auto"/>
      <w:jc w:val="left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67E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D467E"/>
    <w:pPr>
      <w:jc w:val="left"/>
    </w:pPr>
    <w:rPr>
      <w:rFonts w:ascii="Calibri" w:eastAsia="Calibri" w:hAnsi="Calibri" w:cs="Calibri"/>
      <w:color w:val="000000"/>
    </w:rPr>
  </w:style>
  <w:style w:type="paragraph" w:styleId="a5">
    <w:name w:val="List Paragraph"/>
    <w:basedOn w:val="a"/>
    <w:uiPriority w:val="34"/>
    <w:qFormat/>
    <w:rsid w:val="00CD467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CD4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D467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CD4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467E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1776</Words>
  <Characters>10127</Characters>
  <Application>Microsoft Office Word</Application>
  <DocSecurity>0</DocSecurity>
  <Lines>84</Lines>
  <Paragraphs>23</Paragraphs>
  <ScaleCrop>false</ScaleCrop>
  <Company/>
  <LinksUpToDate>false</LinksUpToDate>
  <CharactersWithSpaces>11880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</dc:creator>
  <cp:lastModifiedBy>Кост</cp:lastModifiedBy>
  <cp:revision>1</cp:revision>
  <dcterms:created xsi:type="dcterms:W3CDTF">2025-12-14T17:31:00Z</dcterms:created>
  <dcterms:modified xsi:type="dcterms:W3CDTF">2025-12-14T17:37:00Z</dcterms:modified>
</cp:coreProperties>
</file>