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72" w:rsidRDefault="00FD4D7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Казаченко Валентина Александровна,</w:t>
      </w:r>
    </w:p>
    <w:p w:rsidR="00FD4D72" w:rsidRDefault="00FD4D7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методист</w:t>
      </w:r>
    </w:p>
    <w:p w:rsidR="00322025" w:rsidRDefault="00DB4E4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Спиридонова Клавдия Ивановна</w:t>
      </w:r>
      <w:bookmarkStart w:id="0" w:name="_GoBack"/>
      <w:bookmarkEnd w:id="0"/>
    </w:p>
    <w:p w:rsidR="00322025" w:rsidRDefault="00322025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</w:p>
    <w:p w:rsidR="00FD4D72" w:rsidRPr="00FD4D72" w:rsidRDefault="00FD4D7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 xml:space="preserve">СП ГБОУ СОШ №13 </w:t>
      </w:r>
      <w:proofErr w:type="spellStart"/>
      <w:r w:rsidRPr="00FD4D72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Pr="00FD4D72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FD4D72">
        <w:rPr>
          <w:rFonts w:ascii="Times New Roman" w:hAnsi="Times New Roman" w:cs="Times New Roman"/>
          <w:sz w:val="28"/>
          <w:szCs w:val="28"/>
        </w:rPr>
        <w:t>апаевск</w:t>
      </w:r>
      <w:proofErr w:type="spellEnd"/>
      <w:r w:rsidRPr="00FD4D72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FD4D72" w:rsidRDefault="00FD4D7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«Детский сад №33 «Дружная семейка»</w:t>
      </w:r>
    </w:p>
    <w:p w:rsidR="00322025" w:rsidRPr="00FD4D72" w:rsidRDefault="00322025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4D72" w:rsidRDefault="00FD4D7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D72">
        <w:rPr>
          <w:rFonts w:ascii="Times New Roman" w:hAnsi="Times New Roman" w:cs="Times New Roman"/>
          <w:b/>
          <w:sz w:val="28"/>
          <w:szCs w:val="28"/>
        </w:rPr>
        <w:t xml:space="preserve">ВЗАИМОДЕЙСТВИЕ ДОУ И РОДИТЕЛЕЙ </w:t>
      </w:r>
    </w:p>
    <w:p w:rsidR="00FD4D72" w:rsidRDefault="00FD4D72" w:rsidP="00FD4D72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D72">
        <w:rPr>
          <w:rFonts w:ascii="Times New Roman" w:hAnsi="Times New Roman" w:cs="Times New Roman"/>
          <w:b/>
          <w:sz w:val="28"/>
          <w:szCs w:val="28"/>
        </w:rPr>
        <w:t xml:space="preserve">ПО ТЕХНИЧЕСКОМУ ТВОРЧЕСТВУ ДЕТЕЙ </w:t>
      </w:r>
    </w:p>
    <w:p w:rsidR="000C622B" w:rsidRPr="00322025" w:rsidRDefault="00FD4D72" w:rsidP="0032202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D72">
        <w:rPr>
          <w:rFonts w:ascii="Times New Roman" w:hAnsi="Times New Roman" w:cs="Times New Roman"/>
          <w:b/>
          <w:sz w:val="28"/>
          <w:szCs w:val="28"/>
        </w:rPr>
        <w:t>СТАРШЕГО ДОШКОЛЬНОГО ВОЗРАСТА</w:t>
      </w:r>
    </w:p>
    <w:p w:rsidR="000C622B" w:rsidRPr="00FD4D72" w:rsidRDefault="000C622B" w:rsidP="0094186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 xml:space="preserve">В современном мире техническое творчество играет ключевую роль в развитии детей, стимулируя их интерес к науке, технологиям, инженерии и математике (STEM). Особенно важно это направление в старшем дошкольном возрасте, когда закладываются основы логического мышления, пространственного воображения и конструкторских навыков. Эффективное взаимодействие детского сада (ДОУ) и родителей становится необходимым условием для успешной реализации </w:t>
      </w:r>
      <w:r w:rsidR="0094186E">
        <w:rPr>
          <w:rFonts w:ascii="Times New Roman" w:hAnsi="Times New Roman" w:cs="Times New Roman"/>
          <w:sz w:val="28"/>
          <w:szCs w:val="28"/>
        </w:rPr>
        <w:t>потенциала детей в этой области.</w:t>
      </w:r>
    </w:p>
    <w:p w:rsidR="000C622B" w:rsidRPr="00FD4D72" w:rsidRDefault="000C622B" w:rsidP="0094186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ДОУ выступает в качестве основного центра, где дети получают первые знания и навыки в области технического творчества. Педагоги создают стимулирующую среду, организуют занятия с использованием конструкторов, робототехнических наборов и других материалов. Важно, чтобы образовательный процесс был построен на принципах игры и экспериментирования, позволяя детям самосто</w:t>
      </w:r>
      <w:r w:rsidR="0094186E">
        <w:rPr>
          <w:rFonts w:ascii="Times New Roman" w:hAnsi="Times New Roman" w:cs="Times New Roman"/>
          <w:sz w:val="28"/>
          <w:szCs w:val="28"/>
        </w:rPr>
        <w:t>ятельно исследовать и создавать.</w:t>
      </w:r>
    </w:p>
    <w:p w:rsidR="000C622B" w:rsidRPr="00FD4D72" w:rsidRDefault="000C622B" w:rsidP="0094186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 xml:space="preserve">Вовлечение родителей в процесс развития технического творчества детей имеет огромное значение. Родители могут поддержать интерес ребенка, создавая условия для занятий дома, посещая вместе с ним тематические </w:t>
      </w:r>
      <w:r w:rsidRPr="00FD4D72">
        <w:rPr>
          <w:rFonts w:ascii="Times New Roman" w:hAnsi="Times New Roman" w:cs="Times New Roman"/>
          <w:sz w:val="28"/>
          <w:szCs w:val="28"/>
        </w:rPr>
        <w:lastRenderedPageBreak/>
        <w:t>мероприятия и мастер-классы. Кроме того, родители могут делиться своими знаниями и опытом, участвуя в образовательном процессе ДОУ.</w:t>
      </w:r>
    </w:p>
    <w:p w:rsidR="000C622B" w:rsidRPr="0094186E" w:rsidRDefault="000C622B" w:rsidP="002C1E27">
      <w:pPr>
        <w:spacing w:after="0"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94186E">
        <w:rPr>
          <w:rFonts w:ascii="Times New Roman" w:hAnsi="Times New Roman" w:cs="Times New Roman"/>
          <w:i/>
          <w:sz w:val="28"/>
          <w:szCs w:val="28"/>
        </w:rPr>
        <w:t>Формы взаимодействия ДОУ и родителей</w:t>
      </w:r>
    </w:p>
    <w:p w:rsidR="000C622B" w:rsidRPr="00FD4D72" w:rsidRDefault="000C622B" w:rsidP="002C1E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Существуют различные формы взаимодействия ДОУ и родителей по техническому творчеству. Это могут быть родительские собрания, консультации, мастер-классы, совместные проекты и конкурсы. Важно, чтобы взаимодействие было систематическим и целенаправленным, ориентированным на развитие у детей интереса к технике и технологиям.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Одним из эффективных методов взаимодействия является создание в ДОУ тематических кружков и студий, куда дети могут приходить вместе с родителями. Это позволяет родителям увидеть, как проходят занятия, получить практические навыки и идеи для дальнейшей работы с ребенком дома. Организация выставок детских технических работ также способствует повышению интереса родителей к данной области и предоставляет детям возможность продемонстрировать свои достижения.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Важно активно использовать современные информационные технологии для взаимодействия с родителями. Создание онлайн-платформ, где можно делиться информацией о занятиях, проектах, полезных ресурсах и достижениях детей, позволяет поддерживать постоянную связь и оперативно отвечать на вопросы родителей. Виртуальные мастер-классы и консультации могут быть особенно полезны для родителей, которые не имеют возможности часто посещать ДОУ.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Для стимулирования интереса родителей к техническому творчеству можно проводить конкурсы и викторины на знание основ науки и техники, а также организовывать совместные проекты, в которых родители и дети вместе создают различные технические устройства и модели. Такие мероприятия не только способствуют развитию творческих способностей детей, но и укрепляют взаимоотношения в семье.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 xml:space="preserve">Регулярная обратная связь от родителей позволяет педагогам корректировать образовательный процесс и учитывать индивидуальные </w:t>
      </w:r>
      <w:r w:rsidRPr="00FD4D72">
        <w:rPr>
          <w:rFonts w:ascii="Times New Roman" w:hAnsi="Times New Roman" w:cs="Times New Roman"/>
          <w:sz w:val="28"/>
          <w:szCs w:val="28"/>
        </w:rPr>
        <w:lastRenderedPageBreak/>
        <w:t>потребности каждого ребенка. Анкетирование, опросы и индивидуальные беседы помогают выявить интересы и предпочтения детей, а также определить области, в которых требуется дополнительная поддержка. Это позволяет сделать взаимодействие ДОУ и родителей максимально эффективным и целенаправленным.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Помимо перечисленных методов, важную роль играет организация открытых уроков и мастер-классов, на которых родители могут наблюдать за тем, как их дети взаимодействуют с техническими материалами и решают поставленные задачи. Это дает родителям возможность лучше понять образовательный процесс и оценить прогресс своего ребенка. После таких мероприятий полезно проводить обсуждения и консультации, на которых педагоги могут ответить на вопросы родителей и дать рекомендации по дальнейшему развитию ребенка в области технического творчества.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Особое внимание следует уделять вовлечению родителей в процесс создания развивающей среды в ДОУ. Совместными усилиями можно оборудовать техническую мастерскую, приобрести необходимые инструменты и материалы, а также организовать уголки технического творчества в группах. Это не только улучшит условия для занятий, но и повысит ответственность родителей за развитие своих детей.</w:t>
      </w:r>
    </w:p>
    <w:p w:rsidR="000C622B" w:rsidRPr="00FD4D72" w:rsidRDefault="000C622B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>Для поддержания мотивации родителей к участию в техническом образовании детей можно использовать различные формы поощрения и признания. Это могут быть грамоты и благодарности за активное участие в жизни ДОУ, публикации о совместных проектах в местных СМИ, а также организация выставок детских и родительских работ на городских мероприятиях. Важно, чтобы родители чувствовали, что их вклад ценится</w:t>
      </w:r>
      <w:r w:rsidR="00322025">
        <w:rPr>
          <w:rFonts w:ascii="Times New Roman" w:hAnsi="Times New Roman" w:cs="Times New Roman"/>
          <w:sz w:val="28"/>
          <w:szCs w:val="28"/>
        </w:rPr>
        <w:t>,</w:t>
      </w:r>
      <w:r w:rsidRPr="00FD4D72">
        <w:rPr>
          <w:rFonts w:ascii="Times New Roman" w:hAnsi="Times New Roman" w:cs="Times New Roman"/>
          <w:sz w:val="28"/>
          <w:szCs w:val="28"/>
        </w:rPr>
        <w:t xml:space="preserve"> и что они являются важной частью образовательного процесса.</w:t>
      </w:r>
    </w:p>
    <w:p w:rsidR="0094186E" w:rsidRPr="0094186E" w:rsidRDefault="000C622B" w:rsidP="002C1E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72">
        <w:rPr>
          <w:rFonts w:ascii="Times New Roman" w:hAnsi="Times New Roman" w:cs="Times New Roman"/>
          <w:sz w:val="28"/>
          <w:szCs w:val="28"/>
        </w:rPr>
        <w:t xml:space="preserve">В заключение, эффективное взаимодействие ДОУ и родителей в области развития технического творчества детей требует комплексного подхода, включающего использование различных форм и методов. Важно помнить, что главная цель – создать благоприятную среду, в которой дети смогут раскрыть </w:t>
      </w:r>
      <w:r w:rsidRPr="00FD4D72">
        <w:rPr>
          <w:rFonts w:ascii="Times New Roman" w:hAnsi="Times New Roman" w:cs="Times New Roman"/>
          <w:sz w:val="28"/>
          <w:szCs w:val="28"/>
        </w:rPr>
        <w:lastRenderedPageBreak/>
        <w:t>свой творческий потенциал и развить интерес к науке и технике, а родители будут активно поддерживать их в этом.</w:t>
      </w:r>
    </w:p>
    <w:p w:rsidR="0094186E" w:rsidRDefault="0094186E" w:rsidP="002C1E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86E">
        <w:rPr>
          <w:rFonts w:ascii="Times New Roman" w:hAnsi="Times New Roman" w:cs="Times New Roman"/>
          <w:sz w:val="28"/>
          <w:szCs w:val="28"/>
        </w:rPr>
        <w:t>Взаимодействие ДОУ и родителей по техническому творчеству детей старшего дошкольного возраста – это важный фактор успешной подготовки будущих инженеров и изобретателей. Только совместными усилиями можно создать условия для развития у детей необходимых компетенций и стимулировать их интерес к научно-техническому прогрессу.</w:t>
      </w:r>
    </w:p>
    <w:p w:rsidR="00322025" w:rsidRDefault="00322025" w:rsidP="0032202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025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2C1E27" w:rsidRPr="00CC1931" w:rsidRDefault="002C1E27" w:rsidP="002C1E27">
      <w:pPr>
        <w:pStyle w:val="a3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931">
        <w:rPr>
          <w:rFonts w:ascii="Times New Roman" w:hAnsi="Times New Roman" w:cs="Times New Roman"/>
          <w:sz w:val="24"/>
          <w:szCs w:val="24"/>
        </w:rPr>
        <w:t>Куцакова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 xml:space="preserve"> Л.В. Художественное творчество и конструирование. Сценарии занятий с детьми 4-5 лет. – М.: МОЗАИКА-СИНТЕЗ, 2017</w:t>
      </w:r>
    </w:p>
    <w:p w:rsidR="002C1E27" w:rsidRPr="00CC1931" w:rsidRDefault="002C1E27" w:rsidP="002C1E27">
      <w:pPr>
        <w:pStyle w:val="a3"/>
        <w:numPr>
          <w:ilvl w:val="0"/>
          <w:numId w:val="1"/>
        </w:numPr>
        <w:spacing w:after="0" w:line="36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CC1931">
        <w:rPr>
          <w:rFonts w:ascii="Times New Roman" w:hAnsi="Times New Roman" w:cs="Times New Roman"/>
          <w:sz w:val="24"/>
          <w:szCs w:val="24"/>
        </w:rPr>
        <w:t>Лыкова И.А. Парциальная программа интеллектуально-творческого развития детей дошкольного возраста «</w:t>
      </w:r>
      <w:proofErr w:type="spellStart"/>
      <w:r w:rsidRPr="00CC1931">
        <w:rPr>
          <w:rFonts w:ascii="Times New Roman" w:hAnsi="Times New Roman" w:cs="Times New Roman"/>
          <w:sz w:val="24"/>
          <w:szCs w:val="24"/>
        </w:rPr>
        <w:t>Фанкластик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>: весь мир в руках твоих», 2019</w:t>
      </w:r>
    </w:p>
    <w:p w:rsidR="002C1E27" w:rsidRPr="00CC1931" w:rsidRDefault="002C1E27" w:rsidP="002C1E27">
      <w:pPr>
        <w:pStyle w:val="a3"/>
        <w:numPr>
          <w:ilvl w:val="0"/>
          <w:numId w:val="1"/>
        </w:numPr>
        <w:spacing w:after="0" w:line="36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CC1931">
        <w:rPr>
          <w:rFonts w:ascii="Times New Roman" w:hAnsi="Times New Roman" w:cs="Times New Roman"/>
          <w:sz w:val="24"/>
          <w:szCs w:val="24"/>
        </w:rPr>
        <w:t xml:space="preserve">Максимова Н.Г. Использование интерактивных и 3D технологий в образовательной деятельности детей старшего дошкольного возраста / Н.Г. Максимова, Д.С. Горбенко // Воспитание и обучение детей младшего возраста: сб. материалов </w:t>
      </w:r>
      <w:proofErr w:type="spellStart"/>
      <w:r w:rsidRPr="00CC1931">
        <w:rPr>
          <w:rFonts w:ascii="Times New Roman" w:hAnsi="Times New Roman" w:cs="Times New Roman"/>
          <w:sz w:val="24"/>
          <w:szCs w:val="24"/>
        </w:rPr>
        <w:t>ежегод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1931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>. науч</w:t>
      </w:r>
      <w:proofErr w:type="gramStart"/>
      <w:r w:rsidRPr="00CC1931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CC1931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1931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>. – 2015</w:t>
      </w:r>
    </w:p>
    <w:p w:rsidR="002C1E27" w:rsidRPr="00CC1931" w:rsidRDefault="002C1E27" w:rsidP="002C1E27">
      <w:pPr>
        <w:pStyle w:val="a3"/>
        <w:numPr>
          <w:ilvl w:val="0"/>
          <w:numId w:val="1"/>
        </w:numPr>
        <w:spacing w:after="0" w:line="36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931">
        <w:rPr>
          <w:rFonts w:ascii="Times New Roman" w:hAnsi="Times New Roman" w:cs="Times New Roman"/>
          <w:sz w:val="24"/>
          <w:szCs w:val="24"/>
        </w:rPr>
        <w:t>Миназова</w:t>
      </w:r>
      <w:proofErr w:type="spellEnd"/>
      <w:r w:rsidRPr="00CC1931">
        <w:rPr>
          <w:rFonts w:ascii="Times New Roman" w:hAnsi="Times New Roman" w:cs="Times New Roman"/>
          <w:sz w:val="24"/>
          <w:szCs w:val="24"/>
        </w:rPr>
        <w:t xml:space="preserve"> Л. И. Особенности развития инженерного мышления детей дошкольного возраста // Молодой ученый. 2015.</w:t>
      </w:r>
    </w:p>
    <w:p w:rsidR="002C1E27" w:rsidRPr="00CC1931" w:rsidRDefault="002C1E27" w:rsidP="002C1E27">
      <w:pPr>
        <w:pStyle w:val="a3"/>
        <w:numPr>
          <w:ilvl w:val="0"/>
          <w:numId w:val="1"/>
        </w:numPr>
        <w:spacing w:after="0" w:line="36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CC1931">
        <w:rPr>
          <w:rFonts w:ascii="Times New Roman" w:hAnsi="Times New Roman" w:cs="Times New Roman"/>
          <w:sz w:val="24"/>
          <w:szCs w:val="24"/>
        </w:rPr>
        <w:t>Коноваленко С.В. Развитие конструктивной деятельности у дошкольников / С.В. Коноваленко. – М.: Детство Пресс, 2017.</w:t>
      </w:r>
    </w:p>
    <w:p w:rsidR="002C1E27" w:rsidRPr="00CC1931" w:rsidRDefault="002C1E27" w:rsidP="002C1E27">
      <w:pPr>
        <w:pStyle w:val="a3"/>
        <w:numPr>
          <w:ilvl w:val="0"/>
          <w:numId w:val="1"/>
        </w:numPr>
        <w:spacing w:after="0" w:line="360" w:lineRule="auto"/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CC1931">
        <w:rPr>
          <w:rFonts w:ascii="Times New Roman" w:hAnsi="Times New Roman" w:cs="Times New Roman"/>
          <w:sz w:val="24"/>
          <w:szCs w:val="24"/>
        </w:rPr>
        <w:t>Курапова, Е. П. Возможности развития инженерного мышления у дошкольников /Е. П. Курапова // Молодой ученый. — 2022.</w:t>
      </w:r>
    </w:p>
    <w:p w:rsidR="00322025" w:rsidRPr="00CC1931" w:rsidRDefault="00322025" w:rsidP="002C1E27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sectPr w:rsidR="00322025" w:rsidRPr="00CC1931" w:rsidSect="00FD4D72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074"/>
    <w:multiLevelType w:val="hybridMultilevel"/>
    <w:tmpl w:val="E91C5C78"/>
    <w:lvl w:ilvl="0" w:tplc="58705B1A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25F"/>
    <w:rsid w:val="000C622B"/>
    <w:rsid w:val="00150A50"/>
    <w:rsid w:val="002C1E27"/>
    <w:rsid w:val="00322025"/>
    <w:rsid w:val="0094186E"/>
    <w:rsid w:val="00CC1931"/>
    <w:rsid w:val="00DB4E42"/>
    <w:rsid w:val="00F5325F"/>
    <w:rsid w:val="00FD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2025-06-22T11:14:00Z</dcterms:created>
  <dcterms:modified xsi:type="dcterms:W3CDTF">2025-12-15T04:55:00Z</dcterms:modified>
</cp:coreProperties>
</file>