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81" w:rsidRDefault="007D1B6B" w:rsidP="007D1B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1B6B">
        <w:rPr>
          <w:rFonts w:ascii="Times New Roman" w:hAnsi="Times New Roman" w:cs="Times New Roman"/>
          <w:b/>
          <w:i/>
          <w:sz w:val="28"/>
          <w:szCs w:val="28"/>
        </w:rPr>
        <w:t>Роль экспертизы в гражданском процессе</w:t>
      </w:r>
      <w:r w:rsidRPr="007D1B6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D1B6B" w:rsidRDefault="007D1B6B" w:rsidP="007D1B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Кондратьева Софья Романовна</w:t>
      </w:r>
    </w:p>
    <w:p w:rsidR="007D1B6B" w:rsidRDefault="007D1B6B" w:rsidP="007D1B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Соснина Валерия Игоревна</w:t>
      </w:r>
    </w:p>
    <w:p w:rsidR="007D1B6B" w:rsidRDefault="007D1B6B" w:rsidP="007D1B6B">
      <w:pPr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361C6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дусаламова</w:t>
      </w:r>
      <w:proofErr w:type="spell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Медина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Шахрутдиновна</w:t>
      </w:r>
      <w:proofErr w:type="spellEnd"/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Аннотация.</w:t>
      </w:r>
      <w:r w:rsidRPr="007D1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статье проводится комплексный анализ роли судебной экспертизы как одного из ключевых средств доказывания в гражданском судопроизводстве. Автор исследует функциональное назначение экспертизы, ее место в системе доказательств и влияние на конечный результат рассмотрения гражданского дела. Особое внимание уделяется процессуальным аспектам назначения и производства экспертизы, проблемам взаимодействия суда и эксперта, а также оценке заключения эксперта судом. На основе анализа современного законодательства и судебной практики выявляются актуальные проблемы, связанные с использованием специальных знаний в процессе, и предлагаются пути их решения. Делается вывод о том, что экспертиза выполняет не только вспомогательную, но и активно-формирующую роль в установлении обстоятельств дела, существенно влияя на правильность и обоснованность судебного акта.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слова:</w:t>
      </w:r>
      <w:r w:rsidRPr="007D1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гражданский процесс, судебная экспертиза, доказательства, специальные знания, эксперт, заключение эксперта, средства доказывания, суд.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цитирования</w:t>
      </w:r>
      <w:r w:rsidRPr="007D1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Кондратьева С</w:t>
      </w:r>
      <w:r w:rsidRPr="007D1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Р., Соснина В</w:t>
      </w:r>
      <w:r w:rsidRPr="007D1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D1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D1B6B">
        <w:rPr>
          <w:rFonts w:ascii="Times New Roman" w:hAnsi="Times New Roman" w:cs="Times New Roman"/>
          <w:sz w:val="24"/>
          <w:szCs w:val="24"/>
        </w:rPr>
        <w:t>оль экспертизы в гражданском процессе.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гражданское судопроизводство характеризуется усложнением рассматриваемых споров, в которых фигурируют обстоятельства, требующие для своего установления и оценки специальных познаний в области науки, техники, искусства, ремесла и иных сферах деятельности. В таких условиях роль судебной экспертизы становится одной из определяющих для правильного разрешения дела. Являясь процессуальной формой использования специальных знаний, экспертиза служит инструментом, расширяющим познавательные возможности суда за пределы обыденного опыта.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детальную регламентацию института судебной экспертизы в Гражданском процессуальном кодексе Российской Федерации (далее – ГПК РФ), на практике возникает множество дискуссионных вопросов, касающихся ее назначения, производства и оценки. Целью настоящей статьи является определение системной роли экспертизы в гражданском процессе через призму ее функционального назначения, процессуального статуса и влияния на вынесение законного и обоснованного судебного решения.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Экспертиза как средство доказывания: функциональный аспект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55 ГПК РФ, доказательствами по делу являются полученные в предусмотренном законом порядке сведения о фактах, на основе которых суд устанавливает наличие или отсутствие обстоятельств, </w:t>
      </w: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обосновывающих требования и возражения сторон. Судебная экспертиза представляет собой самостоятельное средство доказывания, сущность которого заключается в исследовании экспертом представленных объектов и даче заключения на основе применения специальных знаний.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несколько ключевых функций экспертизы в гражданском процессе:</w:t>
      </w:r>
    </w:p>
    <w:p w:rsidR="007D1B6B" w:rsidRPr="007D1B6B" w:rsidRDefault="007D1B6B" w:rsidP="007D1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Познавательная функция.</w:t>
      </w: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позволяет суду получить доступ к информации, которая иным способом (через показания свидетелей, письменные или вещественные доказательства) не может быть установлена. Например, установление причинно-следственной связи между действием и результатом, идентификация объекта, определение психического состояния лица.</w:t>
      </w:r>
    </w:p>
    <w:p w:rsidR="007D1B6B" w:rsidRPr="007D1B6B" w:rsidRDefault="007D1B6B" w:rsidP="007D1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Восполняющая функция.</w:t>
      </w: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Эксперт, обладая специальными знаниями, восполняет недостаток познаний суда в конкретной профессиональной области. Судья, будучи юристом, не обязан быть специалистом в медицине, строительстве или бухгалтерском учете.</w:t>
      </w:r>
    </w:p>
    <w:p w:rsidR="007D1B6B" w:rsidRPr="007D1B6B" w:rsidRDefault="007D1B6B" w:rsidP="007D1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Удостоверительная функция.</w:t>
      </w: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эксперта придает юридическую силу установленным фактам, переводит их из разряда предполагаемых в категорию доказанных с научной или профессиональной точки зрения.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Процессуальные основы назначения и производства экспертизы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назначения и проведения экспертизы регламентирована главой 6 ГПК РФ. Инициатива в назначении экспертизы может исходить от суда, лиц, участвующих в деле, или их представителей. Важным гарантом объективности является соблюдение прав сторон, закрепленных в ст. 79 ГПК РФ: право заявлять ходатайство о назначении экспертизы, право предлагать вопросы для постановки перед экспертом, право знакомиться с определением о назначении экспертизы и с самим заключением.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суда о назначении экспертизы должно быть мотивированным и содержать указание на основания ее назначения, формулировку вопросов, представленные эксперту материалы, а также сведения об экспертном учреждении или конкретном эксперте.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Особого внимания заслуживает проблема выбора эксперта и экспертного учреждения. В настоящее время доминирует практика проведения экспертиз в государственных судебно-экспертных учреждениях, однако закон не запрещает привлекать и частных экспертов. Критериями выбора должны служить профессиональная квалификация эксперта, его специализация и отсутствие оснований для отвода.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Взаимодействие суда и эксперта: проблемы и перспективы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Эффективность экспертизы напрямую зависит от качества взаимодействия между судом и экспертом. Суд, не будучи специалистом, должен корректно сформулировать вопросы, ответы на которые позволят установить имеющие значение для дела факты. Неред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 вопросы ставятся слишком общие</w:t>
      </w: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или, наоборот, вторгаются в правовую сферу, что является недопустимым (например, вопрос о вине лица).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эксперт должен оставаться в рамках своей компетенции и давать заключение строго на основе поставленных вопросов. Заключение эксперта не является обязательным для суда, однако несогласие суда с заключением должно быть мотивировано в решении (ст. 67, 86 ГПК РФ). Суд оценивает заключение </w:t>
      </w:r>
      <w:proofErr w:type="gramStart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 по внутреннему убеждению</w:t>
      </w:r>
      <w:proofErr w:type="gramEnd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основанному на всестороннем, полном, объективном и непосредственном исследовании всех доказательств в их совокупности.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числу актуальных проблем взаимодействия можно отнести:</w:t>
      </w:r>
    </w:p>
    <w:p w:rsidR="007D1B6B" w:rsidRPr="007D1B6B" w:rsidRDefault="007D1B6B" w:rsidP="007D1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Неопределенность формулировок в определениях о назначении экспертизы.</w:t>
      </w:r>
    </w:p>
    <w:p w:rsidR="007D1B6B" w:rsidRPr="007D1B6B" w:rsidRDefault="007D1B6B" w:rsidP="007D1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сроков производства экспертиз.</w:t>
      </w:r>
    </w:p>
    <w:p w:rsidR="007D1B6B" w:rsidRPr="007D1B6B" w:rsidRDefault="007D1B6B" w:rsidP="007D1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Пассивность сторон в формировании круга вопросов и представлении материалов.</w:t>
      </w:r>
    </w:p>
    <w:p w:rsidR="007D1B6B" w:rsidRPr="007D1B6B" w:rsidRDefault="007D1B6B" w:rsidP="007D1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«Экспансия» экспертного знания, когда эксперт по сути подменяет суд, делая правовые выводы.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Оценка заключения эксперта и его место в системе доказательств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эксперта подлежит обязательной оценке судом наряду с другими доказательствами. Оценивается не только его содержание, но и соблюдение процедуры получения: компетентность эксперта, полнота представленных материалов, применение надлежащих методик исследования, логическая обоснованность выводов.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 вправе назначить дополнительную или повторную экспертизу, если заключение является неполным, вызывает сомнения в своей достоверности или противоречит другим доказательствам по делу. Назначение повторной экспертизы другому эксперту является действенным способом проверки первоначального заключения.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доказательств заключение эксперта часто играет роль ключевого, а иногда и решающего доказательства, особенно в категориях дел, связанных с компенсацией вреда здоровью, оспариванием сделок, установлением отцовства, разрешением строительных споров. Однако его значение не должно быть абсолютизировано. Сила заключения эксперта – в его научной обоснованности, которая должна быть явлена и доказана в судебном заседании.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Проведенное исследование позволяет сделать вывод о многогранной и значимой роли экспертизы в гражданском процессе. Она выступает не просто как технический инструмент для установления отдельных фактов, а как комплексный институт, обеспечивающий проникновение специальных знаний в судопроизводство. От качества организации экспертной деятельности, профессионализма экспертов и грамотного процессуального руководства со стороны суда напрямую зависит достижение главной цели гражданского судопроизводства – защиты нарушенных или оспариваемых прав, свобод и законных интересов граждан и организаций.</w:t>
      </w:r>
    </w:p>
    <w:p w:rsid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Дальнейшее совершенствование данного института видится в развитии специализации экспертов, внедрении современных цифровых технологий в процесс проведения исследований, а также в повышении процессуальной активности и грамотности лиц, участвующих в деле, при взаимодействии с институтом судебной экспертизы.</w:t>
      </w:r>
    </w:p>
    <w:p w:rsid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B6B" w:rsidRPr="007D1B6B" w:rsidRDefault="007D1B6B" w:rsidP="007D1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D1B6B" w:rsidRPr="007D1B6B" w:rsidRDefault="007D1B6B" w:rsidP="007D1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9C4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процессуальный кодекс Российской Федерации от 14.11.2002 N 138-ФЗ (ред. от 01.07.2021).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31.05.2001 N 73-ФЗ (ред. от 08.12.2020) "О государственной судебно-экспертной деятельности в Российской Федерации".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Алехина С.А., Аргунов В.В. и др. Гражданский процесс: учебник / под ред. М.К. </w:t>
      </w:r>
      <w:proofErr w:type="spellStart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Треушникова</w:t>
      </w:r>
      <w:proofErr w:type="spellEnd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Статут, 2019. – 784 с.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 Р.В. Процессуальные проблемы назначения и производства судебной экспертизы в гражданском судопроизводстве // Закон. – 2020. – № 5. – С. 112–125.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Коваленко С.Г. Заключение эксперта в системе доказательств по ГПК РФ // Арбитражный и гражданский процесс. – 2018. – № 10. – С. 34–39.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 Ю.К. Судебная экспертиза как средство доказывания в гражданском и арбитражном процессе. – М.: </w:t>
      </w:r>
      <w:proofErr w:type="spellStart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Волтерс</w:t>
      </w:r>
      <w:proofErr w:type="spellEnd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Клувер</w:t>
      </w:r>
      <w:proofErr w:type="spellEnd"/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– 256 с.</w:t>
      </w:r>
    </w:p>
    <w:p w:rsidR="007D1B6B" w:rsidRPr="007D1B6B" w:rsidRDefault="007D1B6B" w:rsidP="007D1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Пленума Верховного Суда РФ от 19.12.2003 N 23 (ред. от 23.06.2015) "О судебном решении".</w:t>
      </w:r>
    </w:p>
    <w:p w:rsidR="007D1B6B" w:rsidRPr="007D1B6B" w:rsidRDefault="007D1B6B" w:rsidP="007D1B6B">
      <w:pPr>
        <w:rPr>
          <w:rFonts w:ascii="Times New Roman" w:hAnsi="Times New Roman" w:cs="Times New Roman"/>
          <w:sz w:val="28"/>
          <w:szCs w:val="28"/>
        </w:rPr>
      </w:pPr>
    </w:p>
    <w:sectPr w:rsidR="007D1B6B" w:rsidRPr="007D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62600"/>
    <w:multiLevelType w:val="multilevel"/>
    <w:tmpl w:val="1016A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DE49C4"/>
    <w:multiLevelType w:val="multilevel"/>
    <w:tmpl w:val="4948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9D0783"/>
    <w:multiLevelType w:val="multilevel"/>
    <w:tmpl w:val="D92C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2A"/>
    <w:rsid w:val="006F2481"/>
    <w:rsid w:val="007D1B6B"/>
    <w:rsid w:val="00A3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40F1"/>
  <w15:chartTrackingRefBased/>
  <w15:docId w15:val="{C608ED9E-7C80-4343-9D09-5E3CBDE8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D1B6B"/>
    <w:rPr>
      <w:b/>
      <w:bCs/>
    </w:rPr>
  </w:style>
  <w:style w:type="paragraph" w:customStyle="1" w:styleId="ds-markdown-paragraph">
    <w:name w:val="ds-markdown-paragraph"/>
    <w:basedOn w:val="a"/>
    <w:rsid w:val="007D1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kostyazte58@gmail.com</dc:creator>
  <cp:keywords/>
  <dc:description/>
  <cp:lastModifiedBy>kostyazte58@gmail.com</cp:lastModifiedBy>
  <cp:revision>2</cp:revision>
  <dcterms:created xsi:type="dcterms:W3CDTF">2025-10-31T17:22:00Z</dcterms:created>
  <dcterms:modified xsi:type="dcterms:W3CDTF">2025-10-31T17:37:00Z</dcterms:modified>
</cp:coreProperties>
</file>