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7E7" w:rsidRPr="00ED09D4" w:rsidRDefault="00E63296" w:rsidP="00E63296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kern w:val="36"/>
          <w:sz w:val="24"/>
          <w:szCs w:val="24"/>
        </w:rPr>
        <w:t xml:space="preserve">ОРГАНИЗАЦИЯ </w:t>
      </w:r>
      <w:r w:rsidR="00ED09D4">
        <w:rPr>
          <w:rFonts w:ascii="Times New Roman" w:hAnsi="Times New Roman" w:cs="Times New Roman"/>
          <w:kern w:val="36"/>
          <w:sz w:val="24"/>
          <w:szCs w:val="24"/>
        </w:rPr>
        <w:t xml:space="preserve">РАБОТЫ СО СЛАБОУСПЕВАЮЩИМИ </w:t>
      </w:r>
      <w:proofErr w:type="gramStart"/>
      <w:r w:rsidR="00ED09D4">
        <w:rPr>
          <w:rFonts w:ascii="Times New Roman" w:hAnsi="Times New Roman" w:cs="Times New Roman"/>
          <w:kern w:val="36"/>
          <w:sz w:val="24"/>
          <w:szCs w:val="24"/>
        </w:rPr>
        <w:t>УЧАЩИМИСЯ</w:t>
      </w:r>
      <w:r w:rsidRPr="00E63296">
        <w:rPr>
          <w:rFonts w:ascii="Times New Roman" w:hAnsi="Times New Roman" w:cs="Times New Roman"/>
          <w:kern w:val="36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36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kern w:val="36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kern w:val="36"/>
          <w:sz w:val="24"/>
          <w:szCs w:val="24"/>
        </w:rPr>
        <w:t xml:space="preserve"> ЗАНЯТИЯХ  </w:t>
      </w:r>
      <w:r>
        <w:rPr>
          <w:rFonts w:ascii="Times New Roman" w:hAnsi="Times New Roman" w:cs="Times New Roman"/>
          <w:kern w:val="36"/>
          <w:sz w:val="24"/>
          <w:szCs w:val="24"/>
        </w:rPr>
        <w:t>НЕАУДИТО</w:t>
      </w:r>
      <w:r>
        <w:rPr>
          <w:rFonts w:ascii="Times New Roman" w:hAnsi="Times New Roman" w:cs="Times New Roman"/>
          <w:kern w:val="36"/>
          <w:sz w:val="24"/>
          <w:szCs w:val="24"/>
        </w:rPr>
        <w:t>РНОЙ ЗАНЯТОСТИ</w:t>
      </w:r>
    </w:p>
    <w:p w:rsidR="00CC033C" w:rsidRPr="009C2F9B" w:rsidRDefault="00CC033C" w:rsidP="009C2F9B">
      <w:pPr>
        <w:pStyle w:val="a4"/>
        <w:jc w:val="both"/>
        <w:rPr>
          <w:rFonts w:ascii="Times New Roman" w:hAnsi="Times New Roman" w:cs="Times New Roman"/>
          <w:kern w:val="36"/>
          <w:sz w:val="24"/>
          <w:szCs w:val="24"/>
        </w:rPr>
      </w:pPr>
      <w:proofErr w:type="spellStart"/>
      <w:r w:rsidRPr="009C2F9B">
        <w:rPr>
          <w:rFonts w:ascii="Times New Roman" w:hAnsi="Times New Roman" w:cs="Times New Roman"/>
          <w:kern w:val="36"/>
          <w:sz w:val="24"/>
          <w:szCs w:val="24"/>
        </w:rPr>
        <w:t>Мигушина</w:t>
      </w:r>
      <w:proofErr w:type="spellEnd"/>
      <w:r w:rsidRPr="009C2F9B">
        <w:rPr>
          <w:rFonts w:ascii="Times New Roman" w:hAnsi="Times New Roman" w:cs="Times New Roman"/>
          <w:kern w:val="36"/>
          <w:sz w:val="24"/>
          <w:szCs w:val="24"/>
        </w:rPr>
        <w:t xml:space="preserve"> Инна Вячеславовна, учитель русского языка и литературы, МБОУ «СОШ№6»</w:t>
      </w:r>
    </w:p>
    <w:p w:rsidR="00E2455B" w:rsidRPr="009C2F9B" w:rsidRDefault="001C07E7" w:rsidP="009C2F9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C2F9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453BF" w:rsidRPr="009C2F9B">
        <w:rPr>
          <w:rFonts w:ascii="Times New Roman" w:hAnsi="Times New Roman" w:cs="Times New Roman"/>
          <w:sz w:val="24"/>
          <w:szCs w:val="24"/>
        </w:rPr>
        <w:t xml:space="preserve">Одной из главных проблем современной школы является школьная неуспеваемость. При наличии потенциальных возможностей у всех детей мы в школах имеем детей неуспевающих, трудных. В последнее время психологи и педагоги вместе с медиками отмечают неуклонный рост числа детей с проблемами общего поведения и обучения. </w:t>
      </w:r>
      <w:r w:rsidR="007B36CA" w:rsidRPr="009C2F9B">
        <w:rPr>
          <w:rFonts w:ascii="Times New Roman" w:hAnsi="Times New Roman" w:cs="Times New Roman"/>
          <w:sz w:val="24"/>
          <w:szCs w:val="24"/>
        </w:rPr>
        <w:t xml:space="preserve">Слабоуспевающими принято считать учащихся, которые имеют слабые умственные способности и слабые учебные умения и навыки, низкий уровень памяти или те, у которых отсутствуют действенные мотивы учения. </w:t>
      </w:r>
      <w:r w:rsidR="00E2455B" w:rsidRPr="009C2F9B">
        <w:rPr>
          <w:rFonts w:ascii="Times New Roman" w:hAnsi="Times New Roman" w:cs="Times New Roman"/>
          <w:sz w:val="24"/>
          <w:szCs w:val="24"/>
        </w:rPr>
        <w:t>Для всех слабоуспевающих школьников характерна слабая самоорганизация в процессе учения: отсутствие сформированных способов и приемов учебной работы, наличие устойчивого неправильного подхода к учению.</w:t>
      </w:r>
    </w:p>
    <w:p w:rsidR="00E2455B" w:rsidRPr="009C2F9B" w:rsidRDefault="001C07E7" w:rsidP="009C2F9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C2F9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2455B" w:rsidRPr="009C2F9B">
        <w:rPr>
          <w:rFonts w:ascii="Times New Roman" w:hAnsi="Times New Roman" w:cs="Times New Roman"/>
          <w:sz w:val="24"/>
          <w:szCs w:val="24"/>
        </w:rPr>
        <w:t xml:space="preserve">Слабоуспевающие учащиеся не умеют учиться. </w:t>
      </w:r>
      <w:r w:rsidR="00F453BF" w:rsidRPr="009C2F9B">
        <w:rPr>
          <w:rFonts w:ascii="Times New Roman" w:hAnsi="Times New Roman" w:cs="Times New Roman"/>
          <w:sz w:val="24"/>
          <w:szCs w:val="24"/>
        </w:rPr>
        <w:t xml:space="preserve"> Они не хотят или не могут осуществлять логическую обработку усваиваемой темы. Но есть основные причины отставания: низкий уровень предшествующей подготовки (отсутствие преемственности, слабая база); неблагоприятные обстоятельства (физические дефекты, болезни, плохие бытовые условия, отсутствие родительской заботы); низкий уровень умственного развития; недостатки воспитанности и личностные особенности (недисциплинированность, лень.)</w:t>
      </w:r>
      <w:r w:rsidR="00040518" w:rsidRPr="009C2F9B">
        <w:rPr>
          <w:rFonts w:ascii="Times New Roman" w:hAnsi="Times New Roman" w:cs="Times New Roman"/>
          <w:sz w:val="24"/>
          <w:szCs w:val="24"/>
        </w:rPr>
        <w:t xml:space="preserve"> </w:t>
      </w:r>
      <w:r w:rsidR="00E2455B" w:rsidRPr="009C2F9B">
        <w:rPr>
          <w:rFonts w:ascii="Times New Roman" w:hAnsi="Times New Roman" w:cs="Times New Roman"/>
          <w:sz w:val="24"/>
          <w:szCs w:val="24"/>
        </w:rPr>
        <w:t>Эти школьники на уроках и дома работают не систематически, а если оказываются перед необходимостью подготовить урок, то либо делают это наспех, не анализируя учебного материала, либо прибегают к многократному чтению его с целью заучивания наизусть, не вникая в сущность заучиваемого. Эти учащиеся не работают над систематизацией усваиваемых знаний, не устанавливают связей нового материала со старым. Вследстви</w:t>
      </w:r>
      <w:r w:rsidR="007B56CD" w:rsidRPr="009C2F9B">
        <w:rPr>
          <w:rFonts w:ascii="Times New Roman" w:hAnsi="Times New Roman" w:cs="Times New Roman"/>
          <w:sz w:val="24"/>
          <w:szCs w:val="24"/>
        </w:rPr>
        <w:t>е этого знания слабоуспевающих учеников</w:t>
      </w:r>
      <w:r w:rsidR="00E2455B" w:rsidRPr="009C2F9B">
        <w:rPr>
          <w:rFonts w:ascii="Times New Roman" w:hAnsi="Times New Roman" w:cs="Times New Roman"/>
          <w:sz w:val="24"/>
          <w:szCs w:val="24"/>
        </w:rPr>
        <w:t xml:space="preserve"> имеют бессистемный, фрагментарный характер.</w:t>
      </w:r>
    </w:p>
    <w:p w:rsidR="00E2455B" w:rsidRPr="009C2F9B" w:rsidRDefault="00F453BF" w:rsidP="009C2F9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C2F9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23C56" w:rsidRPr="009C2F9B">
        <w:rPr>
          <w:rFonts w:ascii="Times New Roman" w:hAnsi="Times New Roman" w:cs="Times New Roman"/>
          <w:sz w:val="24"/>
          <w:szCs w:val="24"/>
        </w:rPr>
        <w:t xml:space="preserve"> </w:t>
      </w:r>
      <w:r w:rsidR="00E2455B" w:rsidRPr="009C2F9B">
        <w:rPr>
          <w:rFonts w:ascii="Times New Roman" w:hAnsi="Times New Roman" w:cs="Times New Roman"/>
          <w:sz w:val="24"/>
          <w:szCs w:val="24"/>
        </w:rPr>
        <w:t>Под трудностями учебной деятельности школьника по русскому языку можно считать:</w:t>
      </w:r>
    </w:p>
    <w:p w:rsidR="00E2455B" w:rsidRPr="009C2F9B" w:rsidRDefault="00E2455B" w:rsidP="00D54613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C2F9B">
        <w:rPr>
          <w:rFonts w:ascii="Times New Roman" w:hAnsi="Times New Roman" w:cs="Times New Roman"/>
          <w:sz w:val="24"/>
          <w:szCs w:val="24"/>
        </w:rPr>
        <w:t>орфографические ошибки при хорошем знании правил;</w:t>
      </w:r>
    </w:p>
    <w:p w:rsidR="00E2455B" w:rsidRPr="009C2F9B" w:rsidRDefault="00E2455B" w:rsidP="00D54613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C2F9B">
        <w:rPr>
          <w:rFonts w:ascii="Times New Roman" w:hAnsi="Times New Roman" w:cs="Times New Roman"/>
          <w:sz w:val="24"/>
          <w:szCs w:val="24"/>
        </w:rPr>
        <w:t>невнимательность и рассеянность;</w:t>
      </w:r>
    </w:p>
    <w:p w:rsidR="00E2455B" w:rsidRPr="009C2F9B" w:rsidRDefault="00E2455B" w:rsidP="00D54613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C2F9B">
        <w:rPr>
          <w:rFonts w:ascii="Times New Roman" w:hAnsi="Times New Roman" w:cs="Times New Roman"/>
          <w:sz w:val="24"/>
          <w:szCs w:val="24"/>
        </w:rPr>
        <w:t>трудности в пересказе текста;</w:t>
      </w:r>
    </w:p>
    <w:p w:rsidR="00E2455B" w:rsidRPr="009C2F9B" w:rsidRDefault="00E2455B" w:rsidP="00D54613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C2F9B">
        <w:rPr>
          <w:rFonts w:ascii="Times New Roman" w:hAnsi="Times New Roman" w:cs="Times New Roman"/>
          <w:sz w:val="24"/>
          <w:szCs w:val="24"/>
        </w:rPr>
        <w:t>неусидчивость;</w:t>
      </w:r>
    </w:p>
    <w:p w:rsidR="00E2455B" w:rsidRPr="009C2F9B" w:rsidRDefault="00E2455B" w:rsidP="00D54613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C2F9B">
        <w:rPr>
          <w:rFonts w:ascii="Times New Roman" w:hAnsi="Times New Roman" w:cs="Times New Roman"/>
          <w:sz w:val="24"/>
          <w:szCs w:val="24"/>
        </w:rPr>
        <w:t>трудности в усвоении новых знаний;</w:t>
      </w:r>
    </w:p>
    <w:p w:rsidR="00E2455B" w:rsidRPr="009C2F9B" w:rsidRDefault="00E2455B" w:rsidP="00D54613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C2F9B">
        <w:rPr>
          <w:rFonts w:ascii="Times New Roman" w:hAnsi="Times New Roman" w:cs="Times New Roman"/>
          <w:sz w:val="24"/>
          <w:szCs w:val="24"/>
        </w:rPr>
        <w:t>постоянная «грязь» в тетради;</w:t>
      </w:r>
    </w:p>
    <w:p w:rsidR="00E2455B" w:rsidRPr="009C2F9B" w:rsidRDefault="00E2455B" w:rsidP="00D54613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C2F9B">
        <w:rPr>
          <w:rFonts w:ascii="Times New Roman" w:hAnsi="Times New Roman" w:cs="Times New Roman"/>
          <w:sz w:val="24"/>
          <w:szCs w:val="24"/>
        </w:rPr>
        <w:t>трудности в выполнении зад</w:t>
      </w:r>
      <w:r w:rsidR="00040518" w:rsidRPr="009C2F9B">
        <w:rPr>
          <w:rFonts w:ascii="Times New Roman" w:hAnsi="Times New Roman" w:cs="Times New Roman"/>
          <w:sz w:val="24"/>
          <w:szCs w:val="24"/>
        </w:rPr>
        <w:t>аний для</w:t>
      </w:r>
      <w:r w:rsidR="004F4036" w:rsidRPr="009C2F9B">
        <w:rPr>
          <w:rFonts w:ascii="Times New Roman" w:hAnsi="Times New Roman" w:cs="Times New Roman"/>
          <w:sz w:val="24"/>
          <w:szCs w:val="24"/>
        </w:rPr>
        <w:t xml:space="preserve"> самостоятельной работы</w:t>
      </w:r>
      <w:r w:rsidR="00040518" w:rsidRPr="009C2F9B">
        <w:rPr>
          <w:rFonts w:ascii="Times New Roman" w:hAnsi="Times New Roman" w:cs="Times New Roman"/>
          <w:sz w:val="24"/>
          <w:szCs w:val="24"/>
        </w:rPr>
        <w:t>.</w:t>
      </w:r>
    </w:p>
    <w:p w:rsidR="00E2455B" w:rsidRPr="009C2F9B" w:rsidRDefault="00823C56" w:rsidP="009C2F9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C2F9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2455B" w:rsidRPr="009C2F9B">
        <w:rPr>
          <w:rFonts w:ascii="Times New Roman" w:hAnsi="Times New Roman" w:cs="Times New Roman"/>
          <w:sz w:val="24"/>
          <w:szCs w:val="24"/>
        </w:rPr>
        <w:t>Целью работы со слабоуспевающими</w:t>
      </w:r>
      <w:r w:rsidR="00F453BF" w:rsidRPr="009C2F9B">
        <w:rPr>
          <w:rFonts w:ascii="Times New Roman" w:hAnsi="Times New Roman" w:cs="Times New Roman"/>
          <w:sz w:val="24"/>
          <w:szCs w:val="24"/>
        </w:rPr>
        <w:t xml:space="preserve"> и неуспевающими</w:t>
      </w:r>
      <w:r w:rsidR="00E2455B" w:rsidRPr="009C2F9B">
        <w:rPr>
          <w:rFonts w:ascii="Times New Roman" w:hAnsi="Times New Roman" w:cs="Times New Roman"/>
          <w:sz w:val="24"/>
          <w:szCs w:val="24"/>
        </w:rPr>
        <w:t xml:space="preserve"> признается не только восполнение пробелов в их учебной подготовке, но одновременно и развитие их познавательной самостоятельн</w:t>
      </w:r>
      <w:r w:rsidR="00F453BF" w:rsidRPr="009C2F9B">
        <w:rPr>
          <w:rFonts w:ascii="Times New Roman" w:hAnsi="Times New Roman" w:cs="Times New Roman"/>
          <w:sz w:val="24"/>
          <w:szCs w:val="24"/>
        </w:rPr>
        <w:t>ости. Работа с такими</w:t>
      </w:r>
      <w:r w:rsidR="00E2455B" w:rsidRPr="009C2F9B">
        <w:rPr>
          <w:rFonts w:ascii="Times New Roman" w:hAnsi="Times New Roman" w:cs="Times New Roman"/>
          <w:sz w:val="24"/>
          <w:szCs w:val="24"/>
        </w:rPr>
        <w:t xml:space="preserve"> детьми может осуществляться как на уровне урока, так и вне урока (часы неаудиторной занятости</w:t>
      </w:r>
      <w:r w:rsidR="000C6BB9" w:rsidRPr="009C2F9B">
        <w:rPr>
          <w:rFonts w:ascii="Times New Roman" w:hAnsi="Times New Roman" w:cs="Times New Roman"/>
          <w:sz w:val="24"/>
          <w:szCs w:val="24"/>
        </w:rPr>
        <w:t>, внеурочные занятия</w:t>
      </w:r>
      <w:r w:rsidR="00E2455B" w:rsidRPr="009C2F9B">
        <w:rPr>
          <w:rFonts w:ascii="Times New Roman" w:hAnsi="Times New Roman" w:cs="Times New Roman"/>
          <w:sz w:val="24"/>
          <w:szCs w:val="24"/>
        </w:rPr>
        <w:t>).</w:t>
      </w:r>
    </w:p>
    <w:p w:rsidR="0043654B" w:rsidRPr="009C2F9B" w:rsidRDefault="00823C56" w:rsidP="009C2F9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C2F9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C6BB9" w:rsidRPr="009C2F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F4036" w:rsidRPr="009C2F9B">
        <w:rPr>
          <w:rFonts w:ascii="Times New Roman" w:hAnsi="Times New Roman" w:cs="Times New Roman"/>
          <w:bCs/>
          <w:sz w:val="24"/>
          <w:szCs w:val="24"/>
        </w:rPr>
        <w:t xml:space="preserve">После </w:t>
      </w:r>
      <w:r w:rsidR="000C6BB9" w:rsidRPr="009C2F9B">
        <w:rPr>
          <w:rFonts w:ascii="Times New Roman" w:hAnsi="Times New Roman" w:cs="Times New Roman"/>
          <w:bCs/>
          <w:sz w:val="24"/>
          <w:szCs w:val="24"/>
        </w:rPr>
        <w:t xml:space="preserve">выявления таких учеников </w:t>
      </w:r>
      <w:r w:rsidR="004F4036" w:rsidRPr="009C2F9B">
        <w:rPr>
          <w:rFonts w:ascii="Times New Roman" w:hAnsi="Times New Roman" w:cs="Times New Roman"/>
          <w:bCs/>
          <w:sz w:val="24"/>
          <w:szCs w:val="24"/>
        </w:rPr>
        <w:t xml:space="preserve">составляется краткая характеристика </w:t>
      </w:r>
      <w:r w:rsidR="00616036" w:rsidRPr="009C2F9B">
        <w:rPr>
          <w:rFonts w:ascii="Times New Roman" w:hAnsi="Times New Roman" w:cs="Times New Roman"/>
          <w:bCs/>
          <w:sz w:val="24"/>
          <w:szCs w:val="24"/>
        </w:rPr>
        <w:t>слабоуспевающих учащихся</w:t>
      </w:r>
      <w:r w:rsidR="0065305E" w:rsidRPr="009C2F9B">
        <w:rPr>
          <w:rFonts w:ascii="Times New Roman" w:hAnsi="Times New Roman" w:cs="Times New Roman"/>
          <w:bCs/>
          <w:sz w:val="24"/>
          <w:szCs w:val="24"/>
        </w:rPr>
        <w:t xml:space="preserve"> н</w:t>
      </w:r>
      <w:r w:rsidR="000C6BB9" w:rsidRPr="009C2F9B">
        <w:rPr>
          <w:rFonts w:ascii="Times New Roman" w:hAnsi="Times New Roman" w:cs="Times New Roman"/>
          <w:bCs/>
          <w:sz w:val="24"/>
          <w:szCs w:val="24"/>
        </w:rPr>
        <w:t xml:space="preserve">а начало учебного года. </w:t>
      </w:r>
      <w:r w:rsidR="00483AFE" w:rsidRPr="009C2F9B">
        <w:rPr>
          <w:rFonts w:ascii="Times New Roman" w:hAnsi="Times New Roman" w:cs="Times New Roman"/>
          <w:sz w:val="24"/>
          <w:szCs w:val="24"/>
        </w:rPr>
        <w:t>Основная причина – отсутствие контроля и помощи со стороны родителей. Дети вообще не выполняют домашнее задание, в классе не выполняют даже тот объём работы, который предлагается им индивидуально. На уроках невнимательны, работоспособность очень низкая. С техникой чтения не справляются.</w:t>
      </w:r>
      <w:r w:rsidR="007B25CF" w:rsidRPr="009C2F9B">
        <w:rPr>
          <w:rFonts w:ascii="Times New Roman" w:hAnsi="Times New Roman" w:cs="Times New Roman"/>
          <w:sz w:val="24"/>
          <w:szCs w:val="24"/>
        </w:rPr>
        <w:t xml:space="preserve"> </w:t>
      </w:r>
      <w:r w:rsidR="0043654B" w:rsidRPr="009C2F9B">
        <w:rPr>
          <w:rFonts w:ascii="Times New Roman" w:hAnsi="Times New Roman" w:cs="Times New Roman"/>
          <w:sz w:val="24"/>
          <w:szCs w:val="24"/>
        </w:rPr>
        <w:t>И им требуется особая поддержка со стороны учителя, необходимо большее количество времени на отработку навыка по комментированию текста, нахождению слов на нужную орфограмму, разбору предложений.</w:t>
      </w:r>
    </w:p>
    <w:p w:rsidR="00380484" w:rsidRPr="009C2F9B" w:rsidRDefault="00823C56" w:rsidP="009C2F9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C2F9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5305E" w:rsidRPr="009C2F9B">
        <w:rPr>
          <w:rFonts w:ascii="Times New Roman" w:hAnsi="Times New Roman" w:cs="Times New Roman"/>
          <w:sz w:val="24"/>
          <w:szCs w:val="24"/>
        </w:rPr>
        <w:t xml:space="preserve">Для слабоуспевающих учащихся </w:t>
      </w:r>
      <w:r w:rsidR="009C2F9B">
        <w:rPr>
          <w:rFonts w:ascii="Times New Roman" w:hAnsi="Times New Roman" w:cs="Times New Roman"/>
          <w:sz w:val="24"/>
          <w:szCs w:val="24"/>
        </w:rPr>
        <w:t xml:space="preserve">далее </w:t>
      </w:r>
      <w:r w:rsidR="00ED09D4">
        <w:rPr>
          <w:rFonts w:ascii="Times New Roman" w:hAnsi="Times New Roman" w:cs="Times New Roman"/>
          <w:sz w:val="24"/>
          <w:szCs w:val="24"/>
        </w:rPr>
        <w:t>разраб</w:t>
      </w:r>
      <w:r w:rsidR="004F4036" w:rsidRPr="009C2F9B">
        <w:rPr>
          <w:rFonts w:ascii="Times New Roman" w:hAnsi="Times New Roman" w:cs="Times New Roman"/>
          <w:sz w:val="24"/>
          <w:szCs w:val="24"/>
        </w:rPr>
        <w:t>атываются</w:t>
      </w:r>
      <w:r w:rsidR="0065305E" w:rsidRPr="009C2F9B">
        <w:rPr>
          <w:rFonts w:ascii="Times New Roman" w:hAnsi="Times New Roman" w:cs="Times New Roman"/>
          <w:sz w:val="24"/>
          <w:szCs w:val="24"/>
        </w:rPr>
        <w:t xml:space="preserve"> индивидуальные программы </w:t>
      </w:r>
      <w:r w:rsidR="004F4036" w:rsidRPr="009C2F9B">
        <w:rPr>
          <w:rFonts w:ascii="Times New Roman" w:hAnsi="Times New Roman" w:cs="Times New Roman"/>
          <w:sz w:val="24"/>
          <w:szCs w:val="24"/>
        </w:rPr>
        <w:t>и маршруты, целью которых является</w:t>
      </w:r>
      <w:r w:rsidR="0065305E" w:rsidRPr="009C2F9B">
        <w:rPr>
          <w:rFonts w:ascii="Times New Roman" w:hAnsi="Times New Roman" w:cs="Times New Roman"/>
          <w:sz w:val="24"/>
          <w:szCs w:val="24"/>
        </w:rPr>
        <w:t xml:space="preserve"> ликвидация пробелов знаний у учащихся в обучении русскому языку. </w:t>
      </w:r>
    </w:p>
    <w:p w:rsidR="0065305E" w:rsidRPr="009C2F9B" w:rsidRDefault="00380484" w:rsidP="009C2F9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C2F9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5305E" w:rsidRPr="009C2F9B">
        <w:rPr>
          <w:rFonts w:ascii="Times New Roman" w:hAnsi="Times New Roman" w:cs="Times New Roman"/>
          <w:sz w:val="24"/>
          <w:szCs w:val="24"/>
        </w:rPr>
        <w:t>Задачи программ:</w:t>
      </w:r>
    </w:p>
    <w:p w:rsidR="0065305E" w:rsidRPr="009C2F9B" w:rsidRDefault="0065305E" w:rsidP="00D54613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C2F9B">
        <w:rPr>
          <w:rFonts w:ascii="Times New Roman" w:hAnsi="Times New Roman" w:cs="Times New Roman"/>
          <w:sz w:val="24"/>
          <w:szCs w:val="24"/>
        </w:rPr>
        <w:t>создание условий для успешного индивидуального развития ребенка;</w:t>
      </w:r>
    </w:p>
    <w:p w:rsidR="0065305E" w:rsidRPr="009C2F9B" w:rsidRDefault="0065305E" w:rsidP="00D54613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C2F9B">
        <w:rPr>
          <w:rFonts w:ascii="Times New Roman" w:hAnsi="Times New Roman" w:cs="Times New Roman"/>
          <w:sz w:val="24"/>
          <w:szCs w:val="24"/>
        </w:rPr>
        <w:t>создание ситуации успеха, наиболее эффективного стимула познавательной деятельности;</w:t>
      </w:r>
    </w:p>
    <w:p w:rsidR="0065305E" w:rsidRPr="009C2F9B" w:rsidRDefault="0065305E" w:rsidP="00D54613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C2F9B">
        <w:rPr>
          <w:rFonts w:ascii="Times New Roman" w:hAnsi="Times New Roman" w:cs="Times New Roman"/>
          <w:sz w:val="24"/>
          <w:szCs w:val="24"/>
        </w:rPr>
        <w:t>пробуждение природной любознательности;</w:t>
      </w:r>
    </w:p>
    <w:p w:rsidR="0065305E" w:rsidRPr="009C2F9B" w:rsidRDefault="0065305E" w:rsidP="00D54613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C2F9B">
        <w:rPr>
          <w:rFonts w:ascii="Times New Roman" w:hAnsi="Times New Roman" w:cs="Times New Roman"/>
          <w:sz w:val="24"/>
          <w:szCs w:val="24"/>
        </w:rPr>
        <w:lastRenderedPageBreak/>
        <w:t>вовлечение учащихся в совместный поиск форм работы, поля деятельности;</w:t>
      </w:r>
    </w:p>
    <w:p w:rsidR="0065305E" w:rsidRPr="009C2F9B" w:rsidRDefault="0065305E" w:rsidP="00D54613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C2F9B">
        <w:rPr>
          <w:rFonts w:ascii="Times New Roman" w:hAnsi="Times New Roman" w:cs="Times New Roman"/>
          <w:sz w:val="24"/>
          <w:szCs w:val="24"/>
        </w:rPr>
        <w:t>создание максимально благожелательных отношений учителя и учащихся к слабому ученику.</w:t>
      </w:r>
    </w:p>
    <w:p w:rsidR="0043654B" w:rsidRPr="009C2F9B" w:rsidRDefault="0065305E" w:rsidP="009C2F9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C2F9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3654B" w:rsidRPr="009C2F9B">
        <w:rPr>
          <w:rFonts w:ascii="Times New Roman" w:hAnsi="Times New Roman" w:cs="Times New Roman"/>
          <w:sz w:val="24"/>
          <w:szCs w:val="24"/>
        </w:rPr>
        <w:t xml:space="preserve">Эти дети требуют особенного подхода к организации учебного процесса. Они в силу особенностей своего развития нуждаются в особой поддержке со стороны учителя, и при отсутствии должного внимания у них возникают серьезные трудности в обучении. </w:t>
      </w:r>
    </w:p>
    <w:p w:rsidR="00122066" w:rsidRPr="00ED09D4" w:rsidRDefault="00823C56" w:rsidP="00ED09D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C2F9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702C0" w:rsidRPr="009C2F9B">
        <w:rPr>
          <w:rFonts w:ascii="Times New Roman" w:hAnsi="Times New Roman" w:cs="Times New Roman"/>
          <w:sz w:val="24"/>
          <w:szCs w:val="24"/>
        </w:rPr>
        <w:t>На занятиях по неаудиторной занятости мною при работе используются</w:t>
      </w:r>
      <w:r w:rsidR="00A702C0" w:rsidRPr="009C2F9B">
        <w:rPr>
          <w:rFonts w:ascii="Times New Roman" w:hAnsi="Times New Roman" w:cs="Times New Roman"/>
          <w:bCs/>
          <w:sz w:val="24"/>
          <w:szCs w:val="24"/>
        </w:rPr>
        <w:t xml:space="preserve"> следующие </w:t>
      </w:r>
      <w:r w:rsidR="00122066" w:rsidRPr="009C2F9B">
        <w:rPr>
          <w:rFonts w:ascii="Times New Roman" w:hAnsi="Times New Roman" w:cs="Times New Roman"/>
          <w:bCs/>
          <w:sz w:val="24"/>
          <w:szCs w:val="24"/>
        </w:rPr>
        <w:t>виды работы со слабоуспевающими учениками</w:t>
      </w:r>
      <w:r w:rsidR="00122066" w:rsidRPr="009C2F9B">
        <w:rPr>
          <w:rFonts w:ascii="Times New Roman" w:hAnsi="Times New Roman" w:cs="Times New Roman"/>
          <w:sz w:val="24"/>
          <w:szCs w:val="24"/>
        </w:rPr>
        <w:t>:</w:t>
      </w:r>
      <w:r w:rsidR="00ED09D4">
        <w:rPr>
          <w:rFonts w:ascii="Times New Roman" w:hAnsi="Times New Roman" w:cs="Times New Roman"/>
          <w:sz w:val="24"/>
          <w:szCs w:val="24"/>
        </w:rPr>
        <w:t xml:space="preserve"> </w:t>
      </w:r>
      <w:r w:rsidRPr="009C2F9B">
        <w:rPr>
          <w:rFonts w:ascii="Times New Roman" w:hAnsi="Times New Roman" w:cs="Times New Roman"/>
          <w:i/>
          <w:sz w:val="24"/>
          <w:szCs w:val="24"/>
        </w:rPr>
        <w:t>к</w:t>
      </w:r>
      <w:r w:rsidR="00122066" w:rsidRPr="009C2F9B">
        <w:rPr>
          <w:rFonts w:ascii="Times New Roman" w:hAnsi="Times New Roman" w:cs="Times New Roman"/>
          <w:i/>
          <w:sz w:val="24"/>
          <w:szCs w:val="24"/>
        </w:rPr>
        <w:t>арто</w:t>
      </w:r>
      <w:r w:rsidRPr="009C2F9B">
        <w:rPr>
          <w:rFonts w:ascii="Times New Roman" w:hAnsi="Times New Roman" w:cs="Times New Roman"/>
          <w:i/>
          <w:sz w:val="24"/>
          <w:szCs w:val="24"/>
        </w:rPr>
        <w:t>чки с индивидуальными заданиями</w:t>
      </w:r>
      <w:r w:rsidR="00ED09D4">
        <w:rPr>
          <w:rFonts w:ascii="Times New Roman" w:hAnsi="Times New Roman" w:cs="Times New Roman"/>
          <w:sz w:val="24"/>
          <w:szCs w:val="24"/>
        </w:rPr>
        <w:t xml:space="preserve">, </w:t>
      </w:r>
      <w:r w:rsidRPr="009C2F9B">
        <w:rPr>
          <w:rFonts w:ascii="Times New Roman" w:hAnsi="Times New Roman" w:cs="Times New Roman"/>
          <w:i/>
          <w:sz w:val="24"/>
          <w:szCs w:val="24"/>
        </w:rPr>
        <w:t>задания с выбором ответа</w:t>
      </w:r>
      <w:r w:rsidR="00ED09D4">
        <w:rPr>
          <w:rFonts w:ascii="Times New Roman" w:hAnsi="Times New Roman" w:cs="Times New Roman"/>
          <w:sz w:val="24"/>
          <w:szCs w:val="24"/>
        </w:rPr>
        <w:t xml:space="preserve">, </w:t>
      </w:r>
      <w:r w:rsidRPr="009C2F9B">
        <w:rPr>
          <w:rFonts w:ascii="Times New Roman" w:hAnsi="Times New Roman" w:cs="Times New Roman"/>
          <w:i/>
          <w:sz w:val="24"/>
          <w:szCs w:val="24"/>
        </w:rPr>
        <w:t xml:space="preserve">карточки </w:t>
      </w:r>
      <w:r w:rsidR="00ED09D4">
        <w:rPr>
          <w:rFonts w:ascii="Times New Roman" w:hAnsi="Times New Roman" w:cs="Times New Roman"/>
          <w:i/>
          <w:sz w:val="24"/>
          <w:szCs w:val="24"/>
        </w:rPr>
        <w:t>–</w:t>
      </w:r>
      <w:r w:rsidRPr="009C2F9B">
        <w:rPr>
          <w:rFonts w:ascii="Times New Roman" w:hAnsi="Times New Roman" w:cs="Times New Roman"/>
          <w:i/>
          <w:sz w:val="24"/>
          <w:szCs w:val="24"/>
        </w:rPr>
        <w:t xml:space="preserve"> тренажеры</w:t>
      </w:r>
      <w:r w:rsidR="00ED09D4">
        <w:rPr>
          <w:rFonts w:ascii="Times New Roman" w:hAnsi="Times New Roman" w:cs="Times New Roman"/>
          <w:sz w:val="24"/>
          <w:szCs w:val="24"/>
        </w:rPr>
        <w:t xml:space="preserve">, </w:t>
      </w:r>
      <w:r w:rsidRPr="009C2F9B">
        <w:rPr>
          <w:rFonts w:ascii="Times New Roman" w:hAnsi="Times New Roman" w:cs="Times New Roman"/>
          <w:i/>
          <w:sz w:val="24"/>
          <w:szCs w:val="24"/>
        </w:rPr>
        <w:t>творческие задания</w:t>
      </w:r>
      <w:r w:rsidR="00ED09D4">
        <w:rPr>
          <w:rFonts w:ascii="Times New Roman" w:hAnsi="Times New Roman" w:cs="Times New Roman"/>
          <w:sz w:val="24"/>
          <w:szCs w:val="24"/>
        </w:rPr>
        <w:t xml:space="preserve">, </w:t>
      </w:r>
      <w:r w:rsidR="00122066" w:rsidRPr="009C2F9B">
        <w:rPr>
          <w:rFonts w:ascii="Times New Roman" w:hAnsi="Times New Roman" w:cs="Times New Roman"/>
          <w:i/>
          <w:sz w:val="24"/>
          <w:szCs w:val="24"/>
        </w:rPr>
        <w:t>“</w:t>
      </w:r>
      <w:r w:rsidRPr="009C2F9B">
        <w:rPr>
          <w:rFonts w:ascii="Times New Roman" w:hAnsi="Times New Roman" w:cs="Times New Roman"/>
          <w:i/>
          <w:sz w:val="24"/>
          <w:szCs w:val="24"/>
        </w:rPr>
        <w:t>карточки-конспекты”</w:t>
      </w:r>
      <w:r w:rsidR="00ED09D4">
        <w:rPr>
          <w:rFonts w:ascii="Times New Roman" w:hAnsi="Times New Roman" w:cs="Times New Roman"/>
          <w:i/>
          <w:sz w:val="24"/>
          <w:szCs w:val="24"/>
        </w:rPr>
        <w:t>.</w:t>
      </w:r>
    </w:p>
    <w:p w:rsidR="007B36CA" w:rsidRPr="009C2F9B" w:rsidRDefault="00823C56" w:rsidP="009C2F9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C2F9B">
        <w:rPr>
          <w:rFonts w:ascii="Times New Roman" w:hAnsi="Times New Roman" w:cs="Times New Roman"/>
          <w:bCs/>
          <w:iCs/>
          <w:sz w:val="24"/>
          <w:szCs w:val="24"/>
        </w:rPr>
        <w:t xml:space="preserve">            </w:t>
      </w:r>
      <w:r w:rsidR="00A702C0" w:rsidRPr="009C2F9B">
        <w:rPr>
          <w:rFonts w:ascii="Times New Roman" w:hAnsi="Times New Roman" w:cs="Times New Roman"/>
          <w:bCs/>
          <w:iCs/>
          <w:sz w:val="24"/>
          <w:szCs w:val="24"/>
        </w:rPr>
        <w:t>Основные виды</w:t>
      </w:r>
      <w:r w:rsidR="007B36CA" w:rsidRPr="009C2F9B">
        <w:rPr>
          <w:rFonts w:ascii="Times New Roman" w:hAnsi="Times New Roman" w:cs="Times New Roman"/>
          <w:bCs/>
          <w:iCs/>
          <w:sz w:val="24"/>
          <w:szCs w:val="24"/>
        </w:rPr>
        <w:t xml:space="preserve"> дифференцируемой помощи</w:t>
      </w:r>
      <w:r w:rsidR="007B36CA" w:rsidRPr="009C2F9B">
        <w:rPr>
          <w:rFonts w:ascii="Times New Roman" w:hAnsi="Times New Roman" w:cs="Times New Roman"/>
          <w:bCs/>
          <w:sz w:val="24"/>
          <w:szCs w:val="24"/>
        </w:rPr>
        <w:t>:</w:t>
      </w:r>
    </w:p>
    <w:p w:rsidR="007B36CA" w:rsidRPr="009C2F9B" w:rsidRDefault="00823C56" w:rsidP="009C2F9B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C2F9B">
        <w:rPr>
          <w:rFonts w:ascii="Times New Roman" w:hAnsi="Times New Roman" w:cs="Times New Roman"/>
          <w:i/>
          <w:sz w:val="24"/>
          <w:szCs w:val="24"/>
        </w:rPr>
        <w:t>у</w:t>
      </w:r>
      <w:r w:rsidR="007B36CA" w:rsidRPr="009C2F9B">
        <w:rPr>
          <w:rFonts w:ascii="Times New Roman" w:hAnsi="Times New Roman" w:cs="Times New Roman"/>
          <w:i/>
          <w:sz w:val="24"/>
          <w:szCs w:val="24"/>
        </w:rPr>
        <w:t>казание алгоритма</w:t>
      </w:r>
      <w:r w:rsidRPr="009C2F9B">
        <w:rPr>
          <w:rFonts w:ascii="Times New Roman" w:hAnsi="Times New Roman" w:cs="Times New Roman"/>
          <w:i/>
          <w:sz w:val="24"/>
          <w:szCs w:val="24"/>
        </w:rPr>
        <w:t xml:space="preserve"> решения или выполнения задания</w:t>
      </w:r>
    </w:p>
    <w:p w:rsidR="007B36CA" w:rsidRPr="009C2F9B" w:rsidRDefault="00823C56" w:rsidP="009C2F9B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C2F9B">
        <w:rPr>
          <w:rFonts w:ascii="Times New Roman" w:hAnsi="Times New Roman" w:cs="Times New Roman"/>
          <w:i/>
          <w:sz w:val="24"/>
          <w:szCs w:val="24"/>
        </w:rPr>
        <w:t>о</w:t>
      </w:r>
      <w:r w:rsidR="007B36CA" w:rsidRPr="009C2F9B">
        <w:rPr>
          <w:rFonts w:ascii="Times New Roman" w:hAnsi="Times New Roman" w:cs="Times New Roman"/>
          <w:i/>
          <w:sz w:val="24"/>
          <w:szCs w:val="24"/>
        </w:rPr>
        <w:t>бъяснение хо</w:t>
      </w:r>
      <w:r w:rsidRPr="009C2F9B">
        <w:rPr>
          <w:rFonts w:ascii="Times New Roman" w:hAnsi="Times New Roman" w:cs="Times New Roman"/>
          <w:i/>
          <w:sz w:val="24"/>
          <w:szCs w:val="24"/>
        </w:rPr>
        <w:t>да выполнения подобного задания</w:t>
      </w:r>
    </w:p>
    <w:p w:rsidR="007B36CA" w:rsidRPr="009C2F9B" w:rsidRDefault="00823C56" w:rsidP="009C2F9B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C2F9B">
        <w:rPr>
          <w:rFonts w:ascii="Times New Roman" w:hAnsi="Times New Roman" w:cs="Times New Roman"/>
          <w:i/>
          <w:sz w:val="24"/>
          <w:szCs w:val="24"/>
        </w:rPr>
        <w:t>п</w:t>
      </w:r>
      <w:r w:rsidR="007B36CA" w:rsidRPr="009C2F9B">
        <w:rPr>
          <w:rFonts w:ascii="Times New Roman" w:hAnsi="Times New Roman" w:cs="Times New Roman"/>
          <w:i/>
          <w:sz w:val="24"/>
          <w:szCs w:val="24"/>
        </w:rPr>
        <w:t>редложение выполнить вспомогательное задание, нав</w:t>
      </w:r>
      <w:r w:rsidRPr="009C2F9B">
        <w:rPr>
          <w:rFonts w:ascii="Times New Roman" w:hAnsi="Times New Roman" w:cs="Times New Roman"/>
          <w:i/>
          <w:sz w:val="24"/>
          <w:szCs w:val="24"/>
        </w:rPr>
        <w:t>одящее на решение предложенного</w:t>
      </w:r>
    </w:p>
    <w:p w:rsidR="007B36CA" w:rsidRPr="009C2F9B" w:rsidRDefault="00823C56" w:rsidP="009C2F9B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C2F9B">
        <w:rPr>
          <w:rFonts w:ascii="Times New Roman" w:hAnsi="Times New Roman" w:cs="Times New Roman"/>
          <w:i/>
          <w:sz w:val="24"/>
          <w:szCs w:val="24"/>
        </w:rPr>
        <w:t>у</w:t>
      </w:r>
      <w:r w:rsidR="007B36CA" w:rsidRPr="009C2F9B">
        <w:rPr>
          <w:rFonts w:ascii="Times New Roman" w:hAnsi="Times New Roman" w:cs="Times New Roman"/>
          <w:i/>
          <w:sz w:val="24"/>
          <w:szCs w:val="24"/>
        </w:rPr>
        <w:t>казание причинно-следственных связей, нео</w:t>
      </w:r>
      <w:r w:rsidRPr="009C2F9B">
        <w:rPr>
          <w:rFonts w:ascii="Times New Roman" w:hAnsi="Times New Roman" w:cs="Times New Roman"/>
          <w:i/>
          <w:sz w:val="24"/>
          <w:szCs w:val="24"/>
        </w:rPr>
        <w:t>бходимых для выполнения задания</w:t>
      </w:r>
    </w:p>
    <w:p w:rsidR="007B36CA" w:rsidRPr="009C2F9B" w:rsidRDefault="00823C56" w:rsidP="009C2F9B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C2F9B">
        <w:rPr>
          <w:rFonts w:ascii="Times New Roman" w:hAnsi="Times New Roman" w:cs="Times New Roman"/>
          <w:i/>
          <w:sz w:val="24"/>
          <w:szCs w:val="24"/>
        </w:rPr>
        <w:t>в</w:t>
      </w:r>
      <w:r w:rsidR="007B36CA" w:rsidRPr="009C2F9B">
        <w:rPr>
          <w:rFonts w:ascii="Times New Roman" w:hAnsi="Times New Roman" w:cs="Times New Roman"/>
          <w:i/>
          <w:sz w:val="24"/>
          <w:szCs w:val="24"/>
        </w:rPr>
        <w:t>ыдача ответа ил</w:t>
      </w:r>
      <w:r w:rsidRPr="009C2F9B">
        <w:rPr>
          <w:rFonts w:ascii="Times New Roman" w:hAnsi="Times New Roman" w:cs="Times New Roman"/>
          <w:i/>
          <w:sz w:val="24"/>
          <w:szCs w:val="24"/>
        </w:rPr>
        <w:t>и результата выполнения задания</w:t>
      </w:r>
    </w:p>
    <w:p w:rsidR="007B36CA" w:rsidRPr="009C2F9B" w:rsidRDefault="00823C56" w:rsidP="009C2F9B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C2F9B">
        <w:rPr>
          <w:rFonts w:ascii="Times New Roman" w:hAnsi="Times New Roman" w:cs="Times New Roman"/>
          <w:i/>
          <w:sz w:val="24"/>
          <w:szCs w:val="24"/>
        </w:rPr>
        <w:t>р</w:t>
      </w:r>
      <w:r w:rsidR="007B36CA" w:rsidRPr="009C2F9B">
        <w:rPr>
          <w:rFonts w:ascii="Times New Roman" w:hAnsi="Times New Roman" w:cs="Times New Roman"/>
          <w:i/>
          <w:sz w:val="24"/>
          <w:szCs w:val="24"/>
        </w:rPr>
        <w:t xml:space="preserve">асчленение сложного задания </w:t>
      </w:r>
      <w:r w:rsidRPr="009C2F9B">
        <w:rPr>
          <w:rFonts w:ascii="Times New Roman" w:hAnsi="Times New Roman" w:cs="Times New Roman"/>
          <w:i/>
          <w:sz w:val="24"/>
          <w:szCs w:val="24"/>
        </w:rPr>
        <w:t>на элементарные составные части</w:t>
      </w:r>
    </w:p>
    <w:p w:rsidR="007B36CA" w:rsidRPr="009C2F9B" w:rsidRDefault="00823C56" w:rsidP="009C2F9B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C2F9B">
        <w:rPr>
          <w:rFonts w:ascii="Times New Roman" w:hAnsi="Times New Roman" w:cs="Times New Roman"/>
          <w:i/>
          <w:sz w:val="24"/>
          <w:szCs w:val="24"/>
        </w:rPr>
        <w:t>постановка наводящих вопросов</w:t>
      </w:r>
    </w:p>
    <w:p w:rsidR="007B36CA" w:rsidRPr="009C2F9B" w:rsidRDefault="00823C56" w:rsidP="009C2F9B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C2F9B">
        <w:rPr>
          <w:rFonts w:ascii="Times New Roman" w:hAnsi="Times New Roman" w:cs="Times New Roman"/>
          <w:i/>
          <w:sz w:val="24"/>
          <w:szCs w:val="24"/>
        </w:rPr>
        <w:t>у</w:t>
      </w:r>
      <w:r w:rsidR="007B36CA" w:rsidRPr="009C2F9B">
        <w:rPr>
          <w:rFonts w:ascii="Times New Roman" w:hAnsi="Times New Roman" w:cs="Times New Roman"/>
          <w:i/>
          <w:sz w:val="24"/>
          <w:szCs w:val="24"/>
        </w:rPr>
        <w:t>казание правил, на основа</w:t>
      </w:r>
      <w:r w:rsidRPr="009C2F9B">
        <w:rPr>
          <w:rFonts w:ascii="Times New Roman" w:hAnsi="Times New Roman" w:cs="Times New Roman"/>
          <w:i/>
          <w:sz w:val="24"/>
          <w:szCs w:val="24"/>
        </w:rPr>
        <w:t>нии которых выполняется задание</w:t>
      </w:r>
    </w:p>
    <w:p w:rsidR="00E81685" w:rsidRPr="009C2F9B" w:rsidRDefault="00823C56" w:rsidP="009C2F9B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C2F9B">
        <w:rPr>
          <w:rFonts w:ascii="Times New Roman" w:hAnsi="Times New Roman" w:cs="Times New Roman"/>
          <w:i/>
          <w:sz w:val="24"/>
          <w:szCs w:val="24"/>
        </w:rPr>
        <w:t>п</w:t>
      </w:r>
      <w:r w:rsidR="007B36CA" w:rsidRPr="009C2F9B">
        <w:rPr>
          <w:rFonts w:ascii="Times New Roman" w:hAnsi="Times New Roman" w:cs="Times New Roman"/>
          <w:i/>
          <w:sz w:val="24"/>
          <w:szCs w:val="24"/>
        </w:rPr>
        <w:t xml:space="preserve">редупреждение о наиболее типичных ошибках, неправильных </w:t>
      </w:r>
      <w:r w:rsidRPr="009C2F9B">
        <w:rPr>
          <w:rFonts w:ascii="Times New Roman" w:hAnsi="Times New Roman" w:cs="Times New Roman"/>
          <w:i/>
          <w:sz w:val="24"/>
          <w:szCs w:val="24"/>
        </w:rPr>
        <w:t>подходах при</w:t>
      </w:r>
      <w:r w:rsidR="00E81685" w:rsidRPr="009C2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2F9B">
        <w:rPr>
          <w:rFonts w:ascii="Times New Roman" w:hAnsi="Times New Roman" w:cs="Times New Roman"/>
          <w:i/>
          <w:sz w:val="24"/>
          <w:szCs w:val="24"/>
        </w:rPr>
        <w:t>выполнении задания</w:t>
      </w:r>
    </w:p>
    <w:p w:rsidR="00E81685" w:rsidRPr="009C2F9B" w:rsidRDefault="00380484" w:rsidP="009C2F9B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2F9B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E81685" w:rsidRPr="009C2F9B">
        <w:rPr>
          <w:rFonts w:ascii="Times New Roman" w:hAnsi="Times New Roman" w:cs="Times New Roman"/>
          <w:sz w:val="24"/>
          <w:szCs w:val="24"/>
        </w:rPr>
        <w:t>С целью преодоления пробелов в знаниях, умениях и навыка</w:t>
      </w:r>
      <w:r w:rsidR="007E054E" w:rsidRPr="009C2F9B">
        <w:rPr>
          <w:rFonts w:ascii="Times New Roman" w:hAnsi="Times New Roman" w:cs="Times New Roman"/>
          <w:sz w:val="24"/>
          <w:szCs w:val="24"/>
        </w:rPr>
        <w:t>х для слабоуспевающих учащихся мною</w:t>
      </w:r>
      <w:r w:rsidR="00E81685" w:rsidRPr="009C2F9B">
        <w:rPr>
          <w:rFonts w:ascii="Times New Roman" w:hAnsi="Times New Roman" w:cs="Times New Roman"/>
          <w:sz w:val="24"/>
          <w:szCs w:val="24"/>
        </w:rPr>
        <w:t xml:space="preserve"> использую</w:t>
      </w:r>
      <w:r w:rsidR="00ED09D4">
        <w:rPr>
          <w:rFonts w:ascii="Times New Roman" w:hAnsi="Times New Roman" w:cs="Times New Roman"/>
          <w:sz w:val="24"/>
          <w:szCs w:val="24"/>
        </w:rPr>
        <w:t>тся</w:t>
      </w:r>
      <w:r w:rsidR="00E81685" w:rsidRPr="009C2F9B">
        <w:rPr>
          <w:rFonts w:ascii="Times New Roman" w:hAnsi="Times New Roman" w:cs="Times New Roman"/>
          <w:sz w:val="24"/>
          <w:szCs w:val="24"/>
        </w:rPr>
        <w:t xml:space="preserve"> карточки</w:t>
      </w:r>
      <w:r w:rsidR="00ED09D4">
        <w:rPr>
          <w:rFonts w:ascii="Times New Roman" w:hAnsi="Times New Roman" w:cs="Times New Roman"/>
          <w:sz w:val="24"/>
          <w:szCs w:val="24"/>
        </w:rPr>
        <w:t xml:space="preserve"> с индивидуальными</w:t>
      </w:r>
      <w:r w:rsidR="007E054E" w:rsidRPr="009C2F9B">
        <w:rPr>
          <w:rFonts w:ascii="Times New Roman" w:hAnsi="Times New Roman" w:cs="Times New Roman"/>
          <w:sz w:val="24"/>
          <w:szCs w:val="24"/>
        </w:rPr>
        <w:t xml:space="preserve"> заданиям</w:t>
      </w:r>
      <w:r w:rsidR="00F707F8">
        <w:rPr>
          <w:rFonts w:ascii="Times New Roman" w:hAnsi="Times New Roman" w:cs="Times New Roman"/>
          <w:sz w:val="24"/>
          <w:szCs w:val="24"/>
        </w:rPr>
        <w:t>и</w:t>
      </w:r>
      <w:r w:rsidR="007E054E" w:rsidRPr="009C2F9B">
        <w:rPr>
          <w:rFonts w:ascii="Times New Roman" w:hAnsi="Times New Roman" w:cs="Times New Roman"/>
          <w:sz w:val="24"/>
          <w:szCs w:val="24"/>
        </w:rPr>
        <w:t>, дается</w:t>
      </w:r>
      <w:r w:rsidR="00E81685" w:rsidRPr="009C2F9B">
        <w:rPr>
          <w:rFonts w:ascii="Times New Roman" w:hAnsi="Times New Roman" w:cs="Times New Roman"/>
          <w:sz w:val="24"/>
          <w:szCs w:val="24"/>
        </w:rPr>
        <w:t xml:space="preserve"> им больше времени для </w:t>
      </w:r>
      <w:r w:rsidR="007E054E" w:rsidRPr="009C2F9B">
        <w:rPr>
          <w:rFonts w:ascii="Times New Roman" w:hAnsi="Times New Roman" w:cs="Times New Roman"/>
          <w:sz w:val="24"/>
          <w:szCs w:val="24"/>
        </w:rPr>
        <w:t>обдумывания ответа, предоставляется</w:t>
      </w:r>
      <w:r w:rsidR="00E81685" w:rsidRPr="009C2F9B">
        <w:rPr>
          <w:rFonts w:ascii="Times New Roman" w:hAnsi="Times New Roman" w:cs="Times New Roman"/>
          <w:sz w:val="24"/>
          <w:szCs w:val="24"/>
        </w:rPr>
        <w:t xml:space="preserve"> учащимся право спрашивать своих товарищей, составлять самим тексты диктантов, диктовать их, проверять самостоятельные работы друг друга, объяснять задания тому, кто еще не понял.</w:t>
      </w:r>
      <w:r w:rsidR="00B95982" w:rsidRPr="009C2F9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95982" w:rsidRPr="009C2F9B" w:rsidRDefault="00B95982" w:rsidP="009C2F9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C2F9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81685" w:rsidRPr="009C2F9B">
        <w:rPr>
          <w:rFonts w:ascii="Times New Roman" w:hAnsi="Times New Roman" w:cs="Times New Roman"/>
          <w:sz w:val="24"/>
          <w:szCs w:val="24"/>
        </w:rPr>
        <w:t>При выполнении письменных упражнений на определенные орфограммы даю</w:t>
      </w:r>
      <w:r w:rsidR="007E054E" w:rsidRPr="009C2F9B">
        <w:rPr>
          <w:rFonts w:ascii="Times New Roman" w:hAnsi="Times New Roman" w:cs="Times New Roman"/>
          <w:sz w:val="24"/>
          <w:szCs w:val="24"/>
        </w:rPr>
        <w:t>тся</w:t>
      </w:r>
      <w:r w:rsidR="00E81685" w:rsidRPr="009C2F9B">
        <w:rPr>
          <w:rFonts w:ascii="Times New Roman" w:hAnsi="Times New Roman" w:cs="Times New Roman"/>
          <w:sz w:val="24"/>
          <w:szCs w:val="24"/>
        </w:rPr>
        <w:t xml:space="preserve"> им</w:t>
      </w:r>
      <w:r w:rsidR="007E054E" w:rsidRPr="009C2F9B">
        <w:rPr>
          <w:rFonts w:ascii="Times New Roman" w:hAnsi="Times New Roman" w:cs="Times New Roman"/>
          <w:sz w:val="24"/>
          <w:szCs w:val="24"/>
        </w:rPr>
        <w:t xml:space="preserve"> индивидуальные задания, проводится работа</w:t>
      </w:r>
      <w:r w:rsidR="00E81685" w:rsidRPr="009C2F9B">
        <w:rPr>
          <w:rFonts w:ascii="Times New Roman" w:hAnsi="Times New Roman" w:cs="Times New Roman"/>
          <w:sz w:val="24"/>
          <w:szCs w:val="24"/>
        </w:rPr>
        <w:t xml:space="preserve"> с каждым учеником по допущенным ошибкам. При разборе</w:t>
      </w:r>
      <w:r w:rsidR="007E054E" w:rsidRPr="009C2F9B">
        <w:rPr>
          <w:rFonts w:ascii="Times New Roman" w:hAnsi="Times New Roman" w:cs="Times New Roman"/>
          <w:sz w:val="24"/>
          <w:szCs w:val="24"/>
        </w:rPr>
        <w:t xml:space="preserve"> ошибок главное внимание обращается </w:t>
      </w:r>
      <w:r w:rsidR="00E81685" w:rsidRPr="009C2F9B">
        <w:rPr>
          <w:rFonts w:ascii="Times New Roman" w:hAnsi="Times New Roman" w:cs="Times New Roman"/>
          <w:sz w:val="24"/>
          <w:szCs w:val="24"/>
        </w:rPr>
        <w:t>на типичные ошибки, которые встречаются у многих учеников в контрольных диктанта</w:t>
      </w:r>
      <w:r w:rsidR="007E054E" w:rsidRPr="009C2F9B">
        <w:rPr>
          <w:rFonts w:ascii="Times New Roman" w:hAnsi="Times New Roman" w:cs="Times New Roman"/>
          <w:sz w:val="24"/>
          <w:szCs w:val="24"/>
        </w:rPr>
        <w:t>х. Эти ошибки разбираются</w:t>
      </w:r>
      <w:r w:rsidR="00E81685" w:rsidRPr="009C2F9B">
        <w:rPr>
          <w:rFonts w:ascii="Times New Roman" w:hAnsi="Times New Roman" w:cs="Times New Roman"/>
          <w:sz w:val="24"/>
          <w:szCs w:val="24"/>
        </w:rPr>
        <w:t>.</w:t>
      </w:r>
      <w:r w:rsidR="00DD2ABA" w:rsidRPr="009C2F9B">
        <w:rPr>
          <w:rFonts w:ascii="Times New Roman" w:hAnsi="Times New Roman" w:cs="Times New Roman"/>
          <w:sz w:val="24"/>
          <w:szCs w:val="24"/>
        </w:rPr>
        <w:t xml:space="preserve"> </w:t>
      </w:r>
      <w:r w:rsidR="00E81685" w:rsidRPr="009C2F9B">
        <w:rPr>
          <w:rFonts w:ascii="Times New Roman" w:hAnsi="Times New Roman" w:cs="Times New Roman"/>
          <w:sz w:val="24"/>
          <w:szCs w:val="24"/>
        </w:rPr>
        <w:t>Индивидуальная дополнительн</w:t>
      </w:r>
      <w:r w:rsidR="00380484" w:rsidRPr="009C2F9B">
        <w:rPr>
          <w:rFonts w:ascii="Times New Roman" w:hAnsi="Times New Roman" w:cs="Times New Roman"/>
          <w:sz w:val="24"/>
          <w:szCs w:val="24"/>
        </w:rPr>
        <w:t xml:space="preserve">ая работа учащихся даёт положительный </w:t>
      </w:r>
      <w:r w:rsidR="00E81685" w:rsidRPr="009C2F9B">
        <w:rPr>
          <w:rFonts w:ascii="Times New Roman" w:hAnsi="Times New Roman" w:cs="Times New Roman"/>
          <w:sz w:val="24"/>
          <w:szCs w:val="24"/>
        </w:rPr>
        <w:t xml:space="preserve">эффект. </w:t>
      </w:r>
    </w:p>
    <w:p w:rsidR="00FB528D" w:rsidRPr="009C2F9B" w:rsidRDefault="00B95982" w:rsidP="00D5461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C2F9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81685" w:rsidRPr="009C2F9B">
        <w:rPr>
          <w:rFonts w:ascii="Times New Roman" w:hAnsi="Times New Roman" w:cs="Times New Roman"/>
          <w:sz w:val="24"/>
          <w:szCs w:val="24"/>
        </w:rPr>
        <w:t>Очень хорошим приёмом работы над ошибками</w:t>
      </w:r>
      <w:r w:rsidR="00040518" w:rsidRPr="009C2F9B">
        <w:rPr>
          <w:rFonts w:ascii="Times New Roman" w:hAnsi="Times New Roman" w:cs="Times New Roman"/>
          <w:sz w:val="24"/>
          <w:szCs w:val="24"/>
        </w:rPr>
        <w:t xml:space="preserve"> </w:t>
      </w:r>
      <w:r w:rsidR="00E81685" w:rsidRPr="009C2F9B">
        <w:rPr>
          <w:rFonts w:ascii="Times New Roman" w:hAnsi="Times New Roman" w:cs="Times New Roman"/>
          <w:sz w:val="24"/>
          <w:szCs w:val="24"/>
        </w:rPr>
        <w:t>является, по моему мнению, и такой метод. Выписы</w:t>
      </w:r>
      <w:r w:rsidR="00380484" w:rsidRPr="009C2F9B">
        <w:rPr>
          <w:rFonts w:ascii="Times New Roman" w:hAnsi="Times New Roman" w:cs="Times New Roman"/>
          <w:sz w:val="24"/>
          <w:szCs w:val="24"/>
        </w:rPr>
        <w:t>ваю</w:t>
      </w:r>
      <w:r w:rsidR="007E054E" w:rsidRPr="009C2F9B">
        <w:rPr>
          <w:rFonts w:ascii="Times New Roman" w:hAnsi="Times New Roman" w:cs="Times New Roman"/>
          <w:sz w:val="24"/>
          <w:szCs w:val="24"/>
        </w:rPr>
        <w:t>тся</w:t>
      </w:r>
      <w:r w:rsidR="00380484" w:rsidRPr="009C2F9B">
        <w:rPr>
          <w:rFonts w:ascii="Times New Roman" w:hAnsi="Times New Roman" w:cs="Times New Roman"/>
          <w:sz w:val="24"/>
          <w:szCs w:val="24"/>
        </w:rPr>
        <w:t xml:space="preserve"> ошибки из 2 – 3 словарных </w:t>
      </w:r>
      <w:r w:rsidR="00E81685" w:rsidRPr="009C2F9B">
        <w:rPr>
          <w:rFonts w:ascii="Times New Roman" w:hAnsi="Times New Roman" w:cs="Times New Roman"/>
          <w:sz w:val="24"/>
          <w:szCs w:val="24"/>
        </w:rPr>
        <w:t>диктантов с их объяснением. После того как дети осмысленно усвоят правило и изучат слова, в которых они делали ошибки, даётся сам</w:t>
      </w:r>
      <w:r w:rsidRPr="009C2F9B">
        <w:rPr>
          <w:rFonts w:ascii="Times New Roman" w:hAnsi="Times New Roman" w:cs="Times New Roman"/>
          <w:sz w:val="24"/>
          <w:szCs w:val="24"/>
        </w:rPr>
        <w:t>остоятельное зада</w:t>
      </w:r>
      <w:r w:rsidR="00ED09D4">
        <w:rPr>
          <w:rFonts w:ascii="Times New Roman" w:hAnsi="Times New Roman" w:cs="Times New Roman"/>
          <w:sz w:val="24"/>
          <w:szCs w:val="24"/>
        </w:rPr>
        <w:t>ние: используя слова, составить</w:t>
      </w:r>
      <w:r w:rsidRPr="009C2F9B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="007E054E" w:rsidRPr="009C2F9B">
        <w:rPr>
          <w:rFonts w:ascii="Times New Roman" w:hAnsi="Times New Roman" w:cs="Times New Roman"/>
          <w:sz w:val="24"/>
          <w:szCs w:val="24"/>
        </w:rPr>
        <w:t xml:space="preserve">. Часто </w:t>
      </w:r>
      <w:r w:rsidR="00380484" w:rsidRPr="009C2F9B">
        <w:rPr>
          <w:rFonts w:ascii="Times New Roman" w:hAnsi="Times New Roman" w:cs="Times New Roman"/>
          <w:sz w:val="24"/>
          <w:szCs w:val="24"/>
        </w:rPr>
        <w:t>практикую</w:t>
      </w:r>
      <w:r w:rsidR="007E054E" w:rsidRPr="009C2F9B">
        <w:rPr>
          <w:rFonts w:ascii="Times New Roman" w:hAnsi="Times New Roman" w:cs="Times New Roman"/>
          <w:sz w:val="24"/>
          <w:szCs w:val="24"/>
        </w:rPr>
        <w:t>тся</w:t>
      </w:r>
      <w:r w:rsidR="00380484" w:rsidRPr="009C2F9B">
        <w:rPr>
          <w:rFonts w:ascii="Times New Roman" w:hAnsi="Times New Roman" w:cs="Times New Roman"/>
          <w:sz w:val="24"/>
          <w:szCs w:val="24"/>
        </w:rPr>
        <w:t xml:space="preserve"> </w:t>
      </w:r>
      <w:r w:rsidR="00D308F4" w:rsidRPr="009C2F9B">
        <w:rPr>
          <w:rFonts w:ascii="Times New Roman" w:hAnsi="Times New Roman" w:cs="Times New Roman"/>
          <w:sz w:val="24"/>
          <w:szCs w:val="24"/>
        </w:rPr>
        <w:t xml:space="preserve">заполнение таблиц примерами слов на изученные орфограммы, </w:t>
      </w:r>
      <w:r w:rsidR="00380484" w:rsidRPr="009C2F9B">
        <w:rPr>
          <w:rFonts w:ascii="Times New Roman" w:hAnsi="Times New Roman" w:cs="Times New Roman"/>
          <w:sz w:val="24"/>
          <w:szCs w:val="24"/>
        </w:rPr>
        <w:t>предварительное проговаривание отдельных слов (слов с непроизносимыми согласными, непроверяемыми гласными, и др.)</w:t>
      </w:r>
      <w:r w:rsidR="00D54613">
        <w:rPr>
          <w:rFonts w:ascii="Times New Roman" w:hAnsi="Times New Roman" w:cs="Times New Roman"/>
          <w:sz w:val="24"/>
          <w:szCs w:val="24"/>
        </w:rPr>
        <w:t>.</w:t>
      </w:r>
    </w:p>
    <w:p w:rsidR="00E81685" w:rsidRPr="009C2F9B" w:rsidRDefault="00FB528D" w:rsidP="009C2F9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C2F9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E054E" w:rsidRPr="009C2F9B">
        <w:rPr>
          <w:rFonts w:ascii="Times New Roman" w:hAnsi="Times New Roman" w:cs="Times New Roman"/>
          <w:sz w:val="24"/>
          <w:szCs w:val="24"/>
        </w:rPr>
        <w:t xml:space="preserve"> Проводятся</w:t>
      </w:r>
      <w:r w:rsidR="00380484" w:rsidRPr="009C2F9B">
        <w:rPr>
          <w:rFonts w:ascii="Times New Roman" w:hAnsi="Times New Roman" w:cs="Times New Roman"/>
          <w:sz w:val="24"/>
          <w:szCs w:val="24"/>
        </w:rPr>
        <w:t xml:space="preserve"> предупредит</w:t>
      </w:r>
      <w:r w:rsidRPr="009C2F9B">
        <w:rPr>
          <w:rFonts w:ascii="Times New Roman" w:hAnsi="Times New Roman" w:cs="Times New Roman"/>
          <w:sz w:val="24"/>
          <w:szCs w:val="24"/>
        </w:rPr>
        <w:t>ельные, объяснительные диктанты, самодиктанты.</w:t>
      </w:r>
    </w:p>
    <w:p w:rsidR="007B36CA" w:rsidRPr="009C2F9B" w:rsidRDefault="00380484" w:rsidP="009C2F9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C2F9B">
        <w:rPr>
          <w:rFonts w:ascii="Times New Roman" w:hAnsi="Times New Roman" w:cs="Times New Roman"/>
          <w:sz w:val="24"/>
          <w:szCs w:val="24"/>
        </w:rPr>
        <w:t xml:space="preserve">       </w:t>
      </w:r>
      <w:r w:rsidR="00823C56" w:rsidRPr="009C2F9B">
        <w:rPr>
          <w:rFonts w:ascii="Times New Roman" w:hAnsi="Times New Roman" w:cs="Times New Roman"/>
          <w:sz w:val="24"/>
          <w:szCs w:val="24"/>
        </w:rPr>
        <w:t xml:space="preserve"> </w:t>
      </w:r>
      <w:r w:rsidRPr="009C2F9B">
        <w:rPr>
          <w:rFonts w:ascii="Times New Roman" w:hAnsi="Times New Roman" w:cs="Times New Roman"/>
          <w:sz w:val="24"/>
          <w:szCs w:val="24"/>
        </w:rPr>
        <w:t xml:space="preserve">    </w:t>
      </w:r>
      <w:r w:rsidR="002C11EB" w:rsidRPr="009C2F9B">
        <w:rPr>
          <w:rFonts w:ascii="Times New Roman" w:hAnsi="Times New Roman" w:cs="Times New Roman"/>
          <w:sz w:val="24"/>
          <w:szCs w:val="24"/>
        </w:rPr>
        <w:t>В</w:t>
      </w:r>
      <w:r w:rsidR="00ED09D4">
        <w:rPr>
          <w:rFonts w:ascii="Times New Roman" w:hAnsi="Times New Roman" w:cs="Times New Roman"/>
          <w:sz w:val="24"/>
          <w:szCs w:val="24"/>
        </w:rPr>
        <w:t xml:space="preserve"> ходе индивидуальной работы </w:t>
      </w:r>
      <w:r w:rsidR="007E054E" w:rsidRPr="009C2F9B">
        <w:rPr>
          <w:rFonts w:ascii="Times New Roman" w:hAnsi="Times New Roman" w:cs="Times New Roman"/>
          <w:sz w:val="24"/>
          <w:szCs w:val="24"/>
        </w:rPr>
        <w:t>проводится мониторинг положительных моментов</w:t>
      </w:r>
      <w:r w:rsidR="002C11EB" w:rsidRPr="009C2F9B">
        <w:rPr>
          <w:rFonts w:ascii="Times New Roman" w:hAnsi="Times New Roman" w:cs="Times New Roman"/>
          <w:sz w:val="24"/>
          <w:szCs w:val="24"/>
        </w:rPr>
        <w:t xml:space="preserve"> в учебной деятельности этих учащихся. </w:t>
      </w:r>
    </w:p>
    <w:p w:rsidR="002C11EB" w:rsidRPr="009C2F9B" w:rsidRDefault="007E054E" w:rsidP="009C2F9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C2F9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80484" w:rsidRPr="009C2F9B">
        <w:rPr>
          <w:rFonts w:ascii="Times New Roman" w:hAnsi="Times New Roman" w:cs="Times New Roman"/>
          <w:sz w:val="24"/>
          <w:szCs w:val="24"/>
        </w:rPr>
        <w:t xml:space="preserve"> Заним</w:t>
      </w:r>
      <w:r w:rsidRPr="009C2F9B">
        <w:rPr>
          <w:rFonts w:ascii="Times New Roman" w:hAnsi="Times New Roman" w:cs="Times New Roman"/>
          <w:sz w:val="24"/>
          <w:szCs w:val="24"/>
        </w:rPr>
        <w:t>аясь с этими ребятами, мною ставится</w:t>
      </w:r>
      <w:r w:rsidR="00DD2ABA" w:rsidRPr="009C2F9B">
        <w:rPr>
          <w:rFonts w:ascii="Times New Roman" w:hAnsi="Times New Roman" w:cs="Times New Roman"/>
          <w:sz w:val="24"/>
          <w:szCs w:val="24"/>
        </w:rPr>
        <w:t xml:space="preserve"> всегда</w:t>
      </w:r>
      <w:r w:rsidRPr="009C2F9B">
        <w:rPr>
          <w:rFonts w:ascii="Times New Roman" w:hAnsi="Times New Roman" w:cs="Times New Roman"/>
          <w:sz w:val="24"/>
          <w:szCs w:val="24"/>
        </w:rPr>
        <w:t xml:space="preserve"> </w:t>
      </w:r>
      <w:r w:rsidR="00380484" w:rsidRPr="009C2F9B">
        <w:rPr>
          <w:rFonts w:ascii="Times New Roman" w:hAnsi="Times New Roman" w:cs="Times New Roman"/>
          <w:sz w:val="24"/>
          <w:szCs w:val="24"/>
        </w:rPr>
        <w:t>цель: научить их использовать принципы орфографии и применять их на письме, различать части речи по всем признакам, развивать умение осознавать выученное правило и уметь применить его на письме.</w:t>
      </w:r>
    </w:p>
    <w:p w:rsidR="000F3129" w:rsidRPr="009C2F9B" w:rsidRDefault="00823C56" w:rsidP="009C2F9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C2F9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65496" w:rsidRPr="009C2F9B">
        <w:rPr>
          <w:rFonts w:ascii="Times New Roman" w:hAnsi="Times New Roman" w:cs="Times New Roman"/>
          <w:bCs/>
          <w:sz w:val="24"/>
          <w:szCs w:val="24"/>
        </w:rPr>
        <w:t>По итогам проведенной работы, можно сделать вывод о том, что анализ конкретных случаев слабой успеваемости</w:t>
      </w:r>
      <w:r w:rsidR="0030347A" w:rsidRPr="009C2F9B">
        <w:rPr>
          <w:rFonts w:ascii="Times New Roman" w:hAnsi="Times New Roman" w:cs="Times New Roman"/>
          <w:bCs/>
          <w:sz w:val="24"/>
          <w:szCs w:val="24"/>
        </w:rPr>
        <w:t xml:space="preserve"> учащихся </w:t>
      </w:r>
      <w:r w:rsidR="00765496" w:rsidRPr="009C2F9B">
        <w:rPr>
          <w:rFonts w:ascii="Times New Roman" w:hAnsi="Times New Roman" w:cs="Times New Roman"/>
          <w:bCs/>
          <w:sz w:val="24"/>
          <w:szCs w:val="24"/>
        </w:rPr>
        <w:t xml:space="preserve">и использование </w:t>
      </w:r>
      <w:r w:rsidR="0030347A" w:rsidRPr="009C2F9B">
        <w:rPr>
          <w:rFonts w:ascii="Times New Roman" w:hAnsi="Times New Roman" w:cs="Times New Roman"/>
          <w:bCs/>
          <w:sz w:val="24"/>
          <w:szCs w:val="24"/>
        </w:rPr>
        <w:t xml:space="preserve">индивидуальной формы </w:t>
      </w:r>
      <w:r w:rsidR="00765496" w:rsidRPr="009C2F9B">
        <w:rPr>
          <w:rFonts w:ascii="Times New Roman" w:hAnsi="Times New Roman" w:cs="Times New Roman"/>
          <w:bCs/>
          <w:sz w:val="24"/>
          <w:szCs w:val="24"/>
        </w:rPr>
        <w:t>делает работу учителя по преодолению трудностей в обучении детей более эффективной и способствует быстрому преодолению возникших трудностей у дете</w:t>
      </w:r>
      <w:r w:rsidR="00B95982" w:rsidRPr="009C2F9B">
        <w:rPr>
          <w:rFonts w:ascii="Times New Roman" w:hAnsi="Times New Roman" w:cs="Times New Roman"/>
          <w:bCs/>
          <w:sz w:val="24"/>
          <w:szCs w:val="24"/>
        </w:rPr>
        <w:t>й.</w:t>
      </w:r>
    </w:p>
    <w:p w:rsidR="00BE716F" w:rsidRPr="009C2F9B" w:rsidRDefault="00BE716F" w:rsidP="009C2F9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sectPr w:rsidR="00BE716F" w:rsidRPr="009C2F9B" w:rsidSect="001C07E7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B64C4"/>
    <w:multiLevelType w:val="multilevel"/>
    <w:tmpl w:val="E8BC2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84E32"/>
    <w:multiLevelType w:val="hybridMultilevel"/>
    <w:tmpl w:val="9B605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C73DE"/>
    <w:multiLevelType w:val="hybridMultilevel"/>
    <w:tmpl w:val="CCBE4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333B2"/>
    <w:multiLevelType w:val="hybridMultilevel"/>
    <w:tmpl w:val="E898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206B1"/>
    <w:multiLevelType w:val="multilevel"/>
    <w:tmpl w:val="D33C5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0A7D06"/>
    <w:multiLevelType w:val="hybridMultilevel"/>
    <w:tmpl w:val="63F8B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B5F34"/>
    <w:multiLevelType w:val="multilevel"/>
    <w:tmpl w:val="3E12A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F1048B"/>
    <w:multiLevelType w:val="hybridMultilevel"/>
    <w:tmpl w:val="E758C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6378A8"/>
    <w:multiLevelType w:val="hybridMultilevel"/>
    <w:tmpl w:val="09043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71290"/>
    <w:multiLevelType w:val="multilevel"/>
    <w:tmpl w:val="91DAF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FE5391"/>
    <w:multiLevelType w:val="multilevel"/>
    <w:tmpl w:val="5D04C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9730A8"/>
    <w:multiLevelType w:val="multilevel"/>
    <w:tmpl w:val="8E5E2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EB633E"/>
    <w:multiLevelType w:val="multilevel"/>
    <w:tmpl w:val="413C0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871D27"/>
    <w:multiLevelType w:val="multilevel"/>
    <w:tmpl w:val="0A829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767EFB"/>
    <w:multiLevelType w:val="multilevel"/>
    <w:tmpl w:val="5560B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E406A7"/>
    <w:multiLevelType w:val="multilevel"/>
    <w:tmpl w:val="D2688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FD3F14"/>
    <w:multiLevelType w:val="multilevel"/>
    <w:tmpl w:val="2F3A1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0673BEB"/>
    <w:multiLevelType w:val="multilevel"/>
    <w:tmpl w:val="C4E64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B4665C"/>
    <w:multiLevelType w:val="multilevel"/>
    <w:tmpl w:val="2F543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4B90DA0"/>
    <w:multiLevelType w:val="multilevel"/>
    <w:tmpl w:val="EE48D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8A45DA"/>
    <w:multiLevelType w:val="hybridMultilevel"/>
    <w:tmpl w:val="924019C2"/>
    <w:lvl w:ilvl="0" w:tplc="DA64D9C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1" w15:restartNumberingAfterBreak="0">
    <w:nsid w:val="6C177DCC"/>
    <w:multiLevelType w:val="multilevel"/>
    <w:tmpl w:val="A5485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774003"/>
    <w:multiLevelType w:val="multilevel"/>
    <w:tmpl w:val="FDCE7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0217CB"/>
    <w:multiLevelType w:val="multilevel"/>
    <w:tmpl w:val="15C44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3CB72E9"/>
    <w:multiLevelType w:val="multilevel"/>
    <w:tmpl w:val="67385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C2902DB"/>
    <w:multiLevelType w:val="hybridMultilevel"/>
    <w:tmpl w:val="938A8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14"/>
  </w:num>
  <w:num w:numId="4">
    <w:abstractNumId w:val="19"/>
  </w:num>
  <w:num w:numId="5">
    <w:abstractNumId w:val="6"/>
  </w:num>
  <w:num w:numId="6">
    <w:abstractNumId w:val="15"/>
  </w:num>
  <w:num w:numId="7">
    <w:abstractNumId w:val="4"/>
  </w:num>
  <w:num w:numId="8">
    <w:abstractNumId w:val="13"/>
  </w:num>
  <w:num w:numId="9">
    <w:abstractNumId w:val="18"/>
  </w:num>
  <w:num w:numId="10">
    <w:abstractNumId w:val="24"/>
  </w:num>
  <w:num w:numId="11">
    <w:abstractNumId w:val="11"/>
  </w:num>
  <w:num w:numId="12">
    <w:abstractNumId w:val="10"/>
  </w:num>
  <w:num w:numId="13">
    <w:abstractNumId w:val="17"/>
  </w:num>
  <w:num w:numId="14">
    <w:abstractNumId w:val="21"/>
  </w:num>
  <w:num w:numId="15">
    <w:abstractNumId w:val="23"/>
  </w:num>
  <w:num w:numId="16">
    <w:abstractNumId w:val="16"/>
  </w:num>
  <w:num w:numId="17">
    <w:abstractNumId w:val="0"/>
  </w:num>
  <w:num w:numId="18">
    <w:abstractNumId w:val="12"/>
  </w:num>
  <w:num w:numId="19">
    <w:abstractNumId w:val="25"/>
  </w:num>
  <w:num w:numId="20">
    <w:abstractNumId w:val="3"/>
  </w:num>
  <w:num w:numId="21">
    <w:abstractNumId w:val="1"/>
  </w:num>
  <w:num w:numId="22">
    <w:abstractNumId w:val="8"/>
  </w:num>
  <w:num w:numId="23">
    <w:abstractNumId w:val="20"/>
  </w:num>
  <w:num w:numId="24">
    <w:abstractNumId w:val="2"/>
  </w:num>
  <w:num w:numId="25">
    <w:abstractNumId w:val="7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36CA"/>
    <w:rsid w:val="00040518"/>
    <w:rsid w:val="0009502E"/>
    <w:rsid w:val="000C6BB9"/>
    <w:rsid w:val="000E47C4"/>
    <w:rsid w:val="000F3129"/>
    <w:rsid w:val="00122066"/>
    <w:rsid w:val="001C07E7"/>
    <w:rsid w:val="00257258"/>
    <w:rsid w:val="002C11EB"/>
    <w:rsid w:val="0030347A"/>
    <w:rsid w:val="00380484"/>
    <w:rsid w:val="003D03E2"/>
    <w:rsid w:val="004134B5"/>
    <w:rsid w:val="0043654B"/>
    <w:rsid w:val="00467699"/>
    <w:rsid w:val="00483AFE"/>
    <w:rsid w:val="004F05A2"/>
    <w:rsid w:val="004F4036"/>
    <w:rsid w:val="005B7765"/>
    <w:rsid w:val="00616036"/>
    <w:rsid w:val="0065305E"/>
    <w:rsid w:val="00657846"/>
    <w:rsid w:val="00660EDD"/>
    <w:rsid w:val="00696E9C"/>
    <w:rsid w:val="0073249D"/>
    <w:rsid w:val="00765496"/>
    <w:rsid w:val="007B25CF"/>
    <w:rsid w:val="007B36CA"/>
    <w:rsid w:val="007B56CD"/>
    <w:rsid w:val="007E054E"/>
    <w:rsid w:val="008204F7"/>
    <w:rsid w:val="00823C56"/>
    <w:rsid w:val="0094666A"/>
    <w:rsid w:val="00975A48"/>
    <w:rsid w:val="009B6495"/>
    <w:rsid w:val="009C2F9B"/>
    <w:rsid w:val="00A702C0"/>
    <w:rsid w:val="00AE0293"/>
    <w:rsid w:val="00AF167C"/>
    <w:rsid w:val="00B220EC"/>
    <w:rsid w:val="00B95982"/>
    <w:rsid w:val="00BE716F"/>
    <w:rsid w:val="00C242ED"/>
    <w:rsid w:val="00C25B99"/>
    <w:rsid w:val="00CC033C"/>
    <w:rsid w:val="00D308F4"/>
    <w:rsid w:val="00D54613"/>
    <w:rsid w:val="00DD2ABA"/>
    <w:rsid w:val="00E2455B"/>
    <w:rsid w:val="00E63296"/>
    <w:rsid w:val="00E81685"/>
    <w:rsid w:val="00E91314"/>
    <w:rsid w:val="00ED09D4"/>
    <w:rsid w:val="00F453BF"/>
    <w:rsid w:val="00F52E8C"/>
    <w:rsid w:val="00F707F8"/>
    <w:rsid w:val="00F74ADE"/>
    <w:rsid w:val="00FB1663"/>
    <w:rsid w:val="00FB528D"/>
    <w:rsid w:val="00FF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5A371"/>
  <w15:docId w15:val="{5C86DD6E-E889-4589-840F-E92C40510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36C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F31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1">
    <w:name w:val="c1"/>
    <w:basedOn w:val="a0"/>
    <w:rsid w:val="000E4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9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59781D-1918-4ADF-B17A-F8BB834D8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1031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123</cp:lastModifiedBy>
  <cp:revision>31</cp:revision>
  <dcterms:created xsi:type="dcterms:W3CDTF">2018-01-02T08:00:00Z</dcterms:created>
  <dcterms:modified xsi:type="dcterms:W3CDTF">2025-12-16T16:04:00Z</dcterms:modified>
</cp:coreProperties>
</file>