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spacing w:lineRule="auto" w:line="36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Физическая культура как основа комплексной реабилитациии профилактики при гонартрозе и синовите: современный взгляд</w:t>
      </w:r>
    </w:p>
    <w:p>
      <w:pPr>
        <w:pStyle w:val="Normal"/>
        <w:bidi w:val="0"/>
        <w:spacing w:lineRule="auto" w:line="360"/>
        <w:jc w:val="lef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tabs>
          <w:tab w:val="clear" w:pos="709"/>
          <w:tab w:val="left" w:pos="1365" w:leader="none"/>
        </w:tabs>
        <w:bidi w:val="0"/>
        <w:spacing w:lineRule="auto" w:line="36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Скворцова Алиса Евгеньевна</w:t>
      </w:r>
      <w:r>
        <w:rPr>
          <w:rFonts w:ascii="Times New Roman" w:hAnsi="Times New Roman"/>
          <w:sz w:val="28"/>
          <w:szCs w:val="28"/>
        </w:rPr>
        <w:br/>
        <w:t>студент, Самарский государственный технический университет,</w:t>
        <w:br/>
      </w:r>
      <w:r>
        <w:rPr>
          <w:rFonts w:ascii="Times New Roman" w:hAnsi="Times New Roman"/>
          <w:sz w:val="28"/>
          <w:szCs w:val="28"/>
        </w:rPr>
        <w:t>Россия, г. Самара</w:t>
      </w:r>
    </w:p>
    <w:p>
      <w:pPr>
        <w:pStyle w:val="Normal"/>
        <w:tabs>
          <w:tab w:val="clear" w:pos="709"/>
          <w:tab w:val="left" w:pos="2494" w:leader="none"/>
        </w:tabs>
        <w:bidi w:val="0"/>
        <w:spacing w:lineRule="auto" w:line="360"/>
        <w:ind w:hanging="3005" w:left="2494" w:right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</w:t>
      </w:r>
      <w:r>
        <w:rPr>
          <w:rFonts w:ascii="Times New Roman" w:hAnsi="Times New Roman"/>
          <w:b/>
          <w:bCs/>
          <w:sz w:val="28"/>
          <w:szCs w:val="28"/>
        </w:rPr>
        <w:t>Данилова Алла Михайловна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  <w:br/>
      </w:r>
      <w:r>
        <w:rPr>
          <w:rFonts w:ascii="Times New Roman" w:hAnsi="Times New Roman"/>
          <w:sz w:val="28"/>
          <w:szCs w:val="28"/>
        </w:rPr>
        <w:t>соавтор,доцент кафедры «Физическое воспитание и спор</w:t>
      </w:r>
      <w:r>
        <w:rPr>
          <w:rFonts w:ascii="Times New Roman" w:hAnsi="Times New Roman"/>
          <w:sz w:val="28"/>
          <w:szCs w:val="28"/>
        </w:rPr>
        <w:t>т»</w:t>
      </w:r>
    </w:p>
    <w:p>
      <w:pPr>
        <w:pStyle w:val="Normal"/>
        <w:bidi w:val="0"/>
        <w:spacing w:lineRule="auto" w:line="36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Самарский государственный технический университет,</w:t>
        <w:br/>
        <w:t>Россия, г. Самара</w:t>
      </w:r>
    </w:p>
    <w:p>
      <w:pPr>
        <w:pStyle w:val="Normal"/>
        <w:bidi w:val="0"/>
        <w:spacing w:lineRule="auto" w:line="36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spacing w:lineRule="auto" w:line="360"/>
        <w:jc w:val="left"/>
        <w:rPr/>
      </w:pPr>
      <w:r>
        <w:rPr/>
      </w:r>
    </w:p>
    <w:p>
      <w:pPr>
        <w:pStyle w:val="Normal"/>
        <w:bidi w:val="0"/>
        <w:spacing w:lineRule="auto" w:line="36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Введение. </w:t>
      </w:r>
    </w:p>
    <w:p>
      <w:pPr>
        <w:pStyle w:val="Normal"/>
        <w:bidi w:val="0"/>
        <w:spacing w:lineRule="auto" w:line="36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Актуальность проблемы</w:t>
      </w:r>
    </w:p>
    <w:p>
      <w:pPr>
        <w:pStyle w:val="Normal"/>
        <w:bidi w:val="0"/>
        <w:spacing w:lineRule="auto" w:line="36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Заболевания опорно-двигательного аппарата, в частности патологии коленных суставов, являются одной из ведущих причин хронической боли, снижения качества жизни и потери трудоспособности во всем мире. Среди них лидирующие позиции занимают гонартроз (остеоартроз коленного сустава) и его частый спутник – синовит (воспаление синовиальной оболочки).</w:t>
      </w:r>
    </w:p>
    <w:p>
      <w:pPr>
        <w:pStyle w:val="Normal"/>
        <w:bidi w:val="0"/>
        <w:spacing w:lineRule="auto" w:line="36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Гонартроз– это хроническое прогрессирующее заболевание, характеризующееся дегенерацией и разрушением суставного хряща, с последующими изменениями в субхондральной кости, развитием остеофитов (костных шипов) и хроническим воспалением всей суставной структуры.</w:t>
      </w:r>
    </w:p>
    <w:p>
      <w:pPr>
        <w:pStyle w:val="Normal"/>
        <w:bidi w:val="0"/>
        <w:spacing w:lineRule="auto" w:line="36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Синовит – воспаление внутренней синовиальной оболочки сустава, которая ответственна за выработку суставной (синовиальной) жидкости. Синовит может быть как самостоятельным заболеванием (например, реактивным), так и вторичным осложнением гонартроза, усугубляя его течение за счет выработки провоспалительных цитокинов, разрушающих хрящ.</w:t>
      </w:r>
    </w:p>
    <w:p>
      <w:pPr>
        <w:pStyle w:val="Normal"/>
        <w:bidi w:val="0"/>
        <w:spacing w:lineRule="auto" w:line="36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Традиционно подход к лечению был пассивным: покой, медикаменты (НПВС, анальгетики), внутрисуставные инъекции, а в далеко зашедших случаях – хирургическое вмешательство (эндопротезирование). Однако современная медицина пересматривает эту парадигму, ставя во главу угла активное участие пациента через лечебную и адаптивную физическую культуру (ЛФК). Физическая культура в данном контексте – не спорт высоких достижений, а систематизированная, научно обоснованная двигательная активность, направленная на восстановление и поддержание здоровья сустава.</w:t>
      </w:r>
    </w:p>
    <w:p>
      <w:pPr>
        <w:pStyle w:val="Normal"/>
        <w:bidi w:val="0"/>
        <w:spacing w:lineRule="auto" w:line="36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 данной статьи – подробно осветить, как правильно выстроенная физическая культура воздействует на ключевые звенья патогенеза гонартроза и синовита, и предложить практические пути ее интеграции в лечебный процесс.</w:t>
      </w:r>
    </w:p>
    <w:p>
      <w:pPr>
        <w:pStyle w:val="Normal"/>
        <w:bidi w:val="0"/>
        <w:spacing w:lineRule="auto" w:line="36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1. Гонартроз и синовит: суть патологий и их взаимосвязь</w:t>
      </w:r>
    </w:p>
    <w:p>
      <w:pPr>
        <w:pStyle w:val="Normal"/>
        <w:bidi w:val="0"/>
        <w:spacing w:lineRule="auto" w:line="36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Гонартроз: механизм развития</w:t>
      </w:r>
    </w:p>
    <w:p>
      <w:pPr>
        <w:pStyle w:val="Normal"/>
        <w:bidi w:val="0"/>
        <w:spacing w:lineRule="auto" w:line="36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Коленный сустав – один из самых нагружаемых в организме. Его стабильность и амортизация обеспечиваются сложным комплексом: суставной хрящ, мениски, связки, синовиальная оболочка и окружающие мышцы (четырехглавая, задняя группа бедра, икроножная). При гонартрозе:</w:t>
      </w:r>
    </w:p>
    <w:p>
      <w:pPr>
        <w:pStyle w:val="Normal"/>
        <w:bidi w:val="0"/>
        <w:spacing w:lineRule="auto" w:line="36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 Нарушается баланс между синтезом и разрушением хондроцитов (клеток хряща).</w:t>
      </w:r>
    </w:p>
    <w:p>
      <w:pPr>
        <w:pStyle w:val="Normal"/>
        <w:bidi w:val="0"/>
        <w:spacing w:lineRule="auto" w:line="36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 Хрящ теряет влагу, становится сухим, шероховатым, истончается.</w:t>
      </w:r>
    </w:p>
    <w:p>
      <w:pPr>
        <w:pStyle w:val="Normal"/>
        <w:bidi w:val="0"/>
        <w:spacing w:lineRule="auto" w:line="36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 Уменьшается суставная щель, кости начинают тереться друг о друга.</w:t>
      </w:r>
    </w:p>
    <w:p>
      <w:pPr>
        <w:pStyle w:val="Normal"/>
        <w:bidi w:val="0"/>
        <w:spacing w:lineRule="auto" w:line="36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 Организм, пытаясь стабилизировать сустав, формирует костные разрастания – остеофиты, которые травмируют окружающие ткани и ограничивают движение.</w:t>
      </w:r>
    </w:p>
    <w:p>
      <w:pPr>
        <w:pStyle w:val="Normal"/>
        <w:bidi w:val="0"/>
        <w:spacing w:lineRule="auto" w:line="36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 Развивается хроническое асептическое (неинфекционное) воспаление.</w:t>
      </w:r>
    </w:p>
    <w:p>
      <w:pPr>
        <w:pStyle w:val="Normal"/>
        <w:bidi w:val="0"/>
        <w:spacing w:lineRule="auto" w:line="36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Синовит: роль воспаления</w:t>
      </w:r>
    </w:p>
    <w:p>
      <w:pPr>
        <w:pStyle w:val="Normal"/>
        <w:bidi w:val="0"/>
        <w:spacing w:lineRule="auto" w:line="36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Синовиальная оболочка в норме производит жидкость, которая является «смазкой» и питательной средой для хряща (у хряща нет собственных кровеносных сосудов). При ее воспалении:</w:t>
      </w:r>
    </w:p>
    <w:p>
      <w:pPr>
        <w:pStyle w:val="Normal"/>
        <w:bidi w:val="0"/>
        <w:spacing w:lineRule="auto" w:line="36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   Увеличивается выработка жидкости (формируется выпот, «вода в колене»), сустав отекает, становится шарообразным.</w:t>
      </w:r>
    </w:p>
    <w:p>
      <w:pPr>
        <w:pStyle w:val="Normal"/>
        <w:bidi w:val="0"/>
        <w:spacing w:lineRule="auto" w:line="36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   Воспалительные медиаторы (интерлейкины, ФНО-α) атакуют и без того поврежденный хрящ, ускоряя его деградацию.</w:t>
      </w:r>
    </w:p>
    <w:p>
      <w:pPr>
        <w:pStyle w:val="Normal"/>
        <w:bidi w:val="0"/>
        <w:spacing w:lineRule="auto" w:line="36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   Возникает боль, особенно в покое и при начале движения («стартовая боль»), чувство распирания.</w:t>
      </w:r>
    </w:p>
    <w:p>
      <w:pPr>
        <w:pStyle w:val="Normal"/>
        <w:bidi w:val="0"/>
        <w:spacing w:lineRule="auto" w:line="36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spacing w:lineRule="auto" w:line="36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 Порочный круг «боль – обездвиженность – прогрессирование»</w:t>
      </w:r>
    </w:p>
    <w:p>
      <w:pPr>
        <w:pStyle w:val="Normal"/>
        <w:bidi w:val="0"/>
        <w:spacing w:lineRule="auto" w:line="36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Главная проблема – формирование порочного круга:</w:t>
      </w:r>
    </w:p>
    <w:p>
      <w:pPr>
        <w:pStyle w:val="Normal"/>
        <w:bidi w:val="0"/>
        <w:spacing w:lineRule="auto" w:line="36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Боль (при артрозе и синовите) → Страх движения, ограничение активности → Атрофия (ослабление) мышц→ Нестабильность сустава, увеличение нагрузки на хрящ → Прогрессирование артроза и воспаления → Усиление боли.</w:t>
      </w:r>
    </w:p>
    <w:p>
      <w:pPr>
        <w:pStyle w:val="Normal"/>
        <w:bidi w:val="0"/>
        <w:spacing w:lineRule="auto" w:line="36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Разорвать этот круг можно, только воздействуя на его центральное звено – слабость мышц и нестабильность. И здесь на первый план выходит физическая культура</w:t>
      </w:r>
    </w:p>
    <w:p>
      <w:pPr>
        <w:pStyle w:val="Normal"/>
        <w:bidi w:val="0"/>
        <w:spacing w:lineRule="auto" w:line="36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2. Патофизиологическое обоснование влияния физической культуры</w:t>
      </w:r>
    </w:p>
    <w:p>
      <w:pPr>
        <w:pStyle w:val="Normal"/>
        <w:bidi w:val="0"/>
        <w:spacing w:lineRule="auto" w:line="36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Правильно подобранные физические упражнения – это «лекарство» для сустава. Их эффекты многогранны и доказаны многочисленными исследованиями:</w:t>
      </w:r>
    </w:p>
    <w:p>
      <w:pPr>
        <w:pStyle w:val="Normal"/>
        <w:bidi w:val="0"/>
        <w:spacing w:lineRule="auto" w:line="36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 Укрепление мышечного корсета (главный эффект):</w:t>
      </w:r>
    </w:p>
    <w:p>
      <w:pPr>
        <w:pStyle w:val="Normal"/>
        <w:bidi w:val="0"/>
        <w:spacing w:lineRule="auto" w:line="36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*   Сильные мышцы бедра (квадрицепс и бицепс бедра) берут на себя до 30-40% нагрузки, приходящейся на коленный сустав при ходьбе.</w:t>
      </w:r>
    </w:p>
    <w:p>
      <w:pPr>
        <w:pStyle w:val="Normal"/>
        <w:bidi w:val="0"/>
        <w:spacing w:lineRule="auto" w:line="36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*   Улучшается проприоцепция (глубокое чувство положения сустава в пространстве), что предотвращает травмирующие микросмещения.</w:t>
      </w:r>
    </w:p>
    <w:p>
      <w:pPr>
        <w:pStyle w:val="Normal"/>
        <w:bidi w:val="0"/>
        <w:spacing w:lineRule="auto" w:line="36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 Стимуляция синтеза синовиальной жидкости и улучшение трофики хряща:</w:t>
      </w:r>
    </w:p>
    <w:p>
      <w:pPr>
        <w:pStyle w:val="Normal"/>
        <w:bidi w:val="0"/>
        <w:spacing w:lineRule="auto" w:line="36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*   Движение – естественный «насос» для сустава. При сгибании-разгибании хрящ, подобно губке, сжимается и расправляется, всасывая питательные вещества из синовиальной жидкости.</w:t>
      </w:r>
    </w:p>
    <w:p>
      <w:pPr>
        <w:pStyle w:val="Normal"/>
        <w:bidi w:val="0"/>
        <w:spacing w:lineRule="auto" w:line="36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*   Улучшается кровообращение в околосуставных тканях, что способствует уменьшению воспаления.</w:t>
      </w:r>
    </w:p>
    <w:p>
      <w:pPr>
        <w:pStyle w:val="Normal"/>
        <w:bidi w:val="0"/>
        <w:spacing w:lineRule="auto" w:line="36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 Сохранение и увеличение объема движений (амлитуды):</w:t>
      </w:r>
    </w:p>
    <w:p>
      <w:pPr>
        <w:pStyle w:val="Normal"/>
        <w:bidi w:val="0"/>
        <w:spacing w:lineRule="auto" w:line="36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*   Регулярные движения предотвращают образование контрактур (стойкого ограничения подвижности) и рубцовых изменений в капсуле сустава.</w:t>
      </w:r>
    </w:p>
    <w:p>
      <w:pPr>
        <w:pStyle w:val="Normal"/>
        <w:bidi w:val="0"/>
        <w:spacing w:lineRule="auto" w:line="36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 Контроль массы тела:</w:t>
      </w:r>
    </w:p>
    <w:p>
      <w:pPr>
        <w:pStyle w:val="Normal"/>
        <w:bidi w:val="0"/>
        <w:spacing w:lineRule="auto" w:line="36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*   Избыточный вес – основной модифицируемый фактор риска гонартроза. Каждый лишний килограмм увеличивает нагрузку на колени в 4-6 раз при ходьбе. Аэробные нагрузки с низкой ударной нагрузкой помогают снизить вес.</w:t>
      </w:r>
    </w:p>
    <w:p>
      <w:pPr>
        <w:pStyle w:val="Normal"/>
        <w:bidi w:val="0"/>
        <w:spacing w:lineRule="auto" w:line="36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 Анальгетический (обезболивающий) и противовоспалительный эффект:</w:t>
      </w:r>
    </w:p>
    <w:p>
      <w:pPr>
        <w:pStyle w:val="Normal"/>
        <w:bidi w:val="0"/>
        <w:spacing w:lineRule="auto" w:line="36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*   Упражнения стимулируют выработку эндорфинов – естественных обезболивающих.</w:t>
      </w:r>
    </w:p>
    <w:p>
      <w:pPr>
        <w:pStyle w:val="Normal"/>
        <w:bidi w:val="0"/>
        <w:spacing w:lineRule="auto" w:line="36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*   Умеренная активность модулирует иммунный ответ, снижая уровень провоспалительных цитокинов.</w:t>
      </w:r>
    </w:p>
    <w:p>
      <w:pPr>
        <w:pStyle w:val="Normal"/>
        <w:bidi w:val="0"/>
        <w:spacing w:lineRule="auto" w:line="36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 Укрепление костной ткани: Нагрузка предотвращает остеопороз, который часто сопутствует артрозу и малоподвижности.</w:t>
      </w:r>
    </w:p>
    <w:p>
      <w:pPr>
        <w:pStyle w:val="Normal"/>
        <w:bidi w:val="0"/>
        <w:spacing w:lineRule="auto" w:line="36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3. Принципы построения программ физической культуры при гонартрозе и синовите</w:t>
      </w:r>
    </w:p>
    <w:p>
      <w:pPr>
        <w:pStyle w:val="Normal"/>
        <w:bidi w:val="0"/>
        <w:spacing w:lineRule="auto" w:line="36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Ключевой принцип – «Не навреди». Активность должна быть строго дозированной и соответствовать фазе заболевания.</w:t>
      </w:r>
    </w:p>
    <w:p>
      <w:pPr>
        <w:pStyle w:val="Normal"/>
        <w:bidi w:val="0"/>
        <w:spacing w:lineRule="auto" w:line="36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 Фазы заболевания и тактика ЛФК:</w:t>
      </w:r>
    </w:p>
    <w:p>
      <w:pPr>
        <w:pStyle w:val="Normal"/>
        <w:bidi w:val="0"/>
        <w:spacing w:lineRule="auto" w:line="36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Обострение (синовит, сильная боль, отек):Приоритет – снятие отека и острой боли (покой, холод, медикаменты). ЛФК сводится к:</w:t>
      </w:r>
    </w:p>
    <w:p>
      <w:pPr>
        <w:pStyle w:val="Normal"/>
        <w:bidi w:val="0"/>
        <w:spacing w:lineRule="auto" w:line="36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*   Изометрическим упражнениям (напряжение мышц бедра и голени без движения в суставе) в положении лежа или сидя.</w:t>
      </w:r>
    </w:p>
    <w:p>
      <w:pPr>
        <w:pStyle w:val="Normal"/>
        <w:bidi w:val="0"/>
        <w:spacing w:lineRule="auto" w:line="36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*   Аккуратным пассивным и активным движениям в суставе (сгибание-разгибание) в безболезненной амплитуде.</w:t>
      </w:r>
    </w:p>
    <w:p>
      <w:pPr>
        <w:pStyle w:val="Normal"/>
        <w:bidi w:val="0"/>
        <w:spacing w:lineRule="auto" w:line="36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   Дыхательной гимнастике.</w:t>
      </w:r>
    </w:p>
    <w:p>
      <w:pPr>
        <w:pStyle w:val="Normal"/>
        <w:bidi w:val="0"/>
        <w:spacing w:lineRule="auto" w:line="36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Подострая стадия (стихание воспаления, уменьшение боли):** Расширение комплекса.</w:t>
      </w:r>
    </w:p>
    <w:p>
      <w:pPr>
        <w:pStyle w:val="Normal"/>
        <w:bidi w:val="0"/>
        <w:spacing w:lineRule="auto" w:line="36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*   Добавляются динамические упражнения с малой амплитудой и без осевой нагрузки (лежа, сидя).</w:t>
      </w:r>
    </w:p>
    <w:p>
      <w:pPr>
        <w:pStyle w:val="Normal"/>
        <w:bidi w:val="0"/>
        <w:spacing w:lineRule="auto" w:line="36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*   Начальная механотерапия (велотренажер с минимальным сопротивлением).</w:t>
      </w:r>
    </w:p>
    <w:p>
      <w:pPr>
        <w:pStyle w:val="Normal"/>
        <w:bidi w:val="0"/>
        <w:spacing w:lineRule="auto" w:line="36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   Аккуратная растяжка мышц.</w:t>
      </w:r>
    </w:p>
    <w:p>
      <w:pPr>
        <w:pStyle w:val="Normal"/>
        <w:bidi w:val="0"/>
        <w:spacing w:lineRule="auto" w:line="36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Ремиссия (хроническая стадия, минимальная боль):** Основной этап для укрепления.</w:t>
      </w:r>
    </w:p>
    <w:p>
      <w:pPr>
        <w:pStyle w:val="Normal"/>
        <w:bidi w:val="0"/>
        <w:spacing w:lineRule="auto" w:line="36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*   Силовые упражнения с отягощением (резиновые ленты, манжеты на лодыжки, небольшие гантели).</w:t>
      </w:r>
    </w:p>
    <w:p>
      <w:pPr>
        <w:pStyle w:val="Normal"/>
        <w:bidi w:val="0"/>
        <w:spacing w:lineRule="auto" w:line="36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*   Статические и динамические упражнения на баланс и проприоцепцию.</w:t>
      </w:r>
    </w:p>
    <w:p>
      <w:pPr>
        <w:pStyle w:val="Normal"/>
        <w:bidi w:val="0"/>
        <w:spacing w:lineRule="auto" w:line="36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*   Аэробные тренировки низкой интенсивности (ходьба, плавание, аквааэробика, скандинавская ходьба, велотренажер).</w:t>
      </w:r>
    </w:p>
    <w:p>
      <w:pPr>
        <w:pStyle w:val="Normal"/>
        <w:bidi w:val="0"/>
        <w:spacing w:lineRule="auto" w:line="36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   Пилатес, йога (с исключением глубоких сгибаний и скручиваний в колене).</w:t>
      </w:r>
    </w:p>
    <w:p>
      <w:pPr>
        <w:pStyle w:val="Normal"/>
        <w:bidi w:val="0"/>
        <w:spacing w:lineRule="auto" w:line="36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Запрещенные виды активности:</w:t>
      </w:r>
    </w:p>
    <w:p>
      <w:pPr>
        <w:pStyle w:val="Normal"/>
        <w:bidi w:val="0"/>
        <w:spacing w:lineRule="auto" w:line="36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   Бег по твердым покрытиям.</w:t>
      </w:r>
    </w:p>
    <w:p>
      <w:pPr>
        <w:pStyle w:val="Normal"/>
        <w:bidi w:val="0"/>
        <w:spacing w:lineRule="auto" w:line="36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   Прыжки, выпады с большим углом сгибания, глубокие приседания.</w:t>
      </w:r>
    </w:p>
    <w:p>
      <w:pPr>
        <w:pStyle w:val="Normal"/>
        <w:bidi w:val="0"/>
        <w:spacing w:lineRule="auto" w:line="36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   Игровые виды спорта с резкими поворотами и остановками (футбол, баскетбол, теннис).</w:t>
      </w:r>
    </w:p>
    <w:p>
      <w:pPr>
        <w:pStyle w:val="Normal"/>
        <w:bidi w:val="0"/>
        <w:spacing w:lineRule="auto" w:line="36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   Подъем и перенос тяжестей.</w:t>
      </w:r>
    </w:p>
    <w:p>
      <w:pPr>
        <w:pStyle w:val="Normal"/>
        <w:bidi w:val="0"/>
        <w:spacing w:lineRule="auto" w:line="36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4. Практический комплекс: от простого к сложному</w:t>
      </w:r>
    </w:p>
    <w:p>
      <w:pPr>
        <w:pStyle w:val="Normal"/>
        <w:bidi w:val="0"/>
        <w:spacing w:lineRule="auto" w:line="36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Базовый комплекс упражнений (выполняется ежедневно, по 10-15 повторений, 2-3 подхода):</w:t>
      </w:r>
    </w:p>
    <w:p>
      <w:pPr>
        <w:pStyle w:val="Normal"/>
        <w:bidi w:val="0"/>
        <w:spacing w:lineRule="auto" w:line="36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 Изометрическое напряжение квадрицепса: Сидя или лежа на спине, нога выпрямлена. Напрячь переднюю мышцу бедра, прижимая подколенную ямку к полу/стулу. Удерживать 5-7 секунд.</w:t>
      </w:r>
    </w:p>
    <w:p>
      <w:pPr>
        <w:pStyle w:val="Normal"/>
        <w:bidi w:val="0"/>
        <w:spacing w:lineRule="auto" w:line="36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 Подъем прямой ноги: Лежа на спине, одна нога согнута в колене (стопа на полу). Вторую прямую ногу медленно поднять на 20-30 см от пола, удержать 5 секунд, плавно опустить.</w:t>
      </w:r>
    </w:p>
    <w:p>
      <w:pPr>
        <w:pStyle w:val="Normal"/>
        <w:bidi w:val="0"/>
        <w:spacing w:lineRule="auto" w:line="36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 Сгибание-разгибание в коленном суставе сидя: Сидя на высоком стуле, чтобы стопы не касались пола. Медленно разгибать и сгибать ноги в коленях, без рывков.</w:t>
      </w:r>
    </w:p>
    <w:p>
      <w:pPr>
        <w:pStyle w:val="Normal"/>
        <w:bidi w:val="0"/>
        <w:spacing w:lineRule="auto" w:line="36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 Мини-приседания у стены: Стоя спиной к стене, ноги на ширине плеч. Медленно соскользнуть вниз по стене, сгибая колени до угла 30-45 градусов (не глубже!). Задержаться на 5-10 секунд, медленно вернуться.</w:t>
      </w:r>
    </w:p>
    <w:p>
      <w:pPr>
        <w:pStyle w:val="Normal"/>
        <w:bidi w:val="0"/>
        <w:spacing w:lineRule="auto" w:line="36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 Подъем на носки: Стоя с опорой, медленно подняться на носки, задержаться, опуститься.</w:t>
      </w:r>
    </w:p>
    <w:p>
      <w:pPr>
        <w:pStyle w:val="Normal"/>
        <w:bidi w:val="0"/>
        <w:spacing w:lineRule="auto" w:line="36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 Растяжка задней группы мышц бедра: Сидя на полу, одна нога вытянута, вторая согнута. Наклониться корпусом к прямой ноге, пока не почувствуется легкое растяжение под коленом. Удерживать 20-30 секунд.</w:t>
      </w:r>
    </w:p>
    <w:p>
      <w:pPr>
        <w:pStyle w:val="Normal"/>
        <w:bidi w:val="0"/>
        <w:spacing w:lineRule="auto" w:line="36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Аэробный компонент (3-4 раза в неделю по 20-40 минут):</w:t>
      </w:r>
    </w:p>
    <w:p>
      <w:pPr>
        <w:pStyle w:val="Normal"/>
        <w:bidi w:val="0"/>
        <w:spacing w:lineRule="auto" w:line="36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*Ходьба: По ровной мягкой поверхности (грунт, резиновое покрытие). Начинать с 10-15 минут.</w:t>
      </w:r>
    </w:p>
    <w:p>
      <w:pPr>
        <w:pStyle w:val="Normal"/>
        <w:bidi w:val="0"/>
        <w:spacing w:lineRule="auto" w:line="36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*Велотренажер: Сиденье установить высоко, чтобы колено при нижней точке почти разгибалось. Сопротивление минимальное.</w:t>
      </w:r>
    </w:p>
    <w:p>
      <w:pPr>
        <w:pStyle w:val="Normal"/>
        <w:bidi w:val="0"/>
        <w:spacing w:lineRule="auto" w:line="36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*Аквааэробика/плавание: Идеальный вариант. Вода снимает до 70% веса тела, обеспечивая мягкую нагрузку и сопротивление.</w:t>
      </w:r>
    </w:p>
    <w:p>
      <w:pPr>
        <w:pStyle w:val="Normal"/>
        <w:bidi w:val="0"/>
        <w:spacing w:lineRule="auto" w:line="36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5. Физическая культура как профилактика</w:t>
      </w:r>
    </w:p>
    <w:p>
      <w:pPr>
        <w:pStyle w:val="Normal"/>
        <w:bidi w:val="0"/>
        <w:spacing w:lineRule="auto" w:line="36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Профилактические меры актуальны для людей из группы риска: с избыточным весом, после травм колена, с наследственной предрасположенностью, представителей «стоячих» профессий.</w:t>
      </w:r>
    </w:p>
    <w:p>
      <w:pPr>
        <w:pStyle w:val="Normal"/>
        <w:bidi w:val="0"/>
        <w:spacing w:lineRule="auto" w:line="36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1.Регулярная умеренная активность для поддержания тонуса мышц.</w:t>
      </w:r>
    </w:p>
    <w:p>
      <w:pPr>
        <w:pStyle w:val="Normal"/>
        <w:bidi w:val="0"/>
        <w:spacing w:lineRule="auto" w:line="36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 Контроль веса.</w:t>
      </w:r>
    </w:p>
    <w:p>
      <w:pPr>
        <w:pStyle w:val="Normal"/>
        <w:bidi w:val="0"/>
        <w:spacing w:lineRule="auto" w:line="36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 Ношение правильной обуви с амортизирующей подошвой.</w:t>
      </w:r>
    </w:p>
    <w:p>
      <w:pPr>
        <w:pStyle w:val="Normal"/>
        <w:bidi w:val="0"/>
        <w:spacing w:lineRule="auto" w:line="36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 Исключение длительных статических нагрузок (стояние на коленях, корточки).</w:t>
      </w:r>
    </w:p>
    <w:p>
      <w:pPr>
        <w:pStyle w:val="Normal"/>
        <w:bidi w:val="0"/>
        <w:spacing w:lineRule="auto" w:line="36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 Своевременная реабилитация после любых травм колена.</w:t>
      </w:r>
    </w:p>
    <w:p>
      <w:pPr>
        <w:pStyle w:val="Normal"/>
        <w:bidi w:val="0"/>
        <w:spacing w:lineRule="auto" w:line="36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6. Психологические аспекты и мотивация</w:t>
      </w:r>
    </w:p>
    <w:p>
      <w:pPr>
        <w:pStyle w:val="Normal"/>
        <w:bidi w:val="0"/>
        <w:spacing w:lineRule="auto" w:line="36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Хроническая боль и страх ее усилия – главные демотиваторы. Важно:</w:t>
      </w:r>
    </w:p>
    <w:p>
      <w:pPr>
        <w:pStyle w:val="Normal"/>
        <w:bidi w:val="0"/>
        <w:spacing w:lineRule="auto" w:line="36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 Ставить реалистичные цели: Не «вылечиться», а «увеличить безболезненную ходьбу на 500 м за месяц».</w:t>
      </w:r>
    </w:p>
    <w:p>
      <w:pPr>
        <w:pStyle w:val="Normal"/>
        <w:bidi w:val="0"/>
        <w:spacing w:lineRule="auto" w:line="36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 Вести дневник активности и боли, чтобы видеть прогресс.</w:t>
      </w:r>
    </w:p>
    <w:p>
      <w:pPr>
        <w:pStyle w:val="Normal"/>
        <w:bidi w:val="0"/>
        <w:spacing w:lineRule="auto" w:line="36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 Работать со специалистом: Врач ЛФК, реабилитолог или грамотный персональный тренер помогут подобрать индивидуальную программу и скорректировать ее.</w:t>
      </w:r>
    </w:p>
    <w:p>
      <w:pPr>
        <w:pStyle w:val="Normal"/>
        <w:bidi w:val="0"/>
        <w:spacing w:lineRule="auto" w:line="36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 Использовать методы разгрузки сустава (ортезы, тейпирование) для комфортного выполнения упражнений в начале пути.</w:t>
      </w:r>
    </w:p>
    <w:p>
      <w:pPr>
        <w:pStyle w:val="Normal"/>
        <w:bidi w:val="0"/>
        <w:spacing w:lineRule="auto" w:line="36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</w:t>
      </w:r>
    </w:p>
    <w:p>
      <w:pPr>
        <w:pStyle w:val="Normal"/>
        <w:bidi w:val="0"/>
        <w:spacing w:lineRule="auto" w:line="36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Гонартроз и сопутствующий синовит – серьезные, но управляемые заболевания. Современный подход к их лечению немыслим без активного внедрения принципов лечебной и адаптивной физической культуры. Это не просто «зарядка для колена», а сложная, научно обоснованная стратегия, направленная на разрыв порочного круга боли, укрепление мышечного «корсета», улучшение метаболизма хряща и, в конечном итоге, на сохранение функции сустава и высокого качества жизни на долгие годы. Систематические, правильно подобранные физические упражнения – это самый доступный, эффективный и физиологичный «препарат» в арсенале борьбы с дегенерацией сустава, не имеющий аналогов по совокупности положительных эффектов и безопасности.</w:t>
      </w:r>
    </w:p>
    <w:p>
      <w:pPr>
        <w:pStyle w:val="Normal"/>
        <w:bidi w:val="0"/>
        <w:spacing w:lineRule="auto" w:line="360"/>
        <w:jc w:val="lef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Список литературы:</w:t>
      </w:r>
    </w:p>
    <w:p>
      <w:pPr>
        <w:pStyle w:val="BodyText"/>
        <w:numPr>
          <w:ilvl w:val="0"/>
          <w:numId w:val="1"/>
        </w:numPr>
        <w:bidi w:val="0"/>
        <w:spacing w:lineRule="auto" w:line="36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F1115"/>
          <w:spacing w:val="0"/>
          <w:sz w:val="28"/>
          <w:szCs w:val="28"/>
        </w:rPr>
        <w:t>Насонова В.А., Насонов Е.Л. (ред.). </w:t>
      </w:r>
      <w:r>
        <w:rPr>
          <w:rStyle w:val="Strong"/>
          <w:rFonts w:ascii="Times New Roman" w:hAnsi="Times New Roman"/>
          <w:b/>
          <w:i w:val="false"/>
          <w:caps w:val="false"/>
          <w:smallCaps w:val="false"/>
          <w:color w:val="0F1115"/>
          <w:spacing w:val="0"/>
          <w:sz w:val="28"/>
          <w:szCs w:val="28"/>
        </w:rPr>
        <w:t>Рациональная фармакотерапия ревматических заболеваний.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F1115"/>
          <w:spacing w:val="0"/>
          <w:sz w:val="28"/>
          <w:szCs w:val="28"/>
        </w:rPr>
        <w:t> Руководство для практикующих врачей. – М.: Литтерра, 2019. – Гл. «Остеоартроз». (Содержит современные взгляды на патогенез, диагностику и комплексное лечение, включая немедикаментозные методы).</w:t>
      </w:r>
    </w:p>
    <w:p>
      <w:pPr>
        <w:pStyle w:val="BodyText"/>
        <w:numPr>
          <w:ilvl w:val="0"/>
          <w:numId w:val="1"/>
        </w:numPr>
        <w:bidi w:val="0"/>
        <w:spacing w:lineRule="auto" w:line="36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F1115"/>
          <w:spacing w:val="0"/>
          <w:sz w:val="28"/>
          <w:szCs w:val="28"/>
        </w:rPr>
        <w:t>Евдокименко П.В. </w:t>
      </w:r>
      <w:r>
        <w:rPr>
          <w:rStyle w:val="Strong"/>
          <w:rFonts w:ascii="Times New Roman" w:hAnsi="Times New Roman"/>
          <w:b/>
          <w:i w:val="false"/>
          <w:caps w:val="false"/>
          <w:smallCaps w:val="false"/>
          <w:color w:val="0F1115"/>
          <w:spacing w:val="0"/>
          <w:sz w:val="28"/>
          <w:szCs w:val="28"/>
        </w:rPr>
        <w:t>Артроз. Избавляемся от боли в суставах.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F1115"/>
          <w:spacing w:val="0"/>
          <w:sz w:val="28"/>
          <w:szCs w:val="28"/>
        </w:rPr>
        <w:t> – М.: Мир и Образование, 2020. – (Популярное издание, подробно описывающее методики ЛФК при артрозе крупных суставов, включая гонартроз).</w:t>
      </w:r>
    </w:p>
    <w:p>
      <w:pPr>
        <w:pStyle w:val="BodyText"/>
        <w:numPr>
          <w:ilvl w:val="0"/>
          <w:numId w:val="1"/>
        </w:numPr>
        <w:bidi w:val="0"/>
        <w:spacing w:lineRule="auto" w:line="36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F1115"/>
          <w:spacing w:val="0"/>
          <w:sz w:val="28"/>
          <w:szCs w:val="28"/>
        </w:rPr>
        <w:t>Ивашкин В.Т., Дыдыкин С.С. (ред.). </w:t>
      </w:r>
      <w:r>
        <w:rPr>
          <w:rStyle w:val="Strong"/>
          <w:rFonts w:ascii="Times New Roman" w:hAnsi="Times New Roman"/>
          <w:b/>
          <w:i w:val="false"/>
          <w:caps w:val="false"/>
          <w:smallCaps w:val="false"/>
          <w:color w:val="0F1115"/>
          <w:spacing w:val="0"/>
          <w:sz w:val="28"/>
          <w:szCs w:val="28"/>
        </w:rPr>
        <w:t>Внутренние болезни. Опорно-двигательная система.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F1115"/>
          <w:spacing w:val="0"/>
          <w:sz w:val="28"/>
          <w:szCs w:val="28"/>
        </w:rPr>
        <w:t> Учебное пособие. – М.: ГЭОТАР-Медиа, 2018. – (Содержит фундаментальные сведения о патофизиологии гонартроза и синовита).</w:t>
      </w:r>
    </w:p>
    <w:p>
      <w:pPr>
        <w:pStyle w:val="BodyText"/>
        <w:numPr>
          <w:ilvl w:val="0"/>
          <w:numId w:val="1"/>
        </w:numPr>
        <w:bidi w:val="0"/>
        <w:spacing w:lineRule="auto" w:line="36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F1115"/>
          <w:spacing w:val="0"/>
          <w:sz w:val="28"/>
          <w:szCs w:val="28"/>
        </w:rPr>
        <w:t>Епифанов В.А. (ред.). </w:t>
      </w:r>
      <w:r>
        <w:rPr>
          <w:rStyle w:val="Strong"/>
          <w:rFonts w:ascii="Times New Roman" w:hAnsi="Times New Roman"/>
          <w:b/>
          <w:i w:val="false"/>
          <w:caps w:val="false"/>
          <w:smallCaps w:val="false"/>
          <w:color w:val="0F1115"/>
          <w:spacing w:val="0"/>
          <w:sz w:val="28"/>
          <w:szCs w:val="28"/>
        </w:rPr>
        <w:t>Лечебная физическая культура и спортивная медицина.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F1115"/>
          <w:spacing w:val="0"/>
          <w:sz w:val="28"/>
          <w:szCs w:val="28"/>
        </w:rPr>
        <w:t> Учебник. – М.: ГЭОТАР-Медиа, 2021. – Гл. «Восстановительное лечение при заболеваниях и повреждениях суставов». (Стандартный учебник с детальными методиками ЛФК при патологиях суставов по фазам заболевания).</w:t>
      </w:r>
    </w:p>
    <w:p>
      <w:pPr>
        <w:pStyle w:val="BodyText"/>
        <w:numPr>
          <w:ilvl w:val="0"/>
          <w:numId w:val="1"/>
        </w:numPr>
        <w:bidi w:val="0"/>
        <w:spacing w:lineRule="auto" w:line="360" w:before="0" w:after="14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F1115"/>
          <w:spacing w:val="0"/>
          <w:sz w:val="28"/>
          <w:szCs w:val="28"/>
        </w:rPr>
        <w:t>Николаева В.В., Арина Г.А. </w:t>
      </w:r>
      <w:r>
        <w:rPr>
          <w:rStyle w:val="Strong"/>
          <w:rFonts w:ascii="Times New Roman" w:hAnsi="Times New Roman"/>
          <w:b/>
          <w:i w:val="false"/>
          <w:caps w:val="false"/>
          <w:smallCaps w:val="false"/>
          <w:color w:val="0F1115"/>
          <w:spacing w:val="0"/>
          <w:sz w:val="28"/>
          <w:szCs w:val="28"/>
        </w:rPr>
        <w:t>Психология внутренней болезни (психосоматические расстройства).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F1115"/>
          <w:spacing w:val="0"/>
          <w:sz w:val="28"/>
          <w:szCs w:val="28"/>
        </w:rPr>
        <w:t> – СПб.: Речь, 2018. – (Раскрывает аспекты формирования порочного круга «боль-обездвиженность» и пути его преодоления).</w:t>
      </w:r>
    </w:p>
    <w:sectPr>
      <w:headerReference w:type="default" r:id="rId2"/>
      <w:type w:val="nextPage"/>
      <w:pgSz w:w="11906" w:h="16838"/>
      <w:pgMar w:left="1134" w:right="1134" w:gutter="0" w:header="1134" w:top="1693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uppressLineNumbers/>
      <w:bidi w:val="0"/>
      <w:ind w:hanging="680" w:left="3402" w:right="0"/>
      <w:jc w:val="left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80"/>
  <w:defaultTabStop w:val="709"/>
  <w:autoHyphenation w:val="true"/>
  <w:hyphenationZone w:val="0"/>
  <w:compat>
    <w:compatSetting w:name="compatibilityMode" w:uri="http://schemas.microsoft.com/office/word" w:val="12"/>
    <w:compatSetting w:name="useWord2013TrackBottomHyphenation" w:uri="http://schemas.microsoft.com/office/word" w:val="1"/>
    <w:compatSetting w:name="allowHyphenationAtTrackBottom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character" w:styleId="NumberingSymbols">
    <w:name w:val="Numbering Symbols"/>
    <w:qFormat/>
    <w:rPr/>
  </w:style>
  <w:style w:type="character" w:styleId="Strong">
    <w:name w:val="Strong"/>
    <w:qFormat/>
    <w:rPr>
      <w:b/>
      <w:bCs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HeaderandFooter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21</TotalTime>
  <Pages>8</Pages>
  <Words>1422</Words>
  <Characters>10114</Characters>
  <CharactersWithSpaces>11607</CharactersWithSpaces>
  <Paragraphs>98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2025-12-17T18:55:35Z</dcterms:created>
  <dc:creator/>
  <dc:description/>
  <dc:language>en-US</dc:language>
  <cp:lastModifiedBy/>
  <dcterms:modified xsi:type="dcterms:W3CDTF">2025-12-23T11:44:33Z</dcterms:modified>
  <cp:revision>2</cp:revision>
  <dc:subject/>
  <dc:title/>
</cp:coreProperties>
</file>