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14EE0" w14:textId="15A81A27" w:rsidR="00CE2506" w:rsidRPr="006F5638" w:rsidRDefault="00CE2506" w:rsidP="00991B88">
      <w:pPr>
        <w:tabs>
          <w:tab w:val="left" w:pos="3285"/>
        </w:tabs>
        <w:spacing w:after="0" w:line="36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5638">
        <w:rPr>
          <w:rFonts w:ascii="Times New Roman" w:hAnsi="Times New Roman" w:cs="Times New Roman"/>
          <w:b/>
          <w:bCs/>
          <w:sz w:val="28"/>
          <w:szCs w:val="28"/>
        </w:rPr>
        <w:t>Научная статья на тему:</w:t>
      </w:r>
    </w:p>
    <w:p w14:paraId="3DBECCB4" w14:textId="77777777" w:rsidR="00A94D13" w:rsidRDefault="00A94D13" w:rsidP="00991B88">
      <w:pPr>
        <w:tabs>
          <w:tab w:val="left" w:pos="3285"/>
        </w:tabs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94D13">
        <w:rPr>
          <w:rFonts w:ascii="Times New Roman" w:hAnsi="Times New Roman" w:cs="Times New Roman"/>
          <w:b/>
          <w:bCs/>
          <w:sz w:val="28"/>
          <w:szCs w:val="28"/>
        </w:rPr>
        <w:t>Психологические факторы принятия финансовых решений подростками: как учить, учитывая когнитивные особенности.</w:t>
      </w:r>
    </w:p>
    <w:p w14:paraId="51BB62D5" w14:textId="427280AA" w:rsidR="006F5638" w:rsidRPr="006F5638" w:rsidRDefault="006F5638" w:rsidP="00991B88">
      <w:pPr>
        <w:tabs>
          <w:tab w:val="left" w:pos="3285"/>
        </w:tabs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6F5638">
        <w:rPr>
          <w:rFonts w:ascii="Times New Roman" w:hAnsi="Times New Roman" w:cs="Times New Roman"/>
          <w:b/>
          <w:bCs/>
          <w:sz w:val="28"/>
          <w:szCs w:val="28"/>
          <w:lang w:val="en-US"/>
        </w:rPr>
        <w:t>Psychological factors in the financial decision-making of adolescents or financial literacy "with brains": how to teach, taking into account cognitive features.</w:t>
      </w:r>
    </w:p>
    <w:p w14:paraId="39548B26" w14:textId="16FE91D6" w:rsidR="006F5638" w:rsidRPr="006F5638" w:rsidRDefault="00C167AE" w:rsidP="00991B8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56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A305195" wp14:editId="6E70FC21">
            <wp:extent cx="1314450" cy="19050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091" cy="191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4D777F" w14:textId="7B7C3F5A" w:rsidR="004F4D0D" w:rsidRDefault="00274E3F" w:rsidP="00991B8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216375588"/>
      <w:r w:rsidRPr="006F5638">
        <w:rPr>
          <w:rFonts w:ascii="Times New Roman" w:hAnsi="Times New Roman" w:cs="Times New Roman"/>
          <w:sz w:val="28"/>
          <w:szCs w:val="28"/>
        </w:rPr>
        <w:t>Балинкевич Елена Васильевна, преподаватель экономики,финансов, денежного обращения и кредита, Звенигородский филиал Финансового университета при Правительстве Российской Федерации, Звенигород, Россия</w:t>
      </w:r>
      <w:r w:rsidR="00991B88">
        <w:rPr>
          <w:rFonts w:ascii="Times New Roman" w:hAnsi="Times New Roman" w:cs="Times New Roman"/>
          <w:sz w:val="28"/>
          <w:szCs w:val="28"/>
        </w:rPr>
        <w:t>.</w:t>
      </w:r>
    </w:p>
    <w:p w14:paraId="55FE91CA" w14:textId="0A19593E" w:rsidR="006F5638" w:rsidRPr="006F5638" w:rsidRDefault="006F5638" w:rsidP="00991B8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F5638">
        <w:rPr>
          <w:rFonts w:ascii="Times New Roman" w:hAnsi="Times New Roman" w:cs="Times New Roman"/>
          <w:sz w:val="28"/>
          <w:szCs w:val="28"/>
          <w:lang w:val="en-US"/>
        </w:rPr>
        <w:t>Balinkevich Elena Vasilievna, Lecturer in Economics, Finance, Money Circulation, and Credit, Zvenigorod Branch of the Financial University under the Government of the Russian Federation, Zvenigorod, Russia</w:t>
      </w:r>
    </w:p>
    <w:bookmarkEnd w:id="0"/>
    <w:p w14:paraId="4C3330E7" w14:textId="1A199A52" w:rsidR="004F4D0D" w:rsidRPr="00A94D13" w:rsidRDefault="004F4D0D" w:rsidP="00991B8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F563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A94D13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6F5638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A94D13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6F5638">
        <w:rPr>
          <w:rFonts w:ascii="Times New Roman" w:hAnsi="Times New Roman" w:cs="Times New Roman"/>
          <w:sz w:val="28"/>
          <w:szCs w:val="28"/>
          <w:lang w:val="en-US"/>
        </w:rPr>
        <w:t>evbalinkevich@fa.ru</w:t>
      </w:r>
    </w:p>
    <w:p w14:paraId="72DC285C" w14:textId="49B99F2F" w:rsidR="004F4D0D" w:rsidRPr="006F5638" w:rsidRDefault="004F4D0D" w:rsidP="00991B8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91B88">
        <w:rPr>
          <w:rFonts w:ascii="Times New Roman" w:hAnsi="Times New Roman" w:cs="Times New Roman"/>
          <w:sz w:val="28"/>
          <w:szCs w:val="28"/>
        </w:rPr>
        <w:t>Аннотация</w:t>
      </w:r>
      <w:r w:rsidRPr="00991B88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A94D13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="00CE2506" w:rsidRPr="006F5638">
        <w:rPr>
          <w:rFonts w:ascii="Times New Roman" w:hAnsi="Times New Roman" w:cs="Times New Roman"/>
          <w:sz w:val="28"/>
          <w:szCs w:val="28"/>
        </w:rPr>
        <w:t xml:space="preserve">Автором систематизированы пять ключевых  искажений: стремление к </w:t>
      </w:r>
      <w:r w:rsidR="00A94D13">
        <w:rPr>
          <w:rFonts w:ascii="Times New Roman" w:hAnsi="Times New Roman" w:cs="Times New Roman"/>
          <w:sz w:val="28"/>
          <w:szCs w:val="28"/>
        </w:rPr>
        <w:t xml:space="preserve">быстрой и легкой </w:t>
      </w:r>
      <w:r w:rsidR="00CE2506" w:rsidRPr="006F5638">
        <w:rPr>
          <w:rFonts w:ascii="Times New Roman" w:hAnsi="Times New Roman" w:cs="Times New Roman"/>
          <w:sz w:val="28"/>
          <w:szCs w:val="28"/>
        </w:rPr>
        <w:t>выгоде, доверие к самой доступной информации, переоценка своих вещей</w:t>
      </w:r>
      <w:r w:rsidR="00A94D13">
        <w:rPr>
          <w:rFonts w:ascii="Times New Roman" w:hAnsi="Times New Roman" w:cs="Times New Roman"/>
          <w:sz w:val="28"/>
          <w:szCs w:val="28"/>
        </w:rPr>
        <w:t xml:space="preserve"> </w:t>
      </w:r>
      <w:r w:rsidR="00CE2506" w:rsidRPr="006F5638">
        <w:rPr>
          <w:rFonts w:ascii="Times New Roman" w:hAnsi="Times New Roman" w:cs="Times New Roman"/>
          <w:sz w:val="28"/>
          <w:szCs w:val="28"/>
        </w:rPr>
        <w:t>и излишняя самоуверенность. Для их коррекции предложена практическая модель из трех шагов: диагностика через игровые ситуации, обучение с помощью специальных техник и закрепление навыков в проектах. Модель адаптирована для учебных занятий по финансам, экономике и внеурочной деятельности.</w:t>
      </w:r>
    </w:p>
    <w:p w14:paraId="5DF8F409" w14:textId="28CD0B9A" w:rsidR="00CE2506" w:rsidRDefault="00CE2506" w:rsidP="00991B8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5638">
        <w:rPr>
          <w:rFonts w:ascii="Times New Roman" w:hAnsi="Times New Roman" w:cs="Times New Roman"/>
          <w:sz w:val="28"/>
          <w:szCs w:val="28"/>
        </w:rPr>
        <w:t xml:space="preserve">Цель работы — выделить основные ошибки мышления, мешающие студентам принимать рациональные финансовые решения, и предложить конкретные педагогические методы для работы с этими ошибками. </w:t>
      </w:r>
    </w:p>
    <w:p w14:paraId="2357E6AC" w14:textId="33D07906" w:rsidR="00165915" w:rsidRPr="00B85560" w:rsidRDefault="00165915" w:rsidP="00991B8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91B88">
        <w:rPr>
          <w:rFonts w:ascii="Times New Roman" w:hAnsi="Times New Roman" w:cs="Times New Roman"/>
          <w:sz w:val="28"/>
          <w:szCs w:val="28"/>
          <w:lang w:val="en-US"/>
        </w:rPr>
        <w:lastRenderedPageBreak/>
        <w:t>Abstract.</w:t>
      </w:r>
      <w:r w:rsidRPr="00165915">
        <w:rPr>
          <w:rFonts w:ascii="Times New Roman" w:hAnsi="Times New Roman" w:cs="Times New Roman"/>
          <w:sz w:val="28"/>
          <w:szCs w:val="28"/>
          <w:lang w:val="en-US"/>
        </w:rPr>
        <w:t xml:space="preserve"> The author systematizes five key distortions: the desire for immediate profit, trust in the most accessible information, overestimation of one's own possessions, following the crowd, and excessive self-confidence. To correct these distortions, a practical model consisting of three steps is proposed: diagnostics through game situations, learning through special techniques, and consolidation of skills in projects. The model is adapted for financial, economic, and extracurricular activities.</w:t>
      </w:r>
    </w:p>
    <w:p w14:paraId="46E1ED03" w14:textId="77777777" w:rsidR="00FA1B36" w:rsidRPr="00FA1B36" w:rsidRDefault="00FA1B36" w:rsidP="00991B8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A1B36">
        <w:rPr>
          <w:rFonts w:ascii="Times New Roman" w:hAnsi="Times New Roman" w:cs="Times New Roman"/>
          <w:sz w:val="28"/>
          <w:szCs w:val="28"/>
        </w:rPr>
        <w:t>Ключевые слова: нейропедагогика, экономическое образование, методы обучения, финансовые концепции, когнитивные процессы, память, внимание.</w:t>
      </w:r>
    </w:p>
    <w:p w14:paraId="2F606A31" w14:textId="59055BE8" w:rsidR="00FA1B36" w:rsidRPr="00FA1B36" w:rsidRDefault="00FA1B36" w:rsidP="00991B8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A1B36">
        <w:rPr>
          <w:rFonts w:ascii="Times New Roman" w:hAnsi="Times New Roman" w:cs="Times New Roman"/>
          <w:sz w:val="28"/>
          <w:szCs w:val="28"/>
          <w:lang w:val="en-US"/>
        </w:rPr>
        <w:t>Keywords: neuropedagogy, economic education, teaching methods, financial concepts, cognitive processes, memory, attention.</w:t>
      </w:r>
    </w:p>
    <w:p w14:paraId="1D4BAA8F" w14:textId="2D479D0B" w:rsidR="004F4D0D" w:rsidRPr="00991B88" w:rsidRDefault="004F4D0D" w:rsidP="00991B88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991B88">
        <w:rPr>
          <w:rFonts w:ascii="Times New Roman" w:hAnsi="Times New Roman" w:cs="Times New Roman"/>
          <w:sz w:val="28"/>
          <w:szCs w:val="28"/>
        </w:rPr>
        <w:t>Введение</w:t>
      </w:r>
    </w:p>
    <w:p w14:paraId="1689C255" w14:textId="0550D870" w:rsidR="00C167AE" w:rsidRPr="006F5638" w:rsidRDefault="00C167AE" w:rsidP="00991B88">
      <w:pPr>
        <w:tabs>
          <w:tab w:val="left" w:pos="3285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5638">
        <w:rPr>
          <w:rFonts w:ascii="Times New Roman" w:hAnsi="Times New Roman" w:cs="Times New Roman"/>
          <w:sz w:val="28"/>
          <w:szCs w:val="28"/>
        </w:rPr>
        <w:t>Студенты экономических специальностей часто сталкиваются с трудностями при изучении сложных финансовых концепций. Традиционные методы преподавания, основанные на лекциях и решении типовых задач, не всегда дают нужный результат. Проблема может заключаться не в недостатке  знаний  и способностей студентов, а в несоответствии методики преподавания естественным механизмам работы человеческого мозга.</w:t>
      </w:r>
    </w:p>
    <w:p w14:paraId="791B370C" w14:textId="3EEBDD7B" w:rsidR="004F4D0D" w:rsidRPr="006F5638" w:rsidRDefault="004F4D0D" w:rsidP="00991B8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5638">
        <w:rPr>
          <w:rFonts w:ascii="Times New Roman" w:hAnsi="Times New Roman" w:cs="Times New Roman"/>
          <w:sz w:val="28"/>
          <w:szCs w:val="28"/>
        </w:rPr>
        <w:t xml:space="preserve">Однако даже при наличии знаний </w:t>
      </w:r>
      <w:r w:rsidR="00A94D13">
        <w:rPr>
          <w:rFonts w:ascii="Times New Roman" w:hAnsi="Times New Roman" w:cs="Times New Roman"/>
          <w:sz w:val="28"/>
          <w:szCs w:val="28"/>
        </w:rPr>
        <w:t xml:space="preserve">у </w:t>
      </w:r>
      <w:r w:rsidRPr="006F5638">
        <w:rPr>
          <w:rFonts w:ascii="Times New Roman" w:hAnsi="Times New Roman" w:cs="Times New Roman"/>
          <w:sz w:val="28"/>
          <w:szCs w:val="28"/>
        </w:rPr>
        <w:t>студентов</w:t>
      </w:r>
      <w:r w:rsidR="00A94D13">
        <w:rPr>
          <w:rFonts w:ascii="Times New Roman" w:hAnsi="Times New Roman" w:cs="Times New Roman"/>
          <w:sz w:val="28"/>
          <w:szCs w:val="28"/>
        </w:rPr>
        <w:t>, они</w:t>
      </w:r>
      <w:r w:rsidRPr="006F5638">
        <w:rPr>
          <w:rFonts w:ascii="Times New Roman" w:hAnsi="Times New Roman" w:cs="Times New Roman"/>
          <w:sz w:val="28"/>
          <w:szCs w:val="28"/>
        </w:rPr>
        <w:t xml:space="preserve"> часто действуют нерационально.</w:t>
      </w:r>
      <w:r w:rsidR="00A94D13">
        <w:rPr>
          <w:rFonts w:ascii="Times New Roman" w:hAnsi="Times New Roman" w:cs="Times New Roman"/>
          <w:sz w:val="28"/>
          <w:szCs w:val="28"/>
        </w:rPr>
        <w:t xml:space="preserve"> С</w:t>
      </w:r>
      <w:r w:rsidRPr="006F5638">
        <w:rPr>
          <w:rFonts w:ascii="Times New Roman" w:hAnsi="Times New Roman" w:cs="Times New Roman"/>
          <w:sz w:val="28"/>
          <w:szCs w:val="28"/>
        </w:rPr>
        <w:t>оверша</w:t>
      </w:r>
      <w:r w:rsidR="00A94D13">
        <w:rPr>
          <w:rFonts w:ascii="Times New Roman" w:hAnsi="Times New Roman" w:cs="Times New Roman"/>
          <w:sz w:val="28"/>
          <w:szCs w:val="28"/>
        </w:rPr>
        <w:t>я</w:t>
      </w:r>
      <w:r w:rsidRPr="006F5638">
        <w:rPr>
          <w:rFonts w:ascii="Times New Roman" w:hAnsi="Times New Roman" w:cs="Times New Roman"/>
          <w:sz w:val="28"/>
          <w:szCs w:val="28"/>
        </w:rPr>
        <w:t xml:space="preserve"> импульсивные покупки, подда</w:t>
      </w:r>
      <w:r w:rsidR="00A94D13">
        <w:rPr>
          <w:rFonts w:ascii="Times New Roman" w:hAnsi="Times New Roman" w:cs="Times New Roman"/>
          <w:sz w:val="28"/>
          <w:szCs w:val="28"/>
        </w:rPr>
        <w:t>ваясь</w:t>
      </w:r>
      <w:r w:rsidRPr="006F5638">
        <w:rPr>
          <w:rFonts w:ascii="Times New Roman" w:hAnsi="Times New Roman" w:cs="Times New Roman"/>
          <w:sz w:val="28"/>
          <w:szCs w:val="28"/>
        </w:rPr>
        <w:t xml:space="preserve"> рекламным уловкам, необоснованно риску</w:t>
      </w:r>
      <w:r w:rsidR="00A94D13">
        <w:rPr>
          <w:rFonts w:ascii="Times New Roman" w:hAnsi="Times New Roman" w:cs="Times New Roman"/>
          <w:sz w:val="28"/>
          <w:szCs w:val="28"/>
        </w:rPr>
        <w:t>я</w:t>
      </w:r>
      <w:r w:rsidRPr="006F5638">
        <w:rPr>
          <w:rFonts w:ascii="Times New Roman" w:hAnsi="Times New Roman" w:cs="Times New Roman"/>
          <w:sz w:val="28"/>
          <w:szCs w:val="28"/>
        </w:rPr>
        <w:t xml:space="preserve"> или, наоборот, избегают любых финансовых действий. Причина кроется не в недостатке информации, а в особенностях работы их психики.</w:t>
      </w:r>
      <w:r w:rsidR="00721B9A" w:rsidRPr="00721B9A">
        <w:rPr>
          <w:rFonts w:ascii="Times New Roman" w:hAnsi="Times New Roman" w:cs="Times New Roman"/>
          <w:sz w:val="28"/>
          <w:szCs w:val="28"/>
        </w:rPr>
        <w:t xml:space="preserve"> </w:t>
      </w:r>
      <w:r w:rsidR="00721B9A" w:rsidRPr="00F17B4D">
        <w:rPr>
          <w:rFonts w:ascii="Times New Roman" w:hAnsi="Times New Roman" w:cs="Times New Roman"/>
          <w:sz w:val="28"/>
          <w:szCs w:val="28"/>
        </w:rPr>
        <w:t>[</w:t>
      </w:r>
      <w:r w:rsidR="00721B9A">
        <w:rPr>
          <w:rFonts w:ascii="Times New Roman" w:hAnsi="Times New Roman" w:cs="Times New Roman"/>
          <w:sz w:val="28"/>
          <w:szCs w:val="28"/>
        </w:rPr>
        <w:t>2</w:t>
      </w:r>
      <w:r w:rsidR="00547A02">
        <w:rPr>
          <w:rFonts w:ascii="Times New Roman" w:hAnsi="Times New Roman" w:cs="Times New Roman"/>
          <w:sz w:val="28"/>
          <w:szCs w:val="28"/>
        </w:rPr>
        <w:t>,</w:t>
      </w:r>
      <w:r w:rsidR="00547A02" w:rsidRPr="00547A02">
        <w:rPr>
          <w:rFonts w:ascii="Times New Roman" w:hAnsi="Times New Roman" w:cs="Times New Roman"/>
          <w:sz w:val="28"/>
          <w:szCs w:val="28"/>
        </w:rPr>
        <w:t xml:space="preserve"> </w:t>
      </w:r>
      <w:r w:rsidR="00547A02">
        <w:rPr>
          <w:rFonts w:ascii="Times New Roman" w:hAnsi="Times New Roman" w:cs="Times New Roman"/>
          <w:sz w:val="28"/>
          <w:szCs w:val="28"/>
        </w:rPr>
        <w:t xml:space="preserve">с. </w:t>
      </w:r>
      <w:r w:rsidR="00547A02" w:rsidRPr="00721B9A">
        <w:rPr>
          <w:rFonts w:ascii="Times New Roman" w:hAnsi="Times New Roman" w:cs="Times New Roman"/>
          <w:sz w:val="28"/>
          <w:szCs w:val="28"/>
        </w:rPr>
        <w:t>132–134</w:t>
      </w:r>
      <w:r w:rsidR="00547A02" w:rsidRPr="00721B9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721B9A" w:rsidRPr="00F17B4D">
        <w:rPr>
          <w:rFonts w:ascii="Times New Roman" w:hAnsi="Times New Roman" w:cs="Times New Roman"/>
          <w:sz w:val="28"/>
          <w:szCs w:val="28"/>
        </w:rPr>
        <w:t>]</w:t>
      </w:r>
    </w:p>
    <w:p w14:paraId="5AFFD934" w14:textId="1E46FDA0" w:rsidR="00A94D13" w:rsidRPr="00DE2C2B" w:rsidRDefault="00A94D13" w:rsidP="00991B8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17B4D">
        <w:rPr>
          <w:rFonts w:ascii="Times New Roman" w:hAnsi="Times New Roman" w:cs="Times New Roman"/>
          <w:sz w:val="28"/>
          <w:szCs w:val="28"/>
        </w:rPr>
        <w:t xml:space="preserve">Для молодых людей в 16–18 лет — это период активного формирования мозга, особенно префронтальной коры, отвечающей за самоконтроль, планирование и оценку результатов. Одновременно сильно влияют эмоции и социальные факторы. Эта «связь» между эмоциональными порывами и незрелым рациональным контролем создает почву для систематических ошибок мышления — когнитивных искажений. </w:t>
      </w:r>
      <w:bookmarkStart w:id="1" w:name="_Hlk217343469"/>
      <w:r w:rsidR="00F17B4D" w:rsidRPr="00F17B4D">
        <w:rPr>
          <w:rFonts w:ascii="Times New Roman" w:hAnsi="Times New Roman" w:cs="Times New Roman"/>
          <w:sz w:val="28"/>
          <w:szCs w:val="28"/>
        </w:rPr>
        <w:t>[</w:t>
      </w:r>
      <w:r w:rsidR="004A7709">
        <w:rPr>
          <w:rFonts w:ascii="Times New Roman" w:hAnsi="Times New Roman" w:cs="Times New Roman"/>
          <w:sz w:val="28"/>
          <w:szCs w:val="28"/>
        </w:rPr>
        <w:t>1, с.288</w:t>
      </w:r>
      <w:r w:rsidR="00F17B4D" w:rsidRPr="00F17B4D">
        <w:rPr>
          <w:rFonts w:ascii="Times New Roman" w:hAnsi="Times New Roman" w:cs="Times New Roman"/>
          <w:sz w:val="28"/>
          <w:szCs w:val="28"/>
        </w:rPr>
        <w:t>]</w:t>
      </w:r>
      <w:bookmarkEnd w:id="1"/>
    </w:p>
    <w:p w14:paraId="175861C2" w14:textId="77777777" w:rsidR="00A94D13" w:rsidRDefault="00A94D13" w:rsidP="00991B88">
      <w:pPr>
        <w:tabs>
          <w:tab w:val="left" w:pos="3285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4D13">
        <w:rPr>
          <w:rFonts w:ascii="Times New Roman" w:hAnsi="Times New Roman" w:cs="Times New Roman"/>
          <w:sz w:val="28"/>
          <w:szCs w:val="28"/>
        </w:rPr>
        <w:lastRenderedPageBreak/>
        <w:t xml:space="preserve">Цель этой статьи — адаптировать ключевые принципы нейропедагогики для нужд финансового образования и предложить практические рекомендации по повышению качества усвоения трудного материала и перевести сложные концепции поведенческой экономики в утилитарную плоскость среднего образования. Рассмотрим, какие искажения особенно типичны, и предложим преподавателям конкретные инструменты для помощи учащимся. </w:t>
      </w:r>
    </w:p>
    <w:p w14:paraId="550BA74B" w14:textId="2D4AB567" w:rsidR="00A94D13" w:rsidRPr="00F17B4D" w:rsidRDefault="00A94D13" w:rsidP="00F17B4D">
      <w:pPr>
        <w:tabs>
          <w:tab w:val="left" w:pos="3285"/>
        </w:tabs>
        <w:spacing w:after="0"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F17B4D">
        <w:rPr>
          <w:rFonts w:ascii="Times New Roman" w:hAnsi="Times New Roman" w:cs="Times New Roman"/>
          <w:sz w:val="28"/>
          <w:szCs w:val="28"/>
        </w:rPr>
        <w:t>Как работает мозг в процессе обучения: пять ключевых тезисов</w:t>
      </w:r>
    </w:p>
    <w:p w14:paraId="01BF5FBE" w14:textId="261E083C" w:rsidR="00A94D13" w:rsidRPr="00A94D13" w:rsidRDefault="00A94D13" w:rsidP="00991B88">
      <w:pPr>
        <w:tabs>
          <w:tab w:val="left" w:pos="3285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4D13">
        <w:rPr>
          <w:rFonts w:ascii="Times New Roman" w:hAnsi="Times New Roman" w:cs="Times New Roman"/>
          <w:sz w:val="28"/>
          <w:szCs w:val="28"/>
        </w:rPr>
        <w:t>Чтобы обучение было эффективным, полезно учитывать базовые отличительные черты работы нашей нервной системы.</w:t>
      </w:r>
    </w:p>
    <w:p w14:paraId="48BD9D5C" w14:textId="77777777" w:rsidR="00A94D13" w:rsidRPr="00A94D13" w:rsidRDefault="00A94D13" w:rsidP="00991B88">
      <w:pPr>
        <w:tabs>
          <w:tab w:val="left" w:pos="3285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A94D13">
        <w:rPr>
          <w:rFonts w:ascii="Times New Roman" w:hAnsi="Times New Roman" w:cs="Times New Roman"/>
          <w:sz w:val="28"/>
          <w:szCs w:val="28"/>
        </w:rPr>
        <w:t>Мозг экономит энергию. С эволюционной точки зрения мозг — очень «дорогой» орган. Он стремится минимизировать энергозатраты, переводя зачастую повторяющиеся действия в автоматический режим. Новые, сложные экономические модели воспринимаются как энергозатратная задача, и мозг инстинктивно противится их глубокой обработке.</w:t>
      </w:r>
      <w:r w:rsidRPr="00A94D13">
        <w:rPr>
          <w:rFonts w:ascii="Times New Roman" w:hAnsi="Times New Roman" w:cs="Times New Roman"/>
          <w:sz w:val="28"/>
          <w:szCs w:val="28"/>
          <w:highlight w:val="green"/>
        </w:rPr>
        <w:t xml:space="preserve"> </w:t>
      </w:r>
    </w:p>
    <w:p w14:paraId="50D6C2EA" w14:textId="739285A7" w:rsidR="00A94D13" w:rsidRPr="00A94D13" w:rsidRDefault="00A94D13" w:rsidP="00991B88">
      <w:pPr>
        <w:tabs>
          <w:tab w:val="left" w:pos="3285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4D13">
        <w:rPr>
          <w:rFonts w:ascii="Times New Roman" w:hAnsi="Times New Roman" w:cs="Times New Roman"/>
          <w:sz w:val="28"/>
          <w:szCs w:val="28"/>
        </w:rPr>
        <w:t>Эмоции управляют памятью. Информация, связанная с впечатлениями, запоминается лучше и быстрее. За эмоции и память отвечают тесно связанные мозговые структуры — миндалевидное тело и гиппокамп. Сухое учение о процентных ставках, не затронувшее эмоциональную сферу, будет плохо усвоено.</w:t>
      </w:r>
      <w:r w:rsidR="00A674ED" w:rsidRPr="00A674ED">
        <w:rPr>
          <w:rFonts w:ascii="Times New Roman" w:hAnsi="Times New Roman" w:cs="Times New Roman"/>
          <w:sz w:val="28"/>
          <w:szCs w:val="28"/>
        </w:rPr>
        <w:t xml:space="preserve"> </w:t>
      </w:r>
      <w:r w:rsidR="00A674ED" w:rsidRPr="00F17B4D">
        <w:rPr>
          <w:rFonts w:ascii="Times New Roman" w:hAnsi="Times New Roman" w:cs="Times New Roman"/>
          <w:sz w:val="28"/>
          <w:szCs w:val="28"/>
        </w:rPr>
        <w:t>[</w:t>
      </w:r>
      <w:r w:rsidR="00D665A8">
        <w:rPr>
          <w:rFonts w:ascii="Times New Roman" w:hAnsi="Times New Roman" w:cs="Times New Roman"/>
          <w:sz w:val="28"/>
          <w:szCs w:val="28"/>
        </w:rPr>
        <w:t>4</w:t>
      </w:r>
      <w:r w:rsidR="00547A02">
        <w:rPr>
          <w:rFonts w:ascii="Times New Roman" w:hAnsi="Times New Roman" w:cs="Times New Roman"/>
          <w:sz w:val="28"/>
          <w:szCs w:val="28"/>
        </w:rPr>
        <w:t>, с</w:t>
      </w:r>
      <w:r w:rsidR="00547A02" w:rsidRPr="00A674ED">
        <w:rPr>
          <w:rFonts w:ascii="Times New Roman" w:hAnsi="Times New Roman" w:cs="Times New Roman"/>
          <w:sz w:val="28"/>
          <w:szCs w:val="28"/>
        </w:rPr>
        <w:t>. 156</w:t>
      </w:r>
      <w:r w:rsidR="00A674ED" w:rsidRPr="00F17B4D">
        <w:rPr>
          <w:rFonts w:ascii="Times New Roman" w:hAnsi="Times New Roman" w:cs="Times New Roman"/>
          <w:sz w:val="28"/>
          <w:szCs w:val="28"/>
        </w:rPr>
        <w:t>]</w:t>
      </w:r>
    </w:p>
    <w:p w14:paraId="5CBC43E8" w14:textId="4123C2EF" w:rsidR="00A94D13" w:rsidRPr="00A94D13" w:rsidRDefault="00A94D13" w:rsidP="00991B88">
      <w:pPr>
        <w:tabs>
          <w:tab w:val="left" w:pos="3285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4D13">
        <w:rPr>
          <w:rFonts w:ascii="Times New Roman" w:hAnsi="Times New Roman" w:cs="Times New Roman"/>
          <w:sz w:val="28"/>
          <w:szCs w:val="28"/>
        </w:rPr>
        <w:t>Внимание — дефицитный ресурс. Современный студент живет в условиях постоянного информационного шума. Способность к устойчивой концентрации ограничена. Период постоянного внимания у взрослого человека в среднем составляет 15–20 минут, после чего необходим перерыв или смена деятельности.</w:t>
      </w:r>
      <w:r w:rsidR="00A674ED" w:rsidRPr="00A674ED">
        <w:t xml:space="preserve"> </w:t>
      </w:r>
      <w:r w:rsidR="00A674ED" w:rsidRPr="00A674ED">
        <w:rPr>
          <w:rFonts w:ascii="Times New Roman" w:hAnsi="Times New Roman" w:cs="Times New Roman"/>
          <w:sz w:val="28"/>
          <w:szCs w:val="28"/>
        </w:rPr>
        <w:t>[</w:t>
      </w:r>
      <w:r w:rsidR="00D665A8">
        <w:rPr>
          <w:rFonts w:ascii="Times New Roman" w:hAnsi="Times New Roman" w:cs="Times New Roman"/>
          <w:sz w:val="28"/>
          <w:szCs w:val="28"/>
        </w:rPr>
        <w:t>4</w:t>
      </w:r>
      <w:r w:rsidR="00547A02">
        <w:rPr>
          <w:rFonts w:ascii="Times New Roman" w:hAnsi="Times New Roman" w:cs="Times New Roman"/>
          <w:sz w:val="28"/>
          <w:szCs w:val="28"/>
        </w:rPr>
        <w:t>, с</w:t>
      </w:r>
      <w:r w:rsidR="00547A02" w:rsidRPr="00A674ED">
        <w:rPr>
          <w:rFonts w:ascii="Times New Roman" w:hAnsi="Times New Roman" w:cs="Times New Roman"/>
          <w:sz w:val="28"/>
          <w:szCs w:val="28"/>
        </w:rPr>
        <w:t>. 15</w:t>
      </w:r>
      <w:r w:rsidR="00547A02">
        <w:rPr>
          <w:rFonts w:ascii="Times New Roman" w:hAnsi="Times New Roman" w:cs="Times New Roman"/>
          <w:sz w:val="28"/>
          <w:szCs w:val="28"/>
        </w:rPr>
        <w:t>8</w:t>
      </w:r>
      <w:r w:rsidR="00A674ED" w:rsidRPr="00A674ED">
        <w:rPr>
          <w:rFonts w:ascii="Times New Roman" w:hAnsi="Times New Roman" w:cs="Times New Roman"/>
          <w:sz w:val="28"/>
          <w:szCs w:val="28"/>
        </w:rPr>
        <w:t>]</w:t>
      </w:r>
    </w:p>
    <w:p w14:paraId="74E4DAAD" w14:textId="1E2AFCC4" w:rsidR="00A94D13" w:rsidRDefault="00A94D13" w:rsidP="00991B88">
      <w:pPr>
        <w:tabs>
          <w:tab w:val="left" w:pos="3285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4D13">
        <w:rPr>
          <w:rFonts w:ascii="Times New Roman" w:hAnsi="Times New Roman" w:cs="Times New Roman"/>
          <w:sz w:val="28"/>
          <w:szCs w:val="28"/>
        </w:rPr>
        <w:t>Память настойчиво просит закрепления. Для перевода информации из кратковременной памяти в долговременную требуется создание прочных нейронных связей. Это достигается через последовательное предъявление материала в разных форматах и связывание новых знаний с уже имеющимся опытом.</w:t>
      </w:r>
    </w:p>
    <w:p w14:paraId="33399903" w14:textId="77777777" w:rsidR="009A513D" w:rsidRDefault="009A513D" w:rsidP="00991B88">
      <w:pPr>
        <w:tabs>
          <w:tab w:val="left" w:pos="3285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513D">
        <w:rPr>
          <w:rFonts w:ascii="Times New Roman" w:hAnsi="Times New Roman" w:cs="Times New Roman"/>
          <w:sz w:val="28"/>
          <w:szCs w:val="28"/>
        </w:rPr>
        <w:lastRenderedPageBreak/>
        <w:t>Стресс блокирует мышление. В состоянии стресса (тревога не понять тему, боязнь экзамена) активируется древняя реакция «бей или беги». При этом ресурсы мозга направляются на выживание, а высшие когнитивные функции, включая логику и анализ, временно подавляются. Студент в стрессе физиологически не способен мыслить ясно.</w:t>
      </w:r>
    </w:p>
    <w:p w14:paraId="7E824218" w14:textId="1F9BB348" w:rsidR="00C167AE" w:rsidRPr="00721B9A" w:rsidRDefault="00C167AE" w:rsidP="00991B88">
      <w:pPr>
        <w:tabs>
          <w:tab w:val="left" w:pos="3285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1B9A">
        <w:rPr>
          <w:rFonts w:ascii="Times New Roman" w:hAnsi="Times New Roman" w:cs="Times New Roman"/>
          <w:sz w:val="28"/>
          <w:szCs w:val="28"/>
        </w:rPr>
        <w:t>Практические приемы нейропедагогики в экономике и финансах</w:t>
      </w:r>
    </w:p>
    <w:p w14:paraId="04EA4CFA" w14:textId="5DCDAA1F" w:rsidR="0047547F" w:rsidRPr="0047547F" w:rsidRDefault="0047547F" w:rsidP="00991B88">
      <w:pPr>
        <w:tabs>
          <w:tab w:val="left" w:pos="3285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547F">
        <w:rPr>
          <w:rFonts w:ascii="Times New Roman" w:hAnsi="Times New Roman" w:cs="Times New Roman"/>
          <w:sz w:val="28"/>
          <w:szCs w:val="28"/>
        </w:rPr>
        <w:t>Опираясь на эти основы, можно трансформировать методику преподавания сложных тем.</w:t>
      </w:r>
    </w:p>
    <w:p w14:paraId="79FAF3A1" w14:textId="36045123" w:rsidR="0047547F" w:rsidRPr="0047547F" w:rsidRDefault="0047547F" w:rsidP="00991B88">
      <w:pPr>
        <w:tabs>
          <w:tab w:val="left" w:pos="3285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547F">
        <w:rPr>
          <w:rFonts w:ascii="Times New Roman" w:hAnsi="Times New Roman" w:cs="Times New Roman"/>
          <w:sz w:val="28"/>
          <w:szCs w:val="28"/>
        </w:rPr>
        <w:t>Возьмём самую частую задачу: термины «опционы», «дефолт», «фьючерс» звучат абстрактно и отстранённо. Что можно сделать преподавателю, чтобы эффективно донести информацию? Использовать сторителлинг и метафоры. Мозг запрограммирован на восприятие повествований — это древний способ передачи опыта. Метафора создает понятный образ.</w:t>
      </w:r>
    </w:p>
    <w:p w14:paraId="52C563C5" w14:textId="5EA97871" w:rsidR="0047547F" w:rsidRPr="0047547F" w:rsidRDefault="0047547F" w:rsidP="00991B88">
      <w:pPr>
        <w:tabs>
          <w:tab w:val="left" w:pos="3285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547F">
        <w:rPr>
          <w:rFonts w:ascii="Times New Roman" w:hAnsi="Times New Roman" w:cs="Times New Roman"/>
          <w:sz w:val="28"/>
          <w:szCs w:val="28"/>
        </w:rPr>
        <w:t>Приведем пример: объясняя суть фьючерсного контракта, рассказать историю фермера Ивана и пекаря Петра, которые весной договорились о цене на пшеницу осенью. Иван пытается гарантировать сбыт, Петр — стабильную цену на сырье. Эта обычная история с героями и сюжетом делает концепцию живой. Метафора «покупка фьючерса — это страховка от перепадов цен» связывает сложное понятие с бытовым контекстом.</w:t>
      </w:r>
    </w:p>
    <w:p w14:paraId="5708CCD3" w14:textId="267E60E4" w:rsidR="0047547F" w:rsidRPr="0047547F" w:rsidRDefault="0047547F" w:rsidP="00991B88">
      <w:pPr>
        <w:tabs>
          <w:tab w:val="left" w:pos="3285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547F">
        <w:rPr>
          <w:rFonts w:ascii="Times New Roman" w:hAnsi="Times New Roman" w:cs="Times New Roman"/>
          <w:sz w:val="28"/>
          <w:szCs w:val="28"/>
        </w:rPr>
        <w:t>А вот еще одна проблема: двухчасовая лекция о портфельной теории Марковица перегружает рабочую память и приводит к «отключению» внимания. Можно применить метод «помидора». Делить занятие на короткие смысловые блоки по 15–25 минут, между которыми менять вид работы.</w:t>
      </w:r>
    </w:p>
    <w:p w14:paraId="1D422FF2" w14:textId="5957DC80" w:rsidR="0047547F" w:rsidRPr="0047547F" w:rsidRDefault="0047547F" w:rsidP="00991B88">
      <w:pPr>
        <w:tabs>
          <w:tab w:val="left" w:pos="3285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547F">
        <w:rPr>
          <w:rFonts w:ascii="Times New Roman" w:hAnsi="Times New Roman" w:cs="Times New Roman"/>
          <w:sz w:val="28"/>
          <w:szCs w:val="28"/>
        </w:rPr>
        <w:t>Структура занятия по теме «Временная стоимость денег»: 30 мин — объяснение концепции и формулы; 10 мин — активная пауза (обсуждение в парах: «почему 100 рублей сегодня ценнее 100 рублей через год?»); 20 мин — разбор практического примера с расчётами; 15 мин — решение похожей задачи в мини-группах; 5 мин — выводы и вопросы. Такая ритмичность поддерживает фокус внимания.</w:t>
      </w:r>
    </w:p>
    <w:p w14:paraId="0F362777" w14:textId="7FBC9DF0" w:rsidR="0047547F" w:rsidRPr="0047547F" w:rsidRDefault="0047547F" w:rsidP="00991B88">
      <w:pPr>
        <w:tabs>
          <w:tab w:val="left" w:pos="3285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547F">
        <w:rPr>
          <w:rFonts w:ascii="Times New Roman" w:hAnsi="Times New Roman" w:cs="Times New Roman"/>
          <w:sz w:val="28"/>
          <w:szCs w:val="28"/>
        </w:rPr>
        <w:lastRenderedPageBreak/>
        <w:t>Важно создать атмосферу психологической безопасности, так как студенты часто боятся ошибиться в сложных расчётах или задать «неумный» вопрос. Это парализует познавательную активность. Сознательно формируйте в аудитории культуру, где ошибка — это не провал, а ценный шаг в обучении. Снижать уровень угрозы. Начните разбор сложной темы (например, модель Блэка-Шоулза) с краткого повествования о том, как сами её создатели или другие экономисты ошибались в расчётах или предположениях. Используйте юмор. Задавать открытые вопросы: «Какая часть этой формулы, наверное, самая непонятная? Давайте разберёмся вместе».</w:t>
      </w:r>
    </w:p>
    <w:p w14:paraId="48DFBD17" w14:textId="25E5BA92" w:rsidR="0047547F" w:rsidRPr="0047547F" w:rsidRDefault="0047547F" w:rsidP="00991B8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547F">
        <w:rPr>
          <w:rFonts w:ascii="Times New Roman" w:hAnsi="Times New Roman" w:cs="Times New Roman"/>
          <w:sz w:val="28"/>
          <w:szCs w:val="28"/>
        </w:rPr>
        <w:t xml:space="preserve">Последней, и лично сложной проблемой для преподавателя является ситуация, когда студент выучил формулу к контрольной, но не может применить ее в новой, специфической ситуации. Давайте вместе попробуем закрепить понимание, </w:t>
      </w:r>
      <w:r w:rsidR="00A70CA7" w:rsidRPr="0047547F">
        <w:rPr>
          <w:rFonts w:ascii="Times New Roman" w:hAnsi="Times New Roman" w:cs="Times New Roman"/>
          <w:sz w:val="28"/>
          <w:szCs w:val="28"/>
        </w:rPr>
        <w:t>например</w:t>
      </w:r>
      <w:r w:rsidRPr="0047547F">
        <w:rPr>
          <w:rFonts w:ascii="Times New Roman" w:hAnsi="Times New Roman" w:cs="Times New Roman"/>
          <w:sz w:val="28"/>
          <w:szCs w:val="28"/>
        </w:rPr>
        <w:t xml:space="preserve"> понимание «диверсификации рисков»:</w:t>
      </w:r>
    </w:p>
    <w:p w14:paraId="446551DF" w14:textId="4732E760" w:rsidR="0047547F" w:rsidRPr="0047547F" w:rsidRDefault="0047547F" w:rsidP="00991B8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547F">
        <w:rPr>
          <w:rFonts w:ascii="Times New Roman" w:hAnsi="Times New Roman" w:cs="Times New Roman"/>
          <w:sz w:val="28"/>
          <w:szCs w:val="28"/>
        </w:rPr>
        <w:t>Объяснить принцип на лекции.</w:t>
      </w:r>
    </w:p>
    <w:p w14:paraId="478D93F4" w14:textId="7675F8A9" w:rsidR="0047547F" w:rsidRPr="0047547F" w:rsidRDefault="0047547F" w:rsidP="00991B8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547F">
        <w:rPr>
          <w:rFonts w:ascii="Times New Roman" w:hAnsi="Times New Roman" w:cs="Times New Roman"/>
          <w:sz w:val="28"/>
          <w:szCs w:val="28"/>
        </w:rPr>
        <w:t>Показать наглядно на графике, как снижается волатильность портфеля.</w:t>
      </w:r>
    </w:p>
    <w:p w14:paraId="349A950B" w14:textId="0E7B1816" w:rsidR="0047547F" w:rsidRPr="0047547F" w:rsidRDefault="0047547F" w:rsidP="00991B8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547F">
        <w:rPr>
          <w:rFonts w:ascii="Times New Roman" w:hAnsi="Times New Roman" w:cs="Times New Roman"/>
          <w:sz w:val="28"/>
          <w:szCs w:val="28"/>
        </w:rPr>
        <w:t>Разобрать исторический кейс, как пример неудачной диверсификации (сторителлинг + впечатления).</w:t>
      </w:r>
    </w:p>
    <w:p w14:paraId="2D7A5120" w14:textId="2357BE83" w:rsidR="0047547F" w:rsidRPr="0047547F" w:rsidRDefault="0047547F" w:rsidP="00991B8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547F">
        <w:rPr>
          <w:rFonts w:ascii="Times New Roman" w:hAnsi="Times New Roman" w:cs="Times New Roman"/>
          <w:sz w:val="28"/>
          <w:szCs w:val="28"/>
        </w:rPr>
        <w:t>Предложить сыграть в упрощённый онлайн-симулятор инвестиций (игровая деятельность). После такого подхода концепция усваивается прочно.</w:t>
      </w:r>
    </w:p>
    <w:p w14:paraId="7D445A48" w14:textId="78347C1B" w:rsidR="0047547F" w:rsidRPr="0047547F" w:rsidRDefault="0047547F" w:rsidP="00991B8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547F">
        <w:rPr>
          <w:rFonts w:ascii="Times New Roman" w:hAnsi="Times New Roman" w:cs="Times New Roman"/>
          <w:sz w:val="28"/>
          <w:szCs w:val="28"/>
        </w:rPr>
        <w:t>Но как внедрить эти тезисы в работу? Вот практические шаги для преподавателя:</w:t>
      </w:r>
    </w:p>
    <w:p w14:paraId="73EE4F1C" w14:textId="108A13D1" w:rsidR="0047547F" w:rsidRPr="0047547F" w:rsidRDefault="0047547F" w:rsidP="00991B8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547F">
        <w:rPr>
          <w:rFonts w:ascii="Times New Roman" w:hAnsi="Times New Roman" w:cs="Times New Roman"/>
          <w:sz w:val="28"/>
          <w:szCs w:val="28"/>
        </w:rPr>
        <w:t>Пересмотреть структуру лекции. Разбить её на блоки, в каждом из которых есть мини-цель, ясное объяснение и микро-интерактивность для студентов (вопрос, обсуждение, короткая задача).</w:t>
      </w:r>
    </w:p>
    <w:p w14:paraId="664C3900" w14:textId="1C270415" w:rsidR="0047547F" w:rsidRPr="0047547F" w:rsidRDefault="0047547F" w:rsidP="00991B8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547F">
        <w:rPr>
          <w:rFonts w:ascii="Times New Roman" w:hAnsi="Times New Roman" w:cs="Times New Roman"/>
          <w:sz w:val="28"/>
          <w:szCs w:val="28"/>
        </w:rPr>
        <w:t>Создавать «якорные» образы. Для каждой сложной концепции придумать простую метафору или аналогию из жизни. Возвращаться к данному образу в течение курса.</w:t>
      </w:r>
    </w:p>
    <w:p w14:paraId="79401A24" w14:textId="216C27F7" w:rsidR="0047547F" w:rsidRPr="0047547F" w:rsidRDefault="0047547F" w:rsidP="00991B8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547F">
        <w:rPr>
          <w:rFonts w:ascii="Times New Roman" w:hAnsi="Times New Roman" w:cs="Times New Roman"/>
          <w:sz w:val="28"/>
          <w:szCs w:val="28"/>
        </w:rPr>
        <w:t xml:space="preserve">Включать элементы рефлексии. В конце занятия или темы задавать вопросы не о содержании («что такое </w:t>
      </w:r>
      <w:r w:rsidR="006D086C">
        <w:rPr>
          <w:rFonts w:ascii="Times New Roman" w:hAnsi="Times New Roman" w:cs="Times New Roman"/>
          <w:sz w:val="28"/>
          <w:szCs w:val="28"/>
        </w:rPr>
        <w:t>НВП</w:t>
      </w:r>
      <w:r w:rsidRPr="0047547F">
        <w:rPr>
          <w:rFonts w:ascii="Times New Roman" w:hAnsi="Times New Roman" w:cs="Times New Roman"/>
          <w:sz w:val="28"/>
          <w:szCs w:val="28"/>
        </w:rPr>
        <w:t xml:space="preserve">?»), а о процессе («что было самым </w:t>
      </w:r>
      <w:r w:rsidRPr="0047547F">
        <w:rPr>
          <w:rFonts w:ascii="Times New Roman" w:hAnsi="Times New Roman" w:cs="Times New Roman"/>
          <w:sz w:val="28"/>
          <w:szCs w:val="28"/>
        </w:rPr>
        <w:lastRenderedPageBreak/>
        <w:t xml:space="preserve">сложным в расчёте </w:t>
      </w:r>
      <w:r w:rsidR="006D086C">
        <w:rPr>
          <w:rFonts w:ascii="Times New Roman" w:hAnsi="Times New Roman" w:cs="Times New Roman"/>
          <w:sz w:val="28"/>
          <w:szCs w:val="28"/>
        </w:rPr>
        <w:t>НВП</w:t>
      </w:r>
      <w:r w:rsidRPr="0047547F">
        <w:rPr>
          <w:rFonts w:ascii="Times New Roman" w:hAnsi="Times New Roman" w:cs="Times New Roman"/>
          <w:sz w:val="28"/>
          <w:szCs w:val="28"/>
        </w:rPr>
        <w:t>? Какая тактика помогла это преодолеть?»). Это развивает метапознание — умение думать о своём мышлении.</w:t>
      </w:r>
    </w:p>
    <w:p w14:paraId="16BB28CF" w14:textId="2FAFEA32" w:rsidR="0047547F" w:rsidRPr="0047547F" w:rsidRDefault="0047547F" w:rsidP="00991B8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547F">
        <w:rPr>
          <w:rFonts w:ascii="Times New Roman" w:hAnsi="Times New Roman" w:cs="Times New Roman"/>
          <w:sz w:val="28"/>
          <w:szCs w:val="28"/>
        </w:rPr>
        <w:t>Использовать визуализацию. Схемы, графики, интеллект-карты помогают задействовать зрительные центры мозга и структурировать информацию.</w:t>
      </w:r>
    </w:p>
    <w:p w14:paraId="4DDCE0EA" w14:textId="77777777" w:rsidR="0047547F" w:rsidRDefault="0047547F" w:rsidP="00991B88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7547F">
        <w:rPr>
          <w:rFonts w:ascii="Times New Roman" w:hAnsi="Times New Roman" w:cs="Times New Roman"/>
          <w:sz w:val="28"/>
          <w:szCs w:val="28"/>
        </w:rPr>
        <w:t>Нормализовать сложности. Говорить студентам, что чувствовать замешательство при первом знакомстве с материалом — это нормально. Важно не избегать сложностей, а научиться с ними работать.</w:t>
      </w:r>
      <w:r w:rsidRPr="0047547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CE383EF" w14:textId="5A10B42C" w:rsidR="004F4D0D" w:rsidRPr="00175DAF" w:rsidRDefault="004F4D0D" w:rsidP="00175DAF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175DAF">
        <w:rPr>
          <w:rFonts w:ascii="Times New Roman" w:hAnsi="Times New Roman" w:cs="Times New Roman"/>
          <w:sz w:val="28"/>
          <w:szCs w:val="28"/>
        </w:rPr>
        <w:t>Ключевые когнитивные искажения в экономическом поведении подростков</w:t>
      </w:r>
    </w:p>
    <w:p w14:paraId="32DC3705" w14:textId="0AB851B1" w:rsidR="0047547F" w:rsidRPr="0047547F" w:rsidRDefault="0047547F" w:rsidP="00991B8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547F">
        <w:rPr>
          <w:rFonts w:ascii="Times New Roman" w:hAnsi="Times New Roman" w:cs="Times New Roman"/>
          <w:sz w:val="28"/>
          <w:szCs w:val="28"/>
        </w:rPr>
        <w:t>Когнитивные искажения — это шаблоны мышления, которые заставляют нас отклоняться от логики и принимать неоптимальные решения.</w:t>
      </w:r>
    </w:p>
    <w:p w14:paraId="7F886B9F" w14:textId="09D95AC2" w:rsidR="0047547F" w:rsidRPr="0047547F" w:rsidRDefault="0047547F" w:rsidP="00991B8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547F">
        <w:rPr>
          <w:rFonts w:ascii="Times New Roman" w:hAnsi="Times New Roman" w:cs="Times New Roman"/>
          <w:sz w:val="28"/>
          <w:szCs w:val="28"/>
        </w:rPr>
        <w:t>Студенты склонны сильно обесценивать будущие выгоды ради небольшой, но немедленной награды. Классический вопрос «1000 рублей сейчас или 1500 через полгода?» часто решается в пользу «сейчас». В финансовой сфере это ведет к неспособности копить, импульсивным тратам и недооценке долгосрочных финансовых целей</w:t>
      </w:r>
      <w:r w:rsidR="00B86E8C">
        <w:rPr>
          <w:rFonts w:ascii="Times New Roman" w:hAnsi="Times New Roman" w:cs="Times New Roman"/>
          <w:sz w:val="28"/>
          <w:szCs w:val="28"/>
        </w:rPr>
        <w:t>.</w:t>
      </w:r>
    </w:p>
    <w:p w14:paraId="1F4CC4E5" w14:textId="0048E952" w:rsidR="0047547F" w:rsidRPr="0047547F" w:rsidRDefault="0047547F" w:rsidP="00991B8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547F">
        <w:rPr>
          <w:rFonts w:ascii="Times New Roman" w:hAnsi="Times New Roman" w:cs="Times New Roman"/>
          <w:sz w:val="28"/>
          <w:szCs w:val="28"/>
        </w:rPr>
        <w:t>Оценка вероятности события строится на том, насколько легко оно приходит на ум. Если в ленте соцсетей много историй об успешных криптотрейдерах, то и собственные шансы разбогатеть этим путём кажутся высокими. Это искажение повышает уязвимость к опасным финансовым схемам и нереалистичным ожиданиям.</w:t>
      </w:r>
      <w:r w:rsidR="006D086C" w:rsidRPr="006D086C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217396490"/>
      <w:r w:rsidR="006D086C" w:rsidRPr="00F17B4D">
        <w:rPr>
          <w:rFonts w:ascii="Times New Roman" w:hAnsi="Times New Roman" w:cs="Times New Roman"/>
          <w:sz w:val="28"/>
          <w:szCs w:val="28"/>
        </w:rPr>
        <w:t>[</w:t>
      </w:r>
      <w:r w:rsidR="00D665A8">
        <w:rPr>
          <w:rFonts w:ascii="Times New Roman" w:hAnsi="Times New Roman" w:cs="Times New Roman"/>
          <w:sz w:val="28"/>
          <w:szCs w:val="28"/>
        </w:rPr>
        <w:t>3</w:t>
      </w:r>
      <w:r w:rsidR="00547A02">
        <w:rPr>
          <w:rFonts w:ascii="Times New Roman" w:hAnsi="Times New Roman" w:cs="Times New Roman"/>
          <w:sz w:val="28"/>
          <w:szCs w:val="28"/>
        </w:rPr>
        <w:t xml:space="preserve">,с. </w:t>
      </w:r>
      <w:r w:rsidR="00547A02" w:rsidRPr="006D086C">
        <w:rPr>
          <w:rFonts w:ascii="Times New Roman" w:hAnsi="Times New Roman" w:cs="Times New Roman"/>
          <w:sz w:val="28"/>
          <w:szCs w:val="28"/>
        </w:rPr>
        <w:t xml:space="preserve">210 </w:t>
      </w:r>
      <w:r w:rsidR="006D086C" w:rsidRPr="00F17B4D">
        <w:rPr>
          <w:rFonts w:ascii="Times New Roman" w:hAnsi="Times New Roman" w:cs="Times New Roman"/>
          <w:sz w:val="28"/>
          <w:szCs w:val="28"/>
        </w:rPr>
        <w:t>]</w:t>
      </w:r>
      <w:bookmarkEnd w:id="2"/>
    </w:p>
    <w:p w14:paraId="719BEBFD" w14:textId="4A8D62CF" w:rsidR="0047547F" w:rsidRPr="0047547F" w:rsidRDefault="0047547F" w:rsidP="00991B8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547F">
        <w:rPr>
          <w:rFonts w:ascii="Times New Roman" w:hAnsi="Times New Roman" w:cs="Times New Roman"/>
          <w:sz w:val="28"/>
          <w:szCs w:val="28"/>
        </w:rPr>
        <w:t>Люди склонны переоценивать ценность того, чем уже владеют. Для подростка это может проявляться в нежелании продавать старую коллекцию или игровой аккаунт по рыночной цене, потому что ему кажется, что они «дороже». Это мешает рациональному обмену и избавлению от неперспективных активов.</w:t>
      </w:r>
    </w:p>
    <w:p w14:paraId="2F259B7F" w14:textId="2D1473F2" w:rsidR="0047547F" w:rsidRPr="0047547F" w:rsidRDefault="0047547F" w:rsidP="00991B8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547F">
        <w:rPr>
          <w:rFonts w:ascii="Times New Roman" w:hAnsi="Times New Roman" w:cs="Times New Roman"/>
          <w:sz w:val="28"/>
          <w:szCs w:val="28"/>
        </w:rPr>
        <w:t xml:space="preserve">Стремление соответствовать группе сверстников. Финансовые решения — не исключение. Покупка определенного бренда одежды, подписка на сервис </w:t>
      </w:r>
      <w:r w:rsidRPr="0047547F">
        <w:rPr>
          <w:rFonts w:ascii="Times New Roman" w:hAnsi="Times New Roman" w:cs="Times New Roman"/>
          <w:sz w:val="28"/>
          <w:szCs w:val="28"/>
        </w:rPr>
        <w:lastRenderedPageBreak/>
        <w:t>или инвестиция в «трендовый» актив часто совершаются лишь потому, что «так делают все». Это снижает критическое отношение к собственным тратам.</w:t>
      </w:r>
    </w:p>
    <w:p w14:paraId="4D73BE52" w14:textId="727B7EB1" w:rsidR="0047547F" w:rsidRDefault="0047547F" w:rsidP="00991B8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547F">
        <w:rPr>
          <w:rFonts w:ascii="Times New Roman" w:hAnsi="Times New Roman" w:cs="Times New Roman"/>
          <w:sz w:val="28"/>
          <w:szCs w:val="28"/>
        </w:rPr>
        <w:t>Подростки часто переоценивают свои умения и способности контролировать ситуацию. В финансах это выражается в уверенности, что они «угадают» направление рынка, не потеряют деньги в рискованной сделке или легко распознают мошенничество. Эта иллюзия контроля — прямой путь к финансовым потерям.</w:t>
      </w:r>
    </w:p>
    <w:p w14:paraId="3350460A" w14:textId="35770151" w:rsidR="0047547F" w:rsidRPr="0047547F" w:rsidRDefault="0047547F" w:rsidP="00991B8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547F">
        <w:rPr>
          <w:rFonts w:ascii="Times New Roman" w:hAnsi="Times New Roman" w:cs="Times New Roman"/>
          <w:sz w:val="28"/>
          <w:szCs w:val="28"/>
        </w:rPr>
        <w:t>Бороться с искажениями прямыми указаниями бесполезно. Они являются бессознательными и автоматическими. Поэтому педагогическая работа должна быть нацелена на их мягкое выявление, осознание и выработку новых умственных привычек. Предлагаю модель, которая включает три этапа.</w:t>
      </w:r>
    </w:p>
    <w:p w14:paraId="6B3D66DC" w14:textId="0ACC5599" w:rsidR="0047547F" w:rsidRPr="0047547F" w:rsidRDefault="00B86E8C" w:rsidP="002D41F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этап: </w:t>
      </w:r>
      <w:r w:rsidR="0047547F" w:rsidRPr="0047547F">
        <w:rPr>
          <w:rFonts w:ascii="Times New Roman" w:hAnsi="Times New Roman" w:cs="Times New Roman"/>
          <w:sz w:val="28"/>
          <w:szCs w:val="28"/>
        </w:rPr>
        <w:t xml:space="preserve">Диагностика и осознание </w:t>
      </w:r>
      <w:r>
        <w:rPr>
          <w:rFonts w:ascii="Times New Roman" w:hAnsi="Times New Roman" w:cs="Times New Roman"/>
          <w:sz w:val="28"/>
          <w:szCs w:val="28"/>
        </w:rPr>
        <w:t>- н</w:t>
      </w:r>
      <w:r w:rsidR="0047547F" w:rsidRPr="0047547F">
        <w:rPr>
          <w:rFonts w:ascii="Times New Roman" w:hAnsi="Times New Roman" w:cs="Times New Roman"/>
          <w:sz w:val="28"/>
          <w:szCs w:val="28"/>
        </w:rPr>
        <w:t>енавязчиво показать студенту, как искажение проявляется в его собственном мышлении.</w:t>
      </w:r>
      <w:r w:rsidR="00A70CA7">
        <w:rPr>
          <w:rFonts w:ascii="Times New Roman" w:hAnsi="Times New Roman" w:cs="Times New Roman"/>
          <w:sz w:val="28"/>
          <w:szCs w:val="28"/>
        </w:rPr>
        <w:t xml:space="preserve"> </w:t>
      </w:r>
      <w:r w:rsidR="0047547F" w:rsidRPr="0047547F">
        <w:rPr>
          <w:rFonts w:ascii="Times New Roman" w:hAnsi="Times New Roman" w:cs="Times New Roman"/>
          <w:sz w:val="28"/>
          <w:szCs w:val="28"/>
        </w:rPr>
        <w:t>Использ</w:t>
      </w:r>
      <w:r w:rsidR="00A70CA7">
        <w:rPr>
          <w:rFonts w:ascii="Times New Roman" w:hAnsi="Times New Roman" w:cs="Times New Roman"/>
          <w:sz w:val="28"/>
          <w:szCs w:val="28"/>
        </w:rPr>
        <w:t>уйте</w:t>
      </w:r>
      <w:r w:rsidR="0047547F" w:rsidRPr="0047547F">
        <w:rPr>
          <w:rFonts w:ascii="Times New Roman" w:hAnsi="Times New Roman" w:cs="Times New Roman"/>
          <w:sz w:val="28"/>
          <w:szCs w:val="28"/>
        </w:rPr>
        <w:t xml:space="preserve"> коротки</w:t>
      </w:r>
      <w:r w:rsidR="00A70CA7">
        <w:rPr>
          <w:rFonts w:ascii="Times New Roman" w:hAnsi="Times New Roman" w:cs="Times New Roman"/>
          <w:sz w:val="28"/>
          <w:szCs w:val="28"/>
        </w:rPr>
        <w:t>е</w:t>
      </w:r>
      <w:r w:rsidR="0047547F" w:rsidRPr="0047547F">
        <w:rPr>
          <w:rFonts w:ascii="Times New Roman" w:hAnsi="Times New Roman" w:cs="Times New Roman"/>
          <w:sz w:val="28"/>
          <w:szCs w:val="28"/>
        </w:rPr>
        <w:t xml:space="preserve"> игровы</w:t>
      </w:r>
      <w:r w:rsidR="00A70CA7">
        <w:rPr>
          <w:rFonts w:ascii="Times New Roman" w:hAnsi="Times New Roman" w:cs="Times New Roman"/>
          <w:sz w:val="28"/>
          <w:szCs w:val="28"/>
        </w:rPr>
        <w:t>е</w:t>
      </w:r>
      <w:r w:rsidR="0047547F" w:rsidRPr="0047547F">
        <w:rPr>
          <w:rFonts w:ascii="Times New Roman" w:hAnsi="Times New Roman" w:cs="Times New Roman"/>
          <w:sz w:val="28"/>
          <w:szCs w:val="28"/>
        </w:rPr>
        <w:t xml:space="preserve"> кейс</w:t>
      </w:r>
      <w:r w:rsidR="001F168D">
        <w:rPr>
          <w:rFonts w:ascii="Times New Roman" w:hAnsi="Times New Roman" w:cs="Times New Roman"/>
          <w:sz w:val="28"/>
          <w:szCs w:val="28"/>
        </w:rPr>
        <w:t>ы</w:t>
      </w:r>
      <w:r w:rsidR="0047547F" w:rsidRPr="0047547F">
        <w:rPr>
          <w:rFonts w:ascii="Times New Roman" w:hAnsi="Times New Roman" w:cs="Times New Roman"/>
          <w:sz w:val="28"/>
          <w:szCs w:val="28"/>
        </w:rPr>
        <w:t xml:space="preserve"> и симуляций.</w:t>
      </w:r>
      <w:r w:rsidR="001F168D">
        <w:rPr>
          <w:rFonts w:ascii="Times New Roman" w:hAnsi="Times New Roman" w:cs="Times New Roman"/>
          <w:sz w:val="28"/>
          <w:szCs w:val="28"/>
        </w:rPr>
        <w:t xml:space="preserve"> Попробуем выполнить</w:t>
      </w:r>
      <w:r w:rsidR="0047547F" w:rsidRPr="0047547F">
        <w:rPr>
          <w:rFonts w:ascii="Times New Roman" w:hAnsi="Times New Roman" w:cs="Times New Roman"/>
          <w:sz w:val="28"/>
          <w:szCs w:val="28"/>
        </w:rPr>
        <w:t xml:space="preserve"> </w:t>
      </w:r>
      <w:r w:rsidR="001F168D">
        <w:rPr>
          <w:rFonts w:ascii="Times New Roman" w:hAnsi="Times New Roman" w:cs="Times New Roman"/>
          <w:sz w:val="28"/>
          <w:szCs w:val="28"/>
        </w:rPr>
        <w:t>у</w:t>
      </w:r>
      <w:r w:rsidR="0047547F" w:rsidRPr="0047547F">
        <w:rPr>
          <w:rFonts w:ascii="Times New Roman" w:hAnsi="Times New Roman" w:cs="Times New Roman"/>
          <w:sz w:val="28"/>
          <w:szCs w:val="28"/>
        </w:rPr>
        <w:t>пражнение «Сделка века».</w:t>
      </w:r>
      <w:r w:rsidR="00C67940" w:rsidRPr="00F17B4D">
        <w:rPr>
          <w:rFonts w:ascii="Times New Roman" w:hAnsi="Times New Roman" w:cs="Times New Roman"/>
          <w:sz w:val="28"/>
          <w:szCs w:val="28"/>
        </w:rPr>
        <w:t>[</w:t>
      </w:r>
      <w:r w:rsidR="00D665A8">
        <w:rPr>
          <w:rFonts w:ascii="Times New Roman" w:hAnsi="Times New Roman" w:cs="Times New Roman"/>
          <w:sz w:val="28"/>
          <w:szCs w:val="28"/>
        </w:rPr>
        <w:t>3</w:t>
      </w:r>
      <w:r w:rsidR="00547A02" w:rsidRPr="00547A02">
        <w:rPr>
          <w:rFonts w:ascii="Times New Roman" w:hAnsi="Times New Roman" w:cs="Times New Roman"/>
          <w:sz w:val="28"/>
          <w:szCs w:val="28"/>
        </w:rPr>
        <w:t xml:space="preserve"> </w:t>
      </w:r>
      <w:r w:rsidR="00547A02">
        <w:rPr>
          <w:rFonts w:ascii="Times New Roman" w:hAnsi="Times New Roman" w:cs="Times New Roman"/>
          <w:sz w:val="28"/>
          <w:szCs w:val="28"/>
        </w:rPr>
        <w:t xml:space="preserve">с. </w:t>
      </w:r>
      <w:r w:rsidR="00547A02" w:rsidRPr="006D086C">
        <w:rPr>
          <w:rFonts w:ascii="Times New Roman" w:hAnsi="Times New Roman" w:cs="Times New Roman"/>
          <w:sz w:val="28"/>
          <w:szCs w:val="28"/>
        </w:rPr>
        <w:t>21</w:t>
      </w:r>
      <w:r w:rsidR="00547A02">
        <w:rPr>
          <w:rFonts w:ascii="Times New Roman" w:hAnsi="Times New Roman" w:cs="Times New Roman"/>
          <w:sz w:val="28"/>
          <w:szCs w:val="28"/>
        </w:rPr>
        <w:t>2</w:t>
      </w:r>
      <w:r w:rsidR="00C67940" w:rsidRPr="00F17B4D">
        <w:rPr>
          <w:rFonts w:ascii="Times New Roman" w:hAnsi="Times New Roman" w:cs="Times New Roman"/>
          <w:sz w:val="28"/>
          <w:szCs w:val="28"/>
        </w:rPr>
        <w:t>]</w:t>
      </w:r>
      <w:r w:rsidR="0047547F" w:rsidRPr="0047547F">
        <w:rPr>
          <w:rFonts w:ascii="Times New Roman" w:hAnsi="Times New Roman" w:cs="Times New Roman"/>
          <w:sz w:val="28"/>
          <w:szCs w:val="28"/>
        </w:rPr>
        <w:t xml:space="preserve"> Студентам предлагают выбор: получить виртуальные 500 баллов сейчас или 800 через неделю. После выбора обсуждаются причины. Затем условия усложняются: 500 сейчас или 850 через три дня? Цель — визуализировать, как резко падает субъективная ценность будущего.</w:t>
      </w:r>
    </w:p>
    <w:p w14:paraId="6CB0A70C" w14:textId="02DEFA94" w:rsidR="0047547F" w:rsidRPr="0047547F" w:rsidRDefault="0047547F" w:rsidP="00991B8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547F">
        <w:rPr>
          <w:rFonts w:ascii="Times New Roman" w:hAnsi="Times New Roman" w:cs="Times New Roman"/>
          <w:sz w:val="28"/>
          <w:szCs w:val="28"/>
        </w:rPr>
        <w:t xml:space="preserve">Пример для </w:t>
      </w:r>
      <w:r w:rsidR="001F168D">
        <w:rPr>
          <w:rFonts w:ascii="Times New Roman" w:hAnsi="Times New Roman" w:cs="Times New Roman"/>
          <w:sz w:val="28"/>
          <w:szCs w:val="28"/>
        </w:rPr>
        <w:t>игры</w:t>
      </w:r>
      <w:r w:rsidRPr="0047547F">
        <w:rPr>
          <w:rFonts w:ascii="Times New Roman" w:hAnsi="Times New Roman" w:cs="Times New Roman"/>
          <w:sz w:val="28"/>
          <w:szCs w:val="28"/>
        </w:rPr>
        <w:t xml:space="preserve"> «Невидимая рука рынка».</w:t>
      </w:r>
      <w:r w:rsidR="00C67940" w:rsidRPr="00F17B4D">
        <w:rPr>
          <w:rFonts w:ascii="Times New Roman" w:hAnsi="Times New Roman" w:cs="Times New Roman"/>
          <w:sz w:val="28"/>
          <w:szCs w:val="28"/>
        </w:rPr>
        <w:t>[</w:t>
      </w:r>
      <w:r w:rsidR="00D665A8">
        <w:rPr>
          <w:rFonts w:ascii="Times New Roman" w:hAnsi="Times New Roman" w:cs="Times New Roman"/>
          <w:sz w:val="28"/>
          <w:szCs w:val="28"/>
        </w:rPr>
        <w:t>3</w:t>
      </w:r>
      <w:r w:rsidR="00547A02" w:rsidRPr="00547A02">
        <w:rPr>
          <w:rFonts w:ascii="Times New Roman" w:hAnsi="Times New Roman" w:cs="Times New Roman"/>
          <w:sz w:val="28"/>
          <w:szCs w:val="28"/>
        </w:rPr>
        <w:t xml:space="preserve"> </w:t>
      </w:r>
      <w:r w:rsidR="00547A02">
        <w:rPr>
          <w:rFonts w:ascii="Times New Roman" w:hAnsi="Times New Roman" w:cs="Times New Roman"/>
          <w:sz w:val="28"/>
          <w:szCs w:val="28"/>
        </w:rPr>
        <w:t xml:space="preserve">с. </w:t>
      </w:r>
      <w:r w:rsidR="00547A02" w:rsidRPr="006D086C">
        <w:rPr>
          <w:rFonts w:ascii="Times New Roman" w:hAnsi="Times New Roman" w:cs="Times New Roman"/>
          <w:sz w:val="28"/>
          <w:szCs w:val="28"/>
        </w:rPr>
        <w:t>21</w:t>
      </w:r>
      <w:r w:rsidR="00547A02">
        <w:rPr>
          <w:rFonts w:ascii="Times New Roman" w:hAnsi="Times New Roman" w:cs="Times New Roman"/>
          <w:sz w:val="28"/>
          <w:szCs w:val="28"/>
        </w:rPr>
        <w:t>3</w:t>
      </w:r>
      <w:r w:rsidR="00C67940" w:rsidRPr="00F17B4D">
        <w:rPr>
          <w:rFonts w:ascii="Times New Roman" w:hAnsi="Times New Roman" w:cs="Times New Roman"/>
          <w:sz w:val="28"/>
          <w:szCs w:val="28"/>
        </w:rPr>
        <w:t>]</w:t>
      </w:r>
      <w:r w:rsidRPr="0047547F">
        <w:rPr>
          <w:rFonts w:ascii="Times New Roman" w:hAnsi="Times New Roman" w:cs="Times New Roman"/>
          <w:sz w:val="28"/>
          <w:szCs w:val="28"/>
        </w:rPr>
        <w:t xml:space="preserve"> Часть класса тайно получает задание «продвигать» одну из двух одинаковых виртуальных акций. Наблюдается, как остальные, не зная о манипуляции, начинают покупать именно эту акцию. Последующее раскрытие манипуляции вызывает мощный «эффект озарения».</w:t>
      </w:r>
    </w:p>
    <w:p w14:paraId="2025F91A" w14:textId="0A112019" w:rsidR="0047547F" w:rsidRPr="0047547F" w:rsidRDefault="001F168D" w:rsidP="00C6794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Второй этап:</w:t>
      </w:r>
      <w:r w:rsidR="00A70CA7" w:rsidRPr="0047547F">
        <w:rPr>
          <w:rFonts w:ascii="Times New Roman" w:hAnsi="Times New Roman" w:cs="Times New Roman"/>
          <w:sz w:val="28"/>
          <w:szCs w:val="28"/>
        </w:rPr>
        <w:t xml:space="preserve"> дать</w:t>
      </w:r>
      <w:r w:rsidR="0047547F" w:rsidRPr="0047547F">
        <w:rPr>
          <w:rFonts w:ascii="Times New Roman" w:hAnsi="Times New Roman" w:cs="Times New Roman"/>
          <w:sz w:val="28"/>
          <w:szCs w:val="28"/>
        </w:rPr>
        <w:t xml:space="preserve"> простые ментальные инструменты для </w:t>
      </w:r>
      <w:r w:rsidR="00C67940">
        <w:rPr>
          <w:rFonts w:ascii="Times New Roman" w:hAnsi="Times New Roman" w:cs="Times New Roman"/>
          <w:sz w:val="28"/>
          <w:szCs w:val="28"/>
        </w:rPr>
        <w:t>того, чтобы избежать</w:t>
      </w:r>
      <w:r w:rsidR="0047547F" w:rsidRPr="0047547F">
        <w:rPr>
          <w:rFonts w:ascii="Times New Roman" w:hAnsi="Times New Roman" w:cs="Times New Roman"/>
          <w:sz w:val="28"/>
          <w:szCs w:val="28"/>
        </w:rPr>
        <w:t xml:space="preserve"> искажения в момент принятия решения</w:t>
      </w:r>
      <w:r w:rsidR="00C67940">
        <w:rPr>
          <w:rFonts w:ascii="Times New Roman" w:hAnsi="Times New Roman" w:cs="Times New Roman"/>
          <w:sz w:val="28"/>
          <w:szCs w:val="28"/>
        </w:rPr>
        <w:t>: п</w:t>
      </w:r>
      <w:r w:rsidR="0047547F" w:rsidRPr="0047547F">
        <w:rPr>
          <w:rFonts w:ascii="Times New Roman" w:hAnsi="Times New Roman" w:cs="Times New Roman"/>
          <w:sz w:val="28"/>
          <w:szCs w:val="28"/>
        </w:rPr>
        <w:t>равило «Три источника».</w:t>
      </w:r>
      <w:r w:rsidR="00C67940" w:rsidRPr="00C67940">
        <w:rPr>
          <w:rFonts w:ascii="Times New Roman" w:hAnsi="Times New Roman" w:cs="Times New Roman"/>
          <w:sz w:val="28"/>
          <w:szCs w:val="28"/>
        </w:rPr>
        <w:t xml:space="preserve"> </w:t>
      </w:r>
      <w:r w:rsidR="00C67940" w:rsidRPr="00F17B4D">
        <w:rPr>
          <w:rFonts w:ascii="Times New Roman" w:hAnsi="Times New Roman" w:cs="Times New Roman"/>
          <w:sz w:val="28"/>
          <w:szCs w:val="28"/>
        </w:rPr>
        <w:t>[</w:t>
      </w:r>
      <w:r w:rsidR="00D665A8">
        <w:rPr>
          <w:rFonts w:ascii="Times New Roman" w:hAnsi="Times New Roman" w:cs="Times New Roman"/>
          <w:sz w:val="28"/>
          <w:szCs w:val="28"/>
        </w:rPr>
        <w:t>3</w:t>
      </w:r>
      <w:r w:rsidR="00547A02">
        <w:rPr>
          <w:rFonts w:ascii="Times New Roman" w:hAnsi="Times New Roman" w:cs="Times New Roman"/>
          <w:sz w:val="28"/>
          <w:szCs w:val="28"/>
        </w:rPr>
        <w:t>,</w:t>
      </w:r>
      <w:r w:rsidR="00547A02" w:rsidRPr="00547A02">
        <w:rPr>
          <w:rFonts w:ascii="Times New Roman" w:hAnsi="Times New Roman" w:cs="Times New Roman"/>
          <w:sz w:val="28"/>
          <w:szCs w:val="28"/>
        </w:rPr>
        <w:t xml:space="preserve"> </w:t>
      </w:r>
      <w:r w:rsidR="00547A02">
        <w:rPr>
          <w:rFonts w:ascii="Times New Roman" w:hAnsi="Times New Roman" w:cs="Times New Roman"/>
          <w:sz w:val="28"/>
          <w:szCs w:val="28"/>
        </w:rPr>
        <w:t xml:space="preserve">с. </w:t>
      </w:r>
      <w:r w:rsidR="00547A02" w:rsidRPr="006D086C">
        <w:rPr>
          <w:rFonts w:ascii="Times New Roman" w:hAnsi="Times New Roman" w:cs="Times New Roman"/>
          <w:sz w:val="28"/>
          <w:szCs w:val="28"/>
        </w:rPr>
        <w:t>21</w:t>
      </w:r>
      <w:r w:rsidR="00547A02">
        <w:rPr>
          <w:rFonts w:ascii="Times New Roman" w:hAnsi="Times New Roman" w:cs="Times New Roman"/>
          <w:sz w:val="28"/>
          <w:szCs w:val="28"/>
        </w:rPr>
        <w:t>4</w:t>
      </w:r>
      <w:r w:rsidR="00C67940" w:rsidRPr="00F17B4D">
        <w:rPr>
          <w:rFonts w:ascii="Times New Roman" w:hAnsi="Times New Roman" w:cs="Times New Roman"/>
          <w:sz w:val="28"/>
          <w:szCs w:val="28"/>
        </w:rPr>
        <w:t>]</w:t>
      </w:r>
      <w:r w:rsidR="0047547F" w:rsidRPr="0047547F">
        <w:rPr>
          <w:rFonts w:ascii="Times New Roman" w:hAnsi="Times New Roman" w:cs="Times New Roman"/>
          <w:sz w:val="28"/>
          <w:szCs w:val="28"/>
        </w:rPr>
        <w:t xml:space="preserve"> Перед принятием решения о вложении (или даже времени в изучение темы) нужно найти три независимых и не самых популярных источника информации.</w:t>
      </w:r>
    </w:p>
    <w:p w14:paraId="76137564" w14:textId="5FD923CA" w:rsidR="0047547F" w:rsidRPr="0047547F" w:rsidRDefault="0047547F" w:rsidP="004A770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547F">
        <w:rPr>
          <w:rFonts w:ascii="Times New Roman" w:hAnsi="Times New Roman" w:cs="Times New Roman"/>
          <w:sz w:val="28"/>
          <w:szCs w:val="28"/>
        </w:rPr>
        <w:t xml:space="preserve">Чек-лист «А что, если я ошибаюсь?». Конкретные вопросы: «Какую сумму я могу потерять без ущерба для себя?», «Какие конкретные признаки покажут, </w:t>
      </w:r>
      <w:r w:rsidRPr="0047547F">
        <w:rPr>
          <w:rFonts w:ascii="Times New Roman" w:hAnsi="Times New Roman" w:cs="Times New Roman"/>
          <w:sz w:val="28"/>
          <w:szCs w:val="28"/>
        </w:rPr>
        <w:lastRenderedPageBreak/>
        <w:t>что моя тактика не работает?», «Что скажет по этому поводу человек, мнению которого я доверяю?».</w:t>
      </w:r>
    </w:p>
    <w:p w14:paraId="2F7E8BBD" w14:textId="6150A099" w:rsidR="0047547F" w:rsidRPr="0047547F" w:rsidRDefault="004A7709" w:rsidP="004A770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Третий этап:</w:t>
      </w:r>
      <w:r w:rsidR="0047547F" w:rsidRPr="0047547F">
        <w:rPr>
          <w:rFonts w:ascii="Times New Roman" w:hAnsi="Times New Roman" w:cs="Times New Roman"/>
          <w:sz w:val="28"/>
          <w:szCs w:val="28"/>
        </w:rPr>
        <w:t xml:space="preserve"> Практика и закрепление.</w:t>
      </w:r>
      <w:r>
        <w:rPr>
          <w:rFonts w:ascii="Times New Roman" w:hAnsi="Times New Roman" w:cs="Times New Roman"/>
          <w:sz w:val="28"/>
          <w:szCs w:val="28"/>
        </w:rPr>
        <w:t xml:space="preserve"> Основная з</w:t>
      </w:r>
      <w:r w:rsidR="0047547F" w:rsidRPr="0047547F">
        <w:rPr>
          <w:rFonts w:ascii="Times New Roman" w:hAnsi="Times New Roman" w:cs="Times New Roman"/>
          <w:sz w:val="28"/>
          <w:szCs w:val="28"/>
        </w:rPr>
        <w:t>адача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47547F" w:rsidRPr="0047547F">
        <w:rPr>
          <w:rFonts w:ascii="Times New Roman" w:hAnsi="Times New Roman" w:cs="Times New Roman"/>
          <w:sz w:val="28"/>
          <w:szCs w:val="28"/>
        </w:rPr>
        <w:t>еренести новые навыки в контекст, приближенный к реальности, где действуют эмоции и социальное давление</w:t>
      </w:r>
      <w:r>
        <w:rPr>
          <w:rFonts w:ascii="Times New Roman" w:hAnsi="Times New Roman" w:cs="Times New Roman"/>
          <w:sz w:val="28"/>
          <w:szCs w:val="28"/>
        </w:rPr>
        <w:t>, через м</w:t>
      </w:r>
      <w:r w:rsidR="0047547F" w:rsidRPr="0047547F">
        <w:rPr>
          <w:rFonts w:ascii="Times New Roman" w:hAnsi="Times New Roman" w:cs="Times New Roman"/>
          <w:sz w:val="28"/>
          <w:szCs w:val="28"/>
        </w:rPr>
        <w:t xml:space="preserve">етод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47547F" w:rsidRPr="0047547F">
        <w:rPr>
          <w:rFonts w:ascii="Times New Roman" w:hAnsi="Times New Roman" w:cs="Times New Roman"/>
          <w:sz w:val="28"/>
          <w:szCs w:val="28"/>
        </w:rPr>
        <w:t>олгосрочны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47547F" w:rsidRPr="0047547F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47547F" w:rsidRPr="0047547F">
        <w:rPr>
          <w:rFonts w:ascii="Times New Roman" w:hAnsi="Times New Roman" w:cs="Times New Roman"/>
          <w:sz w:val="28"/>
          <w:szCs w:val="28"/>
        </w:rPr>
        <w:t xml:space="preserve"> и ролевы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47547F" w:rsidRPr="0047547F">
        <w:rPr>
          <w:rFonts w:ascii="Times New Roman" w:hAnsi="Times New Roman" w:cs="Times New Roman"/>
          <w:sz w:val="28"/>
          <w:szCs w:val="28"/>
        </w:rPr>
        <w:t xml:space="preserve"> игр.</w:t>
      </w:r>
    </w:p>
    <w:p w14:paraId="7F7217DF" w14:textId="2FF104F7" w:rsidR="0047547F" w:rsidRPr="0047547F" w:rsidRDefault="004A7709" w:rsidP="00991B8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пример - п</w:t>
      </w:r>
      <w:r w:rsidR="0047547F" w:rsidRPr="0047547F">
        <w:rPr>
          <w:rFonts w:ascii="Times New Roman" w:hAnsi="Times New Roman" w:cs="Times New Roman"/>
          <w:sz w:val="28"/>
          <w:szCs w:val="28"/>
        </w:rPr>
        <w:t>роект «Финансовый дневник на месяц»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47547F" w:rsidRPr="0047547F">
        <w:rPr>
          <w:rFonts w:ascii="Times New Roman" w:hAnsi="Times New Roman" w:cs="Times New Roman"/>
          <w:sz w:val="28"/>
          <w:szCs w:val="28"/>
        </w:rPr>
        <w:t xml:space="preserve"> фиксацией всех трат и отметкой эмоций и обстоятельств, в которых они совершались. Анализ в конце месяца: какие покупки были импульсивными, а какие — под влиянием друзей?</w:t>
      </w:r>
    </w:p>
    <w:p w14:paraId="508BBE85" w14:textId="40C667E6" w:rsidR="0047547F" w:rsidRPr="0047547F" w:rsidRDefault="004A7709" w:rsidP="00991B8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примера р</w:t>
      </w:r>
      <w:r w:rsidR="0047547F" w:rsidRPr="0047547F">
        <w:rPr>
          <w:rFonts w:ascii="Times New Roman" w:hAnsi="Times New Roman" w:cs="Times New Roman"/>
          <w:sz w:val="28"/>
          <w:szCs w:val="28"/>
        </w:rPr>
        <w:t>олев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47547F" w:rsidRPr="0047547F">
        <w:rPr>
          <w:rFonts w:ascii="Times New Roman" w:hAnsi="Times New Roman" w:cs="Times New Roman"/>
          <w:sz w:val="28"/>
          <w:szCs w:val="28"/>
        </w:rPr>
        <w:t xml:space="preserve"> игр</w:t>
      </w:r>
      <w:r>
        <w:rPr>
          <w:rFonts w:ascii="Times New Roman" w:hAnsi="Times New Roman" w:cs="Times New Roman"/>
          <w:sz w:val="28"/>
          <w:szCs w:val="28"/>
        </w:rPr>
        <w:t>ы можем  рассмотреть -</w:t>
      </w:r>
      <w:r w:rsidR="0047547F" w:rsidRPr="0047547F">
        <w:rPr>
          <w:rFonts w:ascii="Times New Roman" w:hAnsi="Times New Roman" w:cs="Times New Roman"/>
          <w:sz w:val="28"/>
          <w:szCs w:val="28"/>
        </w:rPr>
        <w:t xml:space="preserve"> «Семейный совет»</w:t>
      </w:r>
      <w:r>
        <w:rPr>
          <w:rFonts w:ascii="Times New Roman" w:hAnsi="Times New Roman" w:cs="Times New Roman"/>
          <w:sz w:val="28"/>
          <w:szCs w:val="28"/>
        </w:rPr>
        <w:t>, где происходит р</w:t>
      </w:r>
      <w:r w:rsidR="0047547F" w:rsidRPr="0047547F">
        <w:rPr>
          <w:rFonts w:ascii="Times New Roman" w:hAnsi="Times New Roman" w:cs="Times New Roman"/>
          <w:sz w:val="28"/>
          <w:szCs w:val="28"/>
        </w:rPr>
        <w:t>аспределение ролей (подросток, родитель, консервативный финансовый советник, рискованный стартапер) для обсуждения крупной гипотетической покупки или вложения.</w:t>
      </w:r>
      <w:r>
        <w:rPr>
          <w:rFonts w:ascii="Times New Roman" w:hAnsi="Times New Roman" w:cs="Times New Roman"/>
          <w:sz w:val="28"/>
          <w:szCs w:val="28"/>
        </w:rPr>
        <w:t xml:space="preserve"> Это</w:t>
      </w:r>
      <w:r w:rsidR="0047547F" w:rsidRPr="004754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47547F" w:rsidRPr="0047547F">
        <w:rPr>
          <w:rFonts w:ascii="Times New Roman" w:hAnsi="Times New Roman" w:cs="Times New Roman"/>
          <w:sz w:val="28"/>
          <w:szCs w:val="28"/>
        </w:rPr>
        <w:t>озволяет увидеть ситуацию с разных сторон и противостоять излишней уверенности.</w:t>
      </w:r>
    </w:p>
    <w:p w14:paraId="720730FB" w14:textId="59D0EB9A" w:rsidR="0047547F" w:rsidRPr="0047547F" w:rsidRDefault="004A7709" w:rsidP="004A770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правильно и</w:t>
      </w:r>
      <w:r w:rsidR="0047547F" w:rsidRPr="0047547F">
        <w:rPr>
          <w:rFonts w:ascii="Times New Roman" w:hAnsi="Times New Roman" w:cs="Times New Roman"/>
          <w:sz w:val="28"/>
          <w:szCs w:val="28"/>
        </w:rPr>
        <w:t>нтегр</w:t>
      </w:r>
      <w:r>
        <w:rPr>
          <w:rFonts w:ascii="Times New Roman" w:hAnsi="Times New Roman" w:cs="Times New Roman"/>
          <w:sz w:val="28"/>
          <w:szCs w:val="28"/>
        </w:rPr>
        <w:t>ировать</w:t>
      </w:r>
      <w:r w:rsidR="0047547F" w:rsidRPr="0047547F">
        <w:rPr>
          <w:rFonts w:ascii="Times New Roman" w:hAnsi="Times New Roman" w:cs="Times New Roman"/>
          <w:sz w:val="28"/>
          <w:szCs w:val="28"/>
        </w:rPr>
        <w:t xml:space="preserve"> модели в образовательный процесс</w:t>
      </w:r>
      <w:r>
        <w:rPr>
          <w:rFonts w:ascii="Times New Roman" w:hAnsi="Times New Roman" w:cs="Times New Roman"/>
          <w:sz w:val="28"/>
          <w:szCs w:val="28"/>
        </w:rPr>
        <w:t xml:space="preserve">? </w:t>
      </w:r>
      <w:r w:rsidR="0047547F" w:rsidRPr="0047547F">
        <w:rPr>
          <w:rFonts w:ascii="Times New Roman" w:hAnsi="Times New Roman" w:cs="Times New Roman"/>
          <w:sz w:val="28"/>
          <w:szCs w:val="28"/>
        </w:rPr>
        <w:t xml:space="preserve">Данный подход не требует введения отдельного предмета. Он может быть интегрирован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47547F" w:rsidRPr="0047547F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дисциплинах </w:t>
      </w:r>
      <w:r w:rsidR="0047547F" w:rsidRPr="0047547F">
        <w:rPr>
          <w:rFonts w:ascii="Times New Roman" w:hAnsi="Times New Roman" w:cs="Times New Roman"/>
          <w:sz w:val="28"/>
          <w:szCs w:val="28"/>
        </w:rPr>
        <w:t>обществознания и экономики — в рамках тем «Человек и микроэкономика», «Рациональное поведение потребителя».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547F" w:rsidRPr="0047547F">
        <w:rPr>
          <w:rFonts w:ascii="Times New Roman" w:hAnsi="Times New Roman" w:cs="Times New Roman"/>
          <w:sz w:val="28"/>
          <w:szCs w:val="28"/>
        </w:rPr>
        <w:t>На занятиях по финансовой грамотности — как их смысловая психологическая основа.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547F" w:rsidRPr="0047547F">
        <w:rPr>
          <w:rFonts w:ascii="Times New Roman" w:hAnsi="Times New Roman" w:cs="Times New Roman"/>
          <w:sz w:val="28"/>
          <w:szCs w:val="28"/>
        </w:rPr>
        <w:t>Во внеурочной деятельности и классных часах — в формате деловых игр, тренингов и проектных недель.</w:t>
      </w:r>
    </w:p>
    <w:p w14:paraId="1C67C0AC" w14:textId="6BCD9197" w:rsidR="004F4D0D" w:rsidRPr="006F5638" w:rsidRDefault="0047547F" w:rsidP="00991B8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547F">
        <w:rPr>
          <w:rFonts w:ascii="Times New Roman" w:hAnsi="Times New Roman" w:cs="Times New Roman"/>
          <w:sz w:val="28"/>
          <w:szCs w:val="28"/>
        </w:rPr>
        <w:t>Ключевая роль преподавателя меняется от транслятора знаний к фасилитатору — организатору среды, в которой ученик сам обнаруживает свои паттерны мышления и пробует новые стратегии.</w:t>
      </w:r>
    </w:p>
    <w:p w14:paraId="53575947" w14:textId="77777777" w:rsidR="004F4D0D" w:rsidRPr="004A7709" w:rsidRDefault="004F4D0D" w:rsidP="004A7709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4A7709">
        <w:rPr>
          <w:rFonts w:ascii="Times New Roman" w:hAnsi="Times New Roman" w:cs="Times New Roman"/>
          <w:sz w:val="28"/>
          <w:szCs w:val="28"/>
        </w:rPr>
        <w:t>Заключение</w:t>
      </w:r>
    </w:p>
    <w:p w14:paraId="469E9352" w14:textId="4AB69162" w:rsidR="004F4D0D" w:rsidRPr="006F5638" w:rsidRDefault="000A1546" w:rsidP="004A770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5638">
        <w:rPr>
          <w:rFonts w:ascii="Times New Roman" w:hAnsi="Times New Roman" w:cs="Times New Roman"/>
          <w:sz w:val="28"/>
          <w:szCs w:val="28"/>
        </w:rPr>
        <w:t xml:space="preserve">Применение нейропедагогических приемов при обучении — это переход от простой передачи информации к созданию условий для ее глубокой обработки. Такой подход не только повышает академические результаты, но и развивает у будущих специалистов гибкость мышления, устойчивость к когнитивным ошибкам и способность учиться на протяжении всей жизни. В </w:t>
      </w:r>
      <w:r w:rsidRPr="006F5638">
        <w:rPr>
          <w:rFonts w:ascii="Times New Roman" w:hAnsi="Times New Roman" w:cs="Times New Roman"/>
          <w:sz w:val="28"/>
          <w:szCs w:val="28"/>
        </w:rPr>
        <w:lastRenderedPageBreak/>
        <w:t>конечном счете, это инвестиция в качество профессиональной подготовки, соответствующее вызовам современной экономики.</w:t>
      </w:r>
      <w:r w:rsidR="004A7709">
        <w:rPr>
          <w:rFonts w:ascii="Times New Roman" w:hAnsi="Times New Roman" w:cs="Times New Roman"/>
          <w:sz w:val="28"/>
          <w:szCs w:val="28"/>
        </w:rPr>
        <w:t xml:space="preserve"> </w:t>
      </w:r>
      <w:r w:rsidR="004F4D0D" w:rsidRPr="006F5638">
        <w:rPr>
          <w:rFonts w:ascii="Times New Roman" w:hAnsi="Times New Roman" w:cs="Times New Roman"/>
          <w:sz w:val="28"/>
          <w:szCs w:val="28"/>
        </w:rPr>
        <w:t>Знания о процентах и налогах накладываются на незрелую, эмоционально заряженную систему принятия решений. Игнорирование этого фактора сводит на нет традиционное обучение финансовой грамотности.</w:t>
      </w:r>
    </w:p>
    <w:p w14:paraId="5F3C42C6" w14:textId="197A5B6B" w:rsidR="004F4D0D" w:rsidRPr="006F5638" w:rsidRDefault="004F4D0D" w:rsidP="00991B8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5638">
        <w:rPr>
          <w:rFonts w:ascii="Times New Roman" w:hAnsi="Times New Roman" w:cs="Times New Roman"/>
          <w:sz w:val="28"/>
          <w:szCs w:val="28"/>
        </w:rPr>
        <w:t>Предложенная модель, фокусирующаяся на ключевых когнитивных искажениях, предлагает практический путь. Она позволяет перейти от запугивания рисками и морализаторства к развитию мета когнитивных навыков — способности подростка размышлять о том, как он думает о деньгах.</w:t>
      </w:r>
    </w:p>
    <w:p w14:paraId="20D4EC1F" w14:textId="23731B55" w:rsidR="00B731AC" w:rsidRDefault="004F4D0D" w:rsidP="00991B8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5638">
        <w:rPr>
          <w:rFonts w:ascii="Times New Roman" w:hAnsi="Times New Roman" w:cs="Times New Roman"/>
          <w:sz w:val="28"/>
          <w:szCs w:val="28"/>
        </w:rPr>
        <w:t>Такой подход не только повысит качество конкретных финансовых решений, но и будет способствовать общему психологическому взрослению, развитию самоконтроля, критического мышления и ответственности. В конечном счете это инвестиция не только в финансовое, но и в личностное благополучие будущего поколения.</w:t>
      </w:r>
    </w:p>
    <w:p w14:paraId="780439BF" w14:textId="04B0CF1A" w:rsidR="002F74EE" w:rsidRDefault="004F4D0D" w:rsidP="00175DAF">
      <w:pPr>
        <w:spacing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6F5638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14:paraId="7C9D1A11" w14:textId="2F9F477B" w:rsidR="004F4D0D" w:rsidRPr="00721B9A" w:rsidRDefault="004F4D0D" w:rsidP="00721B9A">
      <w:pPr>
        <w:pStyle w:val="a7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B4D">
        <w:rPr>
          <w:rFonts w:ascii="Times New Roman" w:hAnsi="Times New Roman" w:cs="Times New Roman"/>
          <w:sz w:val="28"/>
          <w:szCs w:val="28"/>
        </w:rPr>
        <w:t>Ариели Д. Поведенческая экономика. Почему люди ведут себя иррационально и как заработать на этом</w:t>
      </w:r>
      <w:r w:rsidR="00172C23" w:rsidRPr="00F17B4D">
        <w:rPr>
          <w:rFonts w:ascii="Times New Roman" w:hAnsi="Times New Roman" w:cs="Times New Roman"/>
          <w:sz w:val="28"/>
          <w:szCs w:val="28"/>
        </w:rPr>
        <w:t>/ Ариели Д.; под редакцией Зиновской Н.</w:t>
      </w:r>
      <w:r w:rsidR="00F17B4D" w:rsidRPr="00F17B4D">
        <w:rPr>
          <w:rFonts w:ascii="Times New Roman" w:hAnsi="Times New Roman" w:cs="Times New Roman"/>
          <w:sz w:val="28"/>
          <w:szCs w:val="28"/>
        </w:rPr>
        <w:t xml:space="preserve">: Издательство Манн, Иванов и Фербер, </w:t>
      </w:r>
      <w:r w:rsidR="00024345" w:rsidRPr="00F17B4D">
        <w:rPr>
          <w:rFonts w:ascii="Times New Roman" w:hAnsi="Times New Roman" w:cs="Times New Roman"/>
          <w:sz w:val="28"/>
          <w:szCs w:val="28"/>
        </w:rPr>
        <w:t>201</w:t>
      </w:r>
      <w:r w:rsidR="00172C23" w:rsidRPr="00F17B4D">
        <w:rPr>
          <w:rFonts w:ascii="Times New Roman" w:hAnsi="Times New Roman" w:cs="Times New Roman"/>
          <w:sz w:val="28"/>
          <w:szCs w:val="28"/>
        </w:rPr>
        <w:t>3</w:t>
      </w:r>
      <w:r w:rsidRPr="00F17B4D">
        <w:rPr>
          <w:rFonts w:ascii="Times New Roman" w:hAnsi="Times New Roman" w:cs="Times New Roman"/>
          <w:sz w:val="28"/>
          <w:szCs w:val="28"/>
        </w:rPr>
        <w:t xml:space="preserve">. </w:t>
      </w:r>
      <w:bookmarkStart w:id="3" w:name="_Hlk217343045"/>
      <w:r w:rsidR="00FA1B36" w:rsidRPr="00F17B4D">
        <w:rPr>
          <w:rFonts w:ascii="Times New Roman" w:hAnsi="Times New Roman" w:cs="Times New Roman"/>
          <w:sz w:val="28"/>
          <w:szCs w:val="28"/>
        </w:rPr>
        <w:t xml:space="preserve">[ </w:t>
      </w:r>
      <w:r w:rsidRPr="00F17B4D">
        <w:rPr>
          <w:rFonts w:ascii="Times New Roman" w:hAnsi="Times New Roman" w:cs="Times New Roman"/>
          <w:sz w:val="28"/>
          <w:szCs w:val="28"/>
        </w:rPr>
        <w:t>288 с.</w:t>
      </w:r>
      <w:r w:rsidR="00FA1B36" w:rsidRPr="00FA1B36">
        <w:t xml:space="preserve"> </w:t>
      </w:r>
      <w:bookmarkStart w:id="4" w:name="_Hlk218777637"/>
      <w:r w:rsidR="00FA1B36" w:rsidRPr="00F17B4D">
        <w:rPr>
          <w:rFonts w:ascii="Times New Roman" w:hAnsi="Times New Roman" w:cs="Times New Roman"/>
          <w:sz w:val="28"/>
          <w:szCs w:val="28"/>
        </w:rPr>
        <w:t>]</w:t>
      </w:r>
      <w:bookmarkEnd w:id="3"/>
      <w:r w:rsidR="00F17B4D" w:rsidRPr="00F17B4D">
        <w:rPr>
          <w:rFonts w:ascii="Times New Roman" w:hAnsi="Times New Roman" w:cs="Times New Roman"/>
          <w:sz w:val="28"/>
          <w:szCs w:val="28"/>
        </w:rPr>
        <w:t xml:space="preserve"> </w:t>
      </w:r>
      <w:bookmarkEnd w:id="4"/>
      <w:r w:rsidR="00F17B4D" w:rsidRPr="00F17B4D">
        <w:rPr>
          <w:rFonts w:ascii="Times New Roman" w:hAnsi="Times New Roman" w:cs="Times New Roman"/>
          <w:sz w:val="28"/>
          <w:szCs w:val="28"/>
        </w:rPr>
        <w:t>ISBN 978-5-91657-549-1 </w:t>
      </w:r>
    </w:p>
    <w:p w14:paraId="1AAC6B01" w14:textId="1E651739" w:rsidR="00721B9A" w:rsidRPr="00240D54" w:rsidRDefault="00721B9A" w:rsidP="00721B9A">
      <w:pPr>
        <w:pStyle w:val="a7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1B9A">
        <w:rPr>
          <w:rFonts w:ascii="Times New Roman" w:hAnsi="Times New Roman" w:cs="Times New Roman"/>
          <w:sz w:val="28"/>
          <w:szCs w:val="28"/>
        </w:rPr>
        <w:t>Грязнова, Е. В., Треушников, И. А., Мальцева, С. М., Зосич, А. С. (2020). Проблема отношения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1B9A">
        <w:rPr>
          <w:rFonts w:ascii="Times New Roman" w:hAnsi="Times New Roman" w:cs="Times New Roman"/>
          <w:sz w:val="28"/>
          <w:szCs w:val="28"/>
        </w:rPr>
        <w:t xml:space="preserve">современных подростков к деньгам. Азимут научных исследований: экономика и управление, 9(4), </w:t>
      </w:r>
      <w:r w:rsidR="00EA034F" w:rsidRPr="00F17B4D">
        <w:rPr>
          <w:rFonts w:ascii="Times New Roman" w:hAnsi="Times New Roman" w:cs="Times New Roman"/>
          <w:sz w:val="28"/>
          <w:szCs w:val="28"/>
        </w:rPr>
        <w:t>[</w:t>
      </w:r>
      <w:r w:rsidR="00EA034F">
        <w:rPr>
          <w:rFonts w:ascii="Times New Roman" w:hAnsi="Times New Roman" w:cs="Times New Roman"/>
          <w:sz w:val="28"/>
          <w:szCs w:val="28"/>
        </w:rPr>
        <w:t xml:space="preserve">с. </w:t>
      </w:r>
      <w:r w:rsidRPr="00721B9A">
        <w:rPr>
          <w:rFonts w:ascii="Times New Roman" w:hAnsi="Times New Roman" w:cs="Times New Roman"/>
          <w:sz w:val="28"/>
          <w:szCs w:val="28"/>
        </w:rPr>
        <w:t>132–134</w:t>
      </w:r>
      <w:r w:rsidRPr="00721B9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A034F" w:rsidRPr="00EA034F">
        <w:rPr>
          <w:rFonts w:ascii="Times New Roman" w:hAnsi="Times New Roman" w:cs="Times New Roman"/>
          <w:sz w:val="28"/>
          <w:szCs w:val="28"/>
        </w:rPr>
        <w:t xml:space="preserve"> </w:t>
      </w:r>
      <w:r w:rsidR="00EA034F" w:rsidRPr="00F17B4D">
        <w:rPr>
          <w:rFonts w:ascii="Times New Roman" w:hAnsi="Times New Roman" w:cs="Times New Roman"/>
          <w:sz w:val="28"/>
          <w:szCs w:val="28"/>
        </w:rPr>
        <w:t xml:space="preserve">] </w:t>
      </w:r>
      <w:r w:rsidRPr="00721B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6" w:history="1">
        <w:r w:rsidRPr="00721B9A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</w:rPr>
          <w:t>https://doi.org/10.26140/anie-2020-0904-0028</w:t>
        </w:r>
      </w:hyperlink>
    </w:p>
    <w:p w14:paraId="63719B45" w14:textId="77777777" w:rsidR="00240D54" w:rsidRPr="006D086C" w:rsidRDefault="00240D54" w:rsidP="00240D54">
      <w:pPr>
        <w:pStyle w:val="a7"/>
        <w:numPr>
          <w:ilvl w:val="0"/>
          <w:numId w:val="15"/>
        </w:numPr>
        <w:tabs>
          <w:tab w:val="left" w:pos="328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86C">
        <w:rPr>
          <w:rFonts w:ascii="Times New Roman" w:hAnsi="Times New Roman" w:cs="Times New Roman"/>
          <w:sz w:val="28"/>
          <w:szCs w:val="28"/>
        </w:rPr>
        <w:t xml:space="preserve">Медведев С.В. Нейропедагогика: наука о мозге в помощь учителю. СПб.: Издательство Политехнического университета, [ </w:t>
      </w: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Pr="006D086C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>-214</w:t>
      </w:r>
      <w:r w:rsidRPr="006D086C">
        <w:rPr>
          <w:rFonts w:ascii="Times New Roman" w:hAnsi="Times New Roman" w:cs="Times New Roman"/>
          <w:sz w:val="28"/>
          <w:szCs w:val="28"/>
        </w:rPr>
        <w:t>.]</w:t>
      </w:r>
    </w:p>
    <w:p w14:paraId="0F639586" w14:textId="0CCEAD4C" w:rsidR="008211AF" w:rsidRPr="008211AF" w:rsidRDefault="00240D54" w:rsidP="008211AF">
      <w:pPr>
        <w:pStyle w:val="a7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40D54">
        <w:rPr>
          <w:rFonts w:ascii="Times New Roman" w:hAnsi="Times New Roman" w:cs="Times New Roman"/>
          <w:sz w:val="28"/>
          <w:szCs w:val="28"/>
        </w:rPr>
        <w:t>Пажитных Е.Г. Когнитивные искажения в финансовом поведении молодежи: диагностика и возможности коррекции // Образование и наука. . Т. 24. № 6. [ с. 156–180. ]</w:t>
      </w:r>
    </w:p>
    <w:p w14:paraId="1413A76E" w14:textId="0C0DE87E" w:rsidR="008211AF" w:rsidRDefault="008211AF" w:rsidP="008211AF">
      <w:pPr>
        <w:pStyle w:val="a7"/>
        <w:numPr>
          <w:ilvl w:val="0"/>
          <w:numId w:val="15"/>
        </w:numPr>
        <w:tabs>
          <w:tab w:val="left" w:pos="328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11AF">
        <w:rPr>
          <w:rFonts w:ascii="Times New Roman" w:hAnsi="Times New Roman" w:cs="Times New Roman"/>
          <w:sz w:val="28"/>
          <w:szCs w:val="28"/>
        </w:rPr>
        <w:t xml:space="preserve">Выготский Л.С. Мышление и речь. – М.: АСТ, 2022. – </w:t>
      </w:r>
      <w:r w:rsidRPr="00F17B4D">
        <w:rPr>
          <w:rFonts w:ascii="Times New Roman" w:hAnsi="Times New Roman" w:cs="Times New Roman"/>
          <w:sz w:val="28"/>
          <w:szCs w:val="28"/>
        </w:rPr>
        <w:t xml:space="preserve">[ </w:t>
      </w:r>
      <w:r w:rsidRPr="008211AF">
        <w:rPr>
          <w:rFonts w:ascii="Times New Roman" w:hAnsi="Times New Roman" w:cs="Times New Roman"/>
          <w:sz w:val="28"/>
          <w:szCs w:val="28"/>
        </w:rPr>
        <w:t xml:space="preserve">352 с. </w:t>
      </w:r>
      <w:r w:rsidRPr="00F17B4D">
        <w:rPr>
          <w:rFonts w:ascii="Times New Roman" w:hAnsi="Times New Roman" w:cs="Times New Roman"/>
          <w:sz w:val="28"/>
          <w:szCs w:val="28"/>
        </w:rPr>
        <w:t>]</w:t>
      </w:r>
    </w:p>
    <w:p w14:paraId="03B369FD" w14:textId="55567ED2" w:rsidR="008211AF" w:rsidRDefault="008211AF" w:rsidP="008211AF">
      <w:pPr>
        <w:pStyle w:val="a7"/>
        <w:numPr>
          <w:ilvl w:val="0"/>
          <w:numId w:val="15"/>
        </w:numPr>
        <w:tabs>
          <w:tab w:val="left" w:pos="3285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11AF">
        <w:rPr>
          <w:rFonts w:ascii="Times New Roman" w:hAnsi="Times New Roman" w:cs="Times New Roman"/>
          <w:sz w:val="28"/>
          <w:szCs w:val="28"/>
        </w:rPr>
        <w:lastRenderedPageBreak/>
        <w:t xml:space="preserve">Эриксон Э. Идентичность: юность и кризис. – М.: Флинта, 2006. – </w:t>
      </w:r>
      <w:r w:rsidRPr="00F17B4D">
        <w:rPr>
          <w:rFonts w:ascii="Times New Roman" w:hAnsi="Times New Roman" w:cs="Times New Roman"/>
          <w:sz w:val="28"/>
          <w:szCs w:val="28"/>
        </w:rPr>
        <w:t xml:space="preserve">[ </w:t>
      </w:r>
      <w:r w:rsidRPr="008211AF">
        <w:rPr>
          <w:rFonts w:ascii="Times New Roman" w:hAnsi="Times New Roman" w:cs="Times New Roman"/>
          <w:sz w:val="28"/>
          <w:szCs w:val="28"/>
        </w:rPr>
        <w:t xml:space="preserve">342 с. </w:t>
      </w:r>
      <w:r w:rsidRPr="00F17B4D">
        <w:rPr>
          <w:rFonts w:ascii="Times New Roman" w:hAnsi="Times New Roman" w:cs="Times New Roman"/>
          <w:sz w:val="28"/>
          <w:szCs w:val="28"/>
        </w:rPr>
        <w:t>]</w:t>
      </w:r>
    </w:p>
    <w:p w14:paraId="33E4397D" w14:textId="79F8D9D1" w:rsidR="008211AF" w:rsidRDefault="008211AF" w:rsidP="008211AF">
      <w:pPr>
        <w:pStyle w:val="a7"/>
        <w:numPr>
          <w:ilvl w:val="0"/>
          <w:numId w:val="15"/>
        </w:numPr>
        <w:tabs>
          <w:tab w:val="left" w:pos="3285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11AF">
        <w:rPr>
          <w:rFonts w:ascii="Times New Roman" w:hAnsi="Times New Roman" w:cs="Times New Roman"/>
          <w:sz w:val="28"/>
          <w:szCs w:val="28"/>
        </w:rPr>
        <w:t xml:space="preserve">Салмина Н.Г. Знак и символ в обучении. – М.: Изд-во МГУ, 1988. – </w:t>
      </w:r>
      <w:r w:rsidRPr="00F17B4D">
        <w:rPr>
          <w:rFonts w:ascii="Times New Roman" w:hAnsi="Times New Roman" w:cs="Times New Roman"/>
          <w:sz w:val="28"/>
          <w:szCs w:val="28"/>
        </w:rPr>
        <w:t xml:space="preserve">[ </w:t>
      </w:r>
      <w:r w:rsidRPr="008211AF">
        <w:rPr>
          <w:rFonts w:ascii="Times New Roman" w:hAnsi="Times New Roman" w:cs="Times New Roman"/>
          <w:sz w:val="28"/>
          <w:szCs w:val="28"/>
        </w:rPr>
        <w:t xml:space="preserve">288 с. </w:t>
      </w:r>
      <w:r w:rsidRPr="00F17B4D">
        <w:rPr>
          <w:rFonts w:ascii="Times New Roman" w:hAnsi="Times New Roman" w:cs="Times New Roman"/>
          <w:sz w:val="28"/>
          <w:szCs w:val="28"/>
        </w:rPr>
        <w:t>]</w:t>
      </w:r>
    </w:p>
    <w:p w14:paraId="11EC5CF4" w14:textId="775B5BF5" w:rsidR="00B731AC" w:rsidRPr="008211AF" w:rsidRDefault="008211AF" w:rsidP="008211AF">
      <w:pPr>
        <w:pStyle w:val="a7"/>
        <w:numPr>
          <w:ilvl w:val="0"/>
          <w:numId w:val="15"/>
        </w:numPr>
        <w:tabs>
          <w:tab w:val="left" w:pos="3285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11AF">
        <w:rPr>
          <w:rFonts w:ascii="Times New Roman" w:hAnsi="Times New Roman" w:cs="Times New Roman"/>
          <w:sz w:val="28"/>
          <w:szCs w:val="28"/>
        </w:rPr>
        <w:t xml:space="preserve">Щедровицкий Г.П. Педагогика и логика. – М.: Касталь, 1993. – </w:t>
      </w:r>
      <w:r w:rsidRPr="00F17B4D">
        <w:rPr>
          <w:rFonts w:ascii="Times New Roman" w:hAnsi="Times New Roman" w:cs="Times New Roman"/>
          <w:sz w:val="28"/>
          <w:szCs w:val="28"/>
        </w:rPr>
        <w:t xml:space="preserve">[ </w:t>
      </w:r>
      <w:r w:rsidRPr="008211AF">
        <w:rPr>
          <w:rFonts w:ascii="Times New Roman" w:hAnsi="Times New Roman" w:cs="Times New Roman"/>
          <w:sz w:val="28"/>
          <w:szCs w:val="28"/>
        </w:rPr>
        <w:t xml:space="preserve">416 с. </w:t>
      </w:r>
      <w:r w:rsidRPr="00F17B4D">
        <w:rPr>
          <w:rFonts w:ascii="Times New Roman" w:hAnsi="Times New Roman" w:cs="Times New Roman"/>
          <w:sz w:val="28"/>
          <w:szCs w:val="28"/>
        </w:rPr>
        <w:t>]</w:t>
      </w:r>
    </w:p>
    <w:sectPr w:rsidR="00B731AC" w:rsidRPr="008211AF" w:rsidSect="006F563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029DF"/>
    <w:multiLevelType w:val="multilevel"/>
    <w:tmpl w:val="F6CA3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2F28A2"/>
    <w:multiLevelType w:val="multilevel"/>
    <w:tmpl w:val="1E38C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297B4D"/>
    <w:multiLevelType w:val="multilevel"/>
    <w:tmpl w:val="2FC89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03614A"/>
    <w:multiLevelType w:val="multilevel"/>
    <w:tmpl w:val="4F4ED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8223BD"/>
    <w:multiLevelType w:val="multilevel"/>
    <w:tmpl w:val="6F00B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692481"/>
    <w:multiLevelType w:val="multilevel"/>
    <w:tmpl w:val="21DEC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BC002D4"/>
    <w:multiLevelType w:val="multilevel"/>
    <w:tmpl w:val="60762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8A33E90"/>
    <w:multiLevelType w:val="multilevel"/>
    <w:tmpl w:val="9E664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C173B2C"/>
    <w:multiLevelType w:val="multilevel"/>
    <w:tmpl w:val="84180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3E10680"/>
    <w:multiLevelType w:val="multilevel"/>
    <w:tmpl w:val="00DC7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5CC22A0"/>
    <w:multiLevelType w:val="multilevel"/>
    <w:tmpl w:val="F3768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5CD2F40"/>
    <w:multiLevelType w:val="hybridMultilevel"/>
    <w:tmpl w:val="EFE6028A"/>
    <w:lvl w:ilvl="0" w:tplc="F158680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70485B64"/>
    <w:multiLevelType w:val="multilevel"/>
    <w:tmpl w:val="BC7A2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29921B1"/>
    <w:multiLevelType w:val="multilevel"/>
    <w:tmpl w:val="6A1C3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C226D61"/>
    <w:multiLevelType w:val="multilevel"/>
    <w:tmpl w:val="D8CA4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81168344">
    <w:abstractNumId w:val="8"/>
  </w:num>
  <w:num w:numId="2" w16cid:durableId="1980383252">
    <w:abstractNumId w:val="1"/>
  </w:num>
  <w:num w:numId="3" w16cid:durableId="839346918">
    <w:abstractNumId w:val="4"/>
  </w:num>
  <w:num w:numId="4" w16cid:durableId="385303969">
    <w:abstractNumId w:val="5"/>
  </w:num>
  <w:num w:numId="5" w16cid:durableId="1964730277">
    <w:abstractNumId w:val="3"/>
  </w:num>
  <w:num w:numId="6" w16cid:durableId="574703136">
    <w:abstractNumId w:val="10"/>
  </w:num>
  <w:num w:numId="7" w16cid:durableId="995646063">
    <w:abstractNumId w:val="2"/>
  </w:num>
  <w:num w:numId="8" w16cid:durableId="791627787">
    <w:abstractNumId w:val="13"/>
  </w:num>
  <w:num w:numId="9" w16cid:durableId="22100128">
    <w:abstractNumId w:val="12"/>
  </w:num>
  <w:num w:numId="10" w16cid:durableId="1869877043">
    <w:abstractNumId w:val="9"/>
  </w:num>
  <w:num w:numId="11" w16cid:durableId="515341766">
    <w:abstractNumId w:val="6"/>
  </w:num>
  <w:num w:numId="12" w16cid:durableId="2050717761">
    <w:abstractNumId w:val="14"/>
  </w:num>
  <w:num w:numId="13" w16cid:durableId="1134449850">
    <w:abstractNumId w:val="0"/>
  </w:num>
  <w:num w:numId="14" w16cid:durableId="2073969328">
    <w:abstractNumId w:val="7"/>
  </w:num>
  <w:num w:numId="15" w16cid:durableId="2505468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BBC"/>
    <w:rsid w:val="00024345"/>
    <w:rsid w:val="0005673A"/>
    <w:rsid w:val="000A1546"/>
    <w:rsid w:val="000C088F"/>
    <w:rsid w:val="000D66E3"/>
    <w:rsid w:val="00165915"/>
    <w:rsid w:val="00172C23"/>
    <w:rsid w:val="00175DAF"/>
    <w:rsid w:val="001C63B9"/>
    <w:rsid w:val="001E3C40"/>
    <w:rsid w:val="001E6803"/>
    <w:rsid w:val="001F168D"/>
    <w:rsid w:val="00240D54"/>
    <w:rsid w:val="00274E3F"/>
    <w:rsid w:val="002D41F3"/>
    <w:rsid w:val="002F74EE"/>
    <w:rsid w:val="003A6385"/>
    <w:rsid w:val="003E5807"/>
    <w:rsid w:val="0047547F"/>
    <w:rsid w:val="004A7709"/>
    <w:rsid w:val="004F4BBC"/>
    <w:rsid w:val="004F4D0D"/>
    <w:rsid w:val="00547A02"/>
    <w:rsid w:val="005B18EB"/>
    <w:rsid w:val="005E4447"/>
    <w:rsid w:val="00665BB4"/>
    <w:rsid w:val="00682DAE"/>
    <w:rsid w:val="006D086C"/>
    <w:rsid w:val="006F5638"/>
    <w:rsid w:val="007031B7"/>
    <w:rsid w:val="00721B9A"/>
    <w:rsid w:val="00741D80"/>
    <w:rsid w:val="007537A5"/>
    <w:rsid w:val="008211AF"/>
    <w:rsid w:val="00870CF2"/>
    <w:rsid w:val="008F0B10"/>
    <w:rsid w:val="00991B88"/>
    <w:rsid w:val="009A513D"/>
    <w:rsid w:val="00A436DB"/>
    <w:rsid w:val="00A674ED"/>
    <w:rsid w:val="00A70CA7"/>
    <w:rsid w:val="00A92295"/>
    <w:rsid w:val="00A94D13"/>
    <w:rsid w:val="00AA0C62"/>
    <w:rsid w:val="00B03B84"/>
    <w:rsid w:val="00B731AC"/>
    <w:rsid w:val="00B85560"/>
    <w:rsid w:val="00B86E8C"/>
    <w:rsid w:val="00BB5971"/>
    <w:rsid w:val="00C14652"/>
    <w:rsid w:val="00C167AE"/>
    <w:rsid w:val="00C67940"/>
    <w:rsid w:val="00C93C0A"/>
    <w:rsid w:val="00C9544E"/>
    <w:rsid w:val="00CE2506"/>
    <w:rsid w:val="00D30437"/>
    <w:rsid w:val="00D665A8"/>
    <w:rsid w:val="00DA3C6C"/>
    <w:rsid w:val="00DE2C2B"/>
    <w:rsid w:val="00E4113E"/>
    <w:rsid w:val="00E4650B"/>
    <w:rsid w:val="00E54516"/>
    <w:rsid w:val="00EA034F"/>
    <w:rsid w:val="00EB6C93"/>
    <w:rsid w:val="00EC09F4"/>
    <w:rsid w:val="00EF7B21"/>
    <w:rsid w:val="00F17B4D"/>
    <w:rsid w:val="00FA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27661"/>
  <w15:docId w15:val="{894DCD3A-6917-48F1-AA71-52213C8AA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F4B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4B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4B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4B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F4B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F4B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F4B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F4B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F4B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4B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F4B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F4B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F4BBC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F4BBC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F4BB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F4BB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F4BB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F4BB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F4B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F4B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F4B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F4B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F4B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F4BB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F4BB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F4BBC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F4B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F4BBC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4F4BBC"/>
    <w:rPr>
      <w:b/>
      <w:bCs/>
      <w:smallCaps/>
      <w:color w:val="0F4761" w:themeColor="accent1" w:themeShade="BF"/>
      <w:spacing w:val="5"/>
    </w:rPr>
  </w:style>
  <w:style w:type="character" w:customStyle="1" w:styleId="ac">
    <w:rPr>
      <w:rFonts w:ascii="Times New Roman" w:hAnsi="Times New Roman" w:cs="Times New Roman"/>
      <w:noProof/>
      <w:spacing w:val="-69"/>
      <w:sz w:val="1"/>
      <w:szCs w:val="1"/>
      <w:lang w:val="ru-RU"/>
    </w:rPr>
  </w:style>
  <w:style w:type="paragraph" w:styleId="ad">
    <w:name w:val="Balloon Text"/>
    <w:basedOn w:val="a"/>
    <w:link w:val="ae"/>
    <w:uiPriority w:val="99"/>
    <w:semiHidden/>
    <w:unhideWhenUsed/>
    <w:rsid w:val="00B85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85560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665BB4"/>
    <w:rPr>
      <w:color w:val="467886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F17B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26140/anie-2020-0904-0028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2419</TotalTime>
  <Pages>10</Pages>
  <Words>2392</Words>
  <Characters>13640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dcterms:created xsi:type="dcterms:W3CDTF">2025-12-11T16:15:00Z</dcterms:created>
  <dcterms:modified xsi:type="dcterms:W3CDTF">2026-01-08T12:14:00Z</dcterms:modified>
</cp:coreProperties>
</file>