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015" w:rsidRPr="002A5015" w:rsidRDefault="002A5015" w:rsidP="002E55C1">
      <w:pPr>
        <w:shd w:val="clear" w:color="auto" w:fill="FFFFFF"/>
        <w:spacing w:after="0"/>
        <w:jc w:val="right"/>
        <w:rPr>
          <w:rFonts w:eastAsia="Times New Roman" w:cs="Times New Roman"/>
          <w:b/>
          <w:bCs/>
          <w:i/>
          <w:color w:val="0F1115"/>
          <w:sz w:val="24"/>
          <w:szCs w:val="24"/>
          <w:lang w:eastAsia="ru-RU"/>
        </w:rPr>
      </w:pPr>
      <w:r w:rsidRPr="002A5015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                        </w:t>
      </w:r>
      <w:r w:rsidRPr="002A5015">
        <w:rPr>
          <w:rFonts w:eastAsia="Times New Roman" w:cs="Times New Roman"/>
          <w:b/>
          <w:bCs/>
          <w:i/>
          <w:color w:val="0F1115"/>
          <w:sz w:val="24"/>
          <w:szCs w:val="24"/>
          <w:lang w:eastAsia="ru-RU"/>
        </w:rPr>
        <w:t xml:space="preserve">Брандукова Ромина </w:t>
      </w:r>
      <w:proofErr w:type="spellStart"/>
      <w:r w:rsidRPr="002A5015">
        <w:rPr>
          <w:rFonts w:eastAsia="Times New Roman" w:cs="Times New Roman"/>
          <w:b/>
          <w:bCs/>
          <w:i/>
          <w:color w:val="0F1115"/>
          <w:sz w:val="24"/>
          <w:szCs w:val="24"/>
          <w:lang w:eastAsia="ru-RU"/>
        </w:rPr>
        <w:t>Рустемовна</w:t>
      </w:r>
      <w:proofErr w:type="spellEnd"/>
    </w:p>
    <w:p w:rsidR="002A5015" w:rsidRPr="002A5015" w:rsidRDefault="002A5015" w:rsidP="002E55C1">
      <w:pPr>
        <w:shd w:val="clear" w:color="auto" w:fill="FFFFFF"/>
        <w:spacing w:after="0"/>
        <w:jc w:val="right"/>
        <w:rPr>
          <w:rFonts w:eastAsia="Times New Roman" w:cs="Times New Roman"/>
          <w:bCs/>
          <w:i/>
          <w:color w:val="0F1115"/>
          <w:sz w:val="24"/>
          <w:szCs w:val="24"/>
          <w:lang w:eastAsia="ru-RU"/>
        </w:rPr>
      </w:pPr>
      <w:r>
        <w:rPr>
          <w:rFonts w:cs="Times New Roman"/>
          <w:i/>
          <w:color w:val="1F1F1F"/>
          <w:sz w:val="24"/>
          <w:szCs w:val="24"/>
          <w:shd w:val="clear" w:color="auto" w:fill="FFFFFF"/>
        </w:rPr>
        <w:t xml:space="preserve">                                      </w:t>
      </w:r>
      <w:r w:rsidR="00687188">
        <w:rPr>
          <w:rFonts w:cs="Times New Roman"/>
          <w:i/>
          <w:color w:val="1F1F1F"/>
          <w:sz w:val="24"/>
          <w:szCs w:val="24"/>
          <w:shd w:val="clear" w:color="auto" w:fill="FFFFFF"/>
        </w:rPr>
        <w:t xml:space="preserve">студент, </w:t>
      </w:r>
      <w:r w:rsidRPr="002A5015">
        <w:rPr>
          <w:rFonts w:cs="Times New Roman"/>
          <w:i/>
          <w:color w:val="1F1F1F"/>
          <w:sz w:val="24"/>
          <w:szCs w:val="24"/>
          <w:shd w:val="clear" w:color="auto" w:fill="FFFFFF"/>
        </w:rPr>
        <w:t>Казанский государственный энергетический университет</w:t>
      </w:r>
      <w:r>
        <w:rPr>
          <w:rFonts w:cs="Times New Roman"/>
          <w:i/>
          <w:color w:val="1F1F1F"/>
          <w:sz w:val="24"/>
          <w:szCs w:val="24"/>
          <w:shd w:val="clear" w:color="auto" w:fill="FFFFFF"/>
        </w:rPr>
        <w:t>,</w:t>
      </w:r>
      <w:r w:rsidR="00687188">
        <w:rPr>
          <w:rFonts w:cs="Times New Roman"/>
          <w:i/>
          <w:color w:val="1F1F1F"/>
          <w:sz w:val="24"/>
          <w:szCs w:val="24"/>
          <w:shd w:val="clear" w:color="auto" w:fill="FFFFFF"/>
        </w:rPr>
        <w:t xml:space="preserve"> РФ, Казань</w:t>
      </w:r>
      <w:r>
        <w:rPr>
          <w:rFonts w:cs="Times New Roman"/>
          <w:i/>
          <w:color w:val="1F1F1F"/>
          <w:sz w:val="24"/>
          <w:szCs w:val="24"/>
          <w:shd w:val="clear" w:color="auto" w:fill="FFFFFF"/>
        </w:rPr>
        <w:t xml:space="preserve"> </w:t>
      </w:r>
    </w:p>
    <w:p w:rsidR="002A5015" w:rsidRDefault="002A5015" w:rsidP="005C625B">
      <w:pPr>
        <w:shd w:val="clear" w:color="auto" w:fill="FFFFFF"/>
        <w:spacing w:after="0"/>
        <w:jc w:val="both"/>
        <w:rPr>
          <w:rFonts w:eastAsia="Times New Roman" w:cs="Times New Roman"/>
          <w:b/>
          <w:bCs/>
          <w:color w:val="0F1115"/>
          <w:szCs w:val="28"/>
          <w:lang w:eastAsia="ru-RU"/>
        </w:rPr>
      </w:pPr>
    </w:p>
    <w:p w:rsidR="002228CE" w:rsidRPr="002228CE" w:rsidRDefault="002228CE" w:rsidP="002228CE">
      <w:pPr>
        <w:shd w:val="clear" w:color="auto" w:fill="FFFFFF"/>
        <w:spacing w:after="0"/>
        <w:jc w:val="center"/>
        <w:rPr>
          <w:rFonts w:eastAsia="Times New Roman" w:cs="Times New Roman"/>
          <w:b/>
          <w:color w:val="0F1115"/>
          <w:szCs w:val="28"/>
          <w:lang w:eastAsia="ru-RU"/>
        </w:rPr>
      </w:pPr>
      <w:r w:rsidRPr="002228CE">
        <w:rPr>
          <w:rFonts w:eastAsia="Times New Roman" w:cs="Times New Roman"/>
          <w:b/>
          <w:bCs/>
          <w:color w:val="0F1115"/>
          <w:szCs w:val="28"/>
          <w:lang w:eastAsia="ru-RU"/>
        </w:rPr>
        <w:t>Принцип верификации и фальсификации: где граница между наукой и псевдонаукой?</w:t>
      </w:r>
      <w:r w:rsidRPr="002228CE">
        <w:rPr>
          <w:rFonts w:eastAsia="Times New Roman" w:cs="Times New Roman"/>
          <w:color w:val="0F1115"/>
          <w:szCs w:val="28"/>
          <w:lang w:eastAsia="ru-RU"/>
        </w:rPr>
        <w:t xml:space="preserve"> </w:t>
      </w:r>
      <w:r w:rsidRPr="002228CE">
        <w:rPr>
          <w:rFonts w:eastAsia="Times New Roman" w:cs="Times New Roman"/>
          <w:b/>
          <w:color w:val="0F1115"/>
          <w:szCs w:val="28"/>
          <w:lang w:eastAsia="ru-RU"/>
        </w:rPr>
        <w:t>(Критерии научности на при</w:t>
      </w:r>
      <w:r w:rsidR="001F3B7D">
        <w:rPr>
          <w:rFonts w:eastAsia="Times New Roman" w:cs="Times New Roman"/>
          <w:b/>
          <w:color w:val="0F1115"/>
          <w:szCs w:val="28"/>
          <w:lang w:eastAsia="ru-RU"/>
        </w:rPr>
        <w:t>мере астрологии и креационизма)</w:t>
      </w:r>
    </w:p>
    <w:p w:rsidR="002A5015" w:rsidRDefault="002E55C1" w:rsidP="002228CE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F1115"/>
          <w:szCs w:val="28"/>
          <w:lang w:eastAsia="ru-RU"/>
        </w:rPr>
      </w:pPr>
      <w:r>
        <w:rPr>
          <w:rFonts w:eastAsia="Times New Roman" w:cs="Times New Roman"/>
          <w:b/>
          <w:bCs/>
          <w:color w:val="0F1115"/>
          <w:szCs w:val="28"/>
          <w:lang w:eastAsia="ru-RU"/>
        </w:rPr>
        <w:t xml:space="preserve">      </w:t>
      </w:r>
    </w:p>
    <w:p w:rsidR="002E55C1" w:rsidRPr="00B91354" w:rsidRDefault="002E55C1" w:rsidP="002E55C1">
      <w:pPr>
        <w:shd w:val="clear" w:color="auto" w:fill="FFFFFF"/>
        <w:spacing w:after="0"/>
        <w:jc w:val="right"/>
        <w:rPr>
          <w:rFonts w:eastAsia="Times New Roman" w:cs="Times New Roman"/>
          <w:b/>
          <w:bCs/>
          <w:i/>
          <w:color w:val="0F1115"/>
          <w:sz w:val="24"/>
          <w:szCs w:val="24"/>
          <w:lang w:eastAsia="ru-RU"/>
        </w:rPr>
      </w:pPr>
      <w:r w:rsidRPr="002E55C1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            </w:t>
      </w:r>
      <w:proofErr w:type="spellStart"/>
      <w:r w:rsidRPr="002E55C1">
        <w:rPr>
          <w:rFonts w:eastAsia="Times New Roman" w:cs="Times New Roman"/>
          <w:b/>
          <w:bCs/>
          <w:i/>
          <w:color w:val="0F1115"/>
          <w:sz w:val="24"/>
          <w:szCs w:val="24"/>
          <w:lang w:val="en-US" w:eastAsia="ru-RU"/>
        </w:rPr>
        <w:t>Brandukova</w:t>
      </w:r>
      <w:proofErr w:type="spellEnd"/>
      <w:r w:rsidRPr="00B91354">
        <w:rPr>
          <w:rFonts w:eastAsia="Times New Roman" w:cs="Times New Roman"/>
          <w:b/>
          <w:bCs/>
          <w:i/>
          <w:color w:val="0F1115"/>
          <w:sz w:val="24"/>
          <w:szCs w:val="24"/>
          <w:lang w:eastAsia="ru-RU"/>
        </w:rPr>
        <w:t xml:space="preserve"> </w:t>
      </w:r>
      <w:proofErr w:type="spellStart"/>
      <w:r w:rsidRPr="002E55C1">
        <w:rPr>
          <w:rFonts w:eastAsia="Times New Roman" w:cs="Times New Roman"/>
          <w:b/>
          <w:bCs/>
          <w:i/>
          <w:color w:val="0F1115"/>
          <w:sz w:val="24"/>
          <w:szCs w:val="24"/>
          <w:lang w:val="en-US" w:eastAsia="ru-RU"/>
        </w:rPr>
        <w:t>Romina</w:t>
      </w:r>
      <w:proofErr w:type="spellEnd"/>
      <w:r w:rsidRPr="00B91354">
        <w:rPr>
          <w:rFonts w:eastAsia="Times New Roman" w:cs="Times New Roman"/>
          <w:b/>
          <w:bCs/>
          <w:i/>
          <w:color w:val="0F1115"/>
          <w:sz w:val="24"/>
          <w:szCs w:val="24"/>
          <w:lang w:eastAsia="ru-RU"/>
        </w:rPr>
        <w:t xml:space="preserve"> </w:t>
      </w:r>
      <w:proofErr w:type="spellStart"/>
      <w:r w:rsidRPr="002E55C1">
        <w:rPr>
          <w:rFonts w:eastAsia="Times New Roman" w:cs="Times New Roman"/>
          <w:b/>
          <w:bCs/>
          <w:i/>
          <w:color w:val="0F1115"/>
          <w:sz w:val="24"/>
          <w:szCs w:val="24"/>
          <w:lang w:val="en-US" w:eastAsia="ru-RU"/>
        </w:rPr>
        <w:t>Rustemovna</w:t>
      </w:r>
      <w:proofErr w:type="spellEnd"/>
    </w:p>
    <w:p w:rsidR="002E55C1" w:rsidRPr="00687188" w:rsidRDefault="00687188" w:rsidP="002E55C1">
      <w:pPr>
        <w:shd w:val="clear" w:color="auto" w:fill="FFFFFF"/>
        <w:spacing w:after="0"/>
        <w:jc w:val="right"/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</w:pPr>
      <w:proofErr w:type="gramStart"/>
      <w:r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>student</w:t>
      </w:r>
      <w:proofErr w:type="gramEnd"/>
      <w:r w:rsidRPr="00687188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 xml:space="preserve">, </w:t>
      </w:r>
      <w:r w:rsidR="002E55C1" w:rsidRPr="002E55C1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>Kazan</w:t>
      </w:r>
      <w:r w:rsidR="002E55C1" w:rsidRPr="00687188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 xml:space="preserve"> </w:t>
      </w:r>
      <w:r w:rsidR="002E55C1" w:rsidRPr="002E55C1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>State</w:t>
      </w:r>
      <w:r w:rsidR="002E55C1" w:rsidRPr="00687188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 xml:space="preserve"> </w:t>
      </w:r>
      <w:r w:rsidR="002E55C1" w:rsidRPr="002E55C1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>Power</w:t>
      </w:r>
      <w:r w:rsidR="002E55C1" w:rsidRPr="00687188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 xml:space="preserve"> </w:t>
      </w:r>
      <w:r w:rsidR="002E55C1" w:rsidRPr="002E55C1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>Engineering</w:t>
      </w:r>
      <w:r w:rsidR="002E55C1" w:rsidRPr="00687188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 xml:space="preserve"> </w:t>
      </w:r>
      <w:r w:rsidR="002E55C1" w:rsidRPr="002E55C1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>University</w:t>
      </w:r>
      <w:r w:rsidR="002E55C1" w:rsidRPr="00687188"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 xml:space="preserve">, </w:t>
      </w:r>
      <w:r>
        <w:rPr>
          <w:rFonts w:eastAsia="Times New Roman" w:cs="Times New Roman"/>
          <w:bCs/>
          <w:i/>
          <w:color w:val="0F1115"/>
          <w:sz w:val="24"/>
          <w:szCs w:val="24"/>
          <w:lang w:val="en-US" w:eastAsia="ru-RU"/>
        </w:rPr>
        <w:t>RF, Kazan</w:t>
      </w:r>
    </w:p>
    <w:p w:rsidR="002E55C1" w:rsidRPr="00687188" w:rsidRDefault="002E55C1" w:rsidP="002E55C1">
      <w:pPr>
        <w:shd w:val="clear" w:color="auto" w:fill="FFFFFF"/>
        <w:spacing w:after="0"/>
        <w:jc w:val="right"/>
        <w:rPr>
          <w:rFonts w:eastAsia="Times New Roman" w:cs="Times New Roman"/>
          <w:b/>
          <w:bCs/>
          <w:color w:val="0F1115"/>
          <w:szCs w:val="28"/>
          <w:lang w:val="en-US" w:eastAsia="ru-RU"/>
        </w:rPr>
      </w:pPr>
    </w:p>
    <w:p w:rsidR="002A5015" w:rsidRDefault="002E55C1" w:rsidP="002E55C1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F1115"/>
          <w:szCs w:val="28"/>
          <w:lang w:val="en-US" w:eastAsia="ru-RU"/>
        </w:rPr>
      </w:pPr>
      <w:r w:rsidRPr="002E55C1">
        <w:rPr>
          <w:rFonts w:eastAsia="Times New Roman" w:cs="Times New Roman"/>
          <w:b/>
          <w:bCs/>
          <w:color w:val="0F1115"/>
          <w:szCs w:val="28"/>
          <w:lang w:val="en-US" w:eastAsia="ru-RU"/>
        </w:rPr>
        <w:t xml:space="preserve">The principle of verification and falsification: where is the boundary between science and pseudoscience? (Criteria of </w:t>
      </w:r>
      <w:proofErr w:type="spellStart"/>
      <w:r w:rsidRPr="002E55C1">
        <w:rPr>
          <w:rFonts w:eastAsia="Times New Roman" w:cs="Times New Roman"/>
          <w:b/>
          <w:bCs/>
          <w:color w:val="0F1115"/>
          <w:szCs w:val="28"/>
          <w:lang w:val="en-US" w:eastAsia="ru-RU"/>
        </w:rPr>
        <w:t>scientificity</w:t>
      </w:r>
      <w:proofErr w:type="spellEnd"/>
      <w:r w:rsidRPr="002E55C1">
        <w:rPr>
          <w:rFonts w:eastAsia="Times New Roman" w:cs="Times New Roman"/>
          <w:b/>
          <w:bCs/>
          <w:color w:val="0F1115"/>
          <w:szCs w:val="28"/>
          <w:lang w:val="en-US" w:eastAsia="ru-RU"/>
        </w:rPr>
        <w:t xml:space="preserve"> using the exampl</w:t>
      </w:r>
      <w:r w:rsidR="001F3B7D">
        <w:rPr>
          <w:rFonts w:eastAsia="Times New Roman" w:cs="Times New Roman"/>
          <w:b/>
          <w:bCs/>
          <w:color w:val="0F1115"/>
          <w:szCs w:val="28"/>
          <w:lang w:val="en-US" w:eastAsia="ru-RU"/>
        </w:rPr>
        <w:t>e of astrology and creationism)</w:t>
      </w:r>
    </w:p>
    <w:p w:rsidR="005615BD" w:rsidRDefault="005615BD" w:rsidP="002E55C1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F1115"/>
          <w:szCs w:val="28"/>
          <w:lang w:val="en-US" w:eastAsia="ru-RU"/>
        </w:rPr>
      </w:pPr>
    </w:p>
    <w:p w:rsidR="00C61B18" w:rsidRPr="00C61B18" w:rsidRDefault="005615BD" w:rsidP="00687188">
      <w:pPr>
        <w:spacing w:line="360" w:lineRule="auto"/>
        <w:ind w:firstLine="567"/>
        <w:jc w:val="both"/>
        <w:rPr>
          <w:rFonts w:cs="Times New Roman"/>
          <w:color w:val="000000"/>
          <w:sz w:val="24"/>
          <w:szCs w:val="24"/>
        </w:rPr>
      </w:pPr>
      <w:r w:rsidRPr="005615BD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Аннотация: </w:t>
      </w:r>
      <w:proofErr w:type="gramStart"/>
      <w:r w:rsidR="00B91354">
        <w:rPr>
          <w:rFonts w:eastAsia="Times New Roman" w:cs="Times New Roman"/>
          <w:bCs/>
          <w:color w:val="0F1115"/>
          <w:sz w:val="24"/>
          <w:szCs w:val="24"/>
          <w:lang w:eastAsia="ru-RU"/>
        </w:rPr>
        <w:t>В</w:t>
      </w:r>
      <w:proofErr w:type="gramEnd"/>
      <w:r>
        <w:rPr>
          <w:rFonts w:eastAsia="Times New Roman" w:cs="Times New Roman"/>
          <w:bCs/>
          <w:color w:val="0F1115"/>
          <w:sz w:val="24"/>
          <w:szCs w:val="24"/>
          <w:lang w:eastAsia="ru-RU"/>
        </w:rPr>
        <w:t xml:space="preserve"> </w:t>
      </w:r>
      <w:r w:rsidR="00C61B18">
        <w:rPr>
          <w:rFonts w:eastAsia="Times New Roman" w:cs="Times New Roman"/>
          <w:bCs/>
          <w:color w:val="0F1115"/>
          <w:sz w:val="24"/>
          <w:szCs w:val="24"/>
          <w:lang w:eastAsia="ru-RU"/>
        </w:rPr>
        <w:t>данной статье рассматривае</w:t>
      </w:r>
      <w:r>
        <w:rPr>
          <w:rFonts w:eastAsia="Times New Roman" w:cs="Times New Roman"/>
          <w:bCs/>
          <w:color w:val="0F1115"/>
          <w:sz w:val="24"/>
          <w:szCs w:val="24"/>
          <w:lang w:eastAsia="ru-RU"/>
        </w:rPr>
        <w:t xml:space="preserve">тся </w:t>
      </w:r>
      <w:r w:rsidR="00C61B18">
        <w:rPr>
          <w:rFonts w:eastAsia="Times New Roman" w:cs="Times New Roman"/>
          <w:bCs/>
          <w:color w:val="0F1115"/>
          <w:sz w:val="24"/>
          <w:szCs w:val="24"/>
          <w:lang w:eastAsia="ru-RU"/>
        </w:rPr>
        <w:t xml:space="preserve">проблема разграничения науки и псевдонауки посредством изучения и анализа принципов верификации и фальсификации. </w:t>
      </w:r>
      <w:r w:rsidR="00C61B18" w:rsidRPr="00C61B18">
        <w:rPr>
          <w:rFonts w:cs="Times New Roman"/>
          <w:color w:val="000000"/>
          <w:sz w:val="24"/>
          <w:szCs w:val="24"/>
        </w:rPr>
        <w:t xml:space="preserve">Актуальность </w:t>
      </w:r>
      <w:r w:rsidR="00C61B18">
        <w:rPr>
          <w:rFonts w:cs="Times New Roman"/>
          <w:color w:val="000000"/>
          <w:sz w:val="24"/>
          <w:szCs w:val="24"/>
        </w:rPr>
        <w:t>исследования</w:t>
      </w:r>
      <w:r w:rsidR="00C61B18" w:rsidRPr="00C61B18">
        <w:rPr>
          <w:rFonts w:cs="Times New Roman"/>
          <w:color w:val="000000"/>
          <w:sz w:val="24"/>
          <w:szCs w:val="24"/>
        </w:rPr>
        <w:t xml:space="preserve"> заключается в том, что </w:t>
      </w:r>
      <w:r w:rsidR="00F065D7">
        <w:rPr>
          <w:rFonts w:cs="Times New Roman"/>
          <w:color w:val="000000"/>
          <w:sz w:val="24"/>
          <w:szCs w:val="24"/>
        </w:rPr>
        <w:t>проблема границ науки -</w:t>
      </w:r>
      <w:r w:rsidR="00A003FC">
        <w:rPr>
          <w:rFonts w:cs="Times New Roman"/>
          <w:color w:val="000000"/>
          <w:sz w:val="24"/>
          <w:szCs w:val="24"/>
        </w:rPr>
        <w:t xml:space="preserve"> одной</w:t>
      </w:r>
      <w:r w:rsidR="00C61B18" w:rsidRPr="00C61B18">
        <w:rPr>
          <w:rFonts w:cs="Times New Roman"/>
          <w:color w:val="000000"/>
          <w:sz w:val="24"/>
          <w:szCs w:val="24"/>
        </w:rPr>
        <w:t xml:space="preserve"> из </w:t>
      </w:r>
      <w:r w:rsidR="00C61B18">
        <w:rPr>
          <w:rFonts w:cs="Times New Roman"/>
          <w:color w:val="000000"/>
          <w:sz w:val="24"/>
          <w:szCs w:val="24"/>
        </w:rPr>
        <w:t xml:space="preserve">центральных тем философии науки </w:t>
      </w:r>
      <w:r w:rsidR="00F065D7">
        <w:rPr>
          <w:rFonts w:cs="Times New Roman"/>
          <w:color w:val="000000"/>
          <w:sz w:val="24"/>
          <w:szCs w:val="24"/>
        </w:rPr>
        <w:t>-</w:t>
      </w:r>
      <w:r w:rsidR="00C61B18" w:rsidRPr="00C61B18">
        <w:rPr>
          <w:rFonts w:cs="Times New Roman"/>
          <w:color w:val="000000"/>
          <w:sz w:val="24"/>
          <w:szCs w:val="24"/>
        </w:rPr>
        <w:t xml:space="preserve"> особенно важн</w:t>
      </w:r>
      <w:r w:rsidR="00C61B18">
        <w:rPr>
          <w:rFonts w:cs="Times New Roman"/>
          <w:color w:val="000000"/>
          <w:sz w:val="24"/>
          <w:szCs w:val="24"/>
        </w:rPr>
        <w:t>а для студентов «Рекламы и связей</w:t>
      </w:r>
      <w:r w:rsidR="00C61B18" w:rsidRPr="00C61B18">
        <w:rPr>
          <w:rFonts w:cs="Times New Roman"/>
          <w:color w:val="000000"/>
          <w:sz w:val="24"/>
          <w:szCs w:val="24"/>
        </w:rPr>
        <w:t xml:space="preserve"> с общественностью», потому что специалисты этой области должны уметь отличать факты от ложных утверждений. </w:t>
      </w:r>
      <w:r w:rsidR="00185238">
        <w:rPr>
          <w:rFonts w:cs="Times New Roman"/>
          <w:color w:val="000000"/>
          <w:sz w:val="24"/>
          <w:szCs w:val="24"/>
        </w:rPr>
        <w:t>В ходе</w:t>
      </w:r>
      <w:r w:rsidR="00C61B18">
        <w:rPr>
          <w:rFonts w:cs="Times New Roman"/>
          <w:color w:val="000000"/>
          <w:sz w:val="24"/>
          <w:szCs w:val="24"/>
        </w:rPr>
        <w:t xml:space="preserve"> социологического опроса </w:t>
      </w:r>
      <w:r w:rsidR="00066B7C">
        <w:rPr>
          <w:rFonts w:cs="Times New Roman"/>
          <w:color w:val="000000"/>
          <w:sz w:val="24"/>
          <w:szCs w:val="24"/>
        </w:rPr>
        <w:t xml:space="preserve">было проанализировано отношение студентов к </w:t>
      </w:r>
      <w:proofErr w:type="spellStart"/>
      <w:r w:rsidR="00066B7C">
        <w:rPr>
          <w:rFonts w:cs="Times New Roman"/>
          <w:color w:val="000000"/>
          <w:sz w:val="24"/>
          <w:szCs w:val="24"/>
        </w:rPr>
        <w:t>псевдонаукам</w:t>
      </w:r>
      <w:proofErr w:type="spellEnd"/>
      <w:r w:rsidR="00066B7C">
        <w:rPr>
          <w:rFonts w:cs="Times New Roman"/>
          <w:color w:val="000000"/>
          <w:sz w:val="24"/>
          <w:szCs w:val="24"/>
        </w:rPr>
        <w:t xml:space="preserve"> и </w:t>
      </w:r>
      <w:r w:rsidR="001E4A37">
        <w:rPr>
          <w:rFonts w:cs="Times New Roman"/>
          <w:color w:val="000000"/>
          <w:sz w:val="24"/>
          <w:szCs w:val="24"/>
        </w:rPr>
        <w:t xml:space="preserve">были </w:t>
      </w:r>
      <w:r w:rsidR="00066B7C">
        <w:rPr>
          <w:rFonts w:cs="Times New Roman"/>
          <w:color w:val="000000"/>
          <w:sz w:val="24"/>
          <w:szCs w:val="24"/>
        </w:rPr>
        <w:t xml:space="preserve">выявлены причины популярности астрологии и креационизма. </w:t>
      </w:r>
    </w:p>
    <w:p w:rsidR="005615BD" w:rsidRDefault="00B91354" w:rsidP="00687188">
      <w:pPr>
        <w:shd w:val="clear" w:color="auto" w:fill="FFFFFF"/>
        <w:spacing w:after="0" w:line="360" w:lineRule="auto"/>
        <w:ind w:firstLine="567"/>
        <w:jc w:val="both"/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</w:pPr>
      <w:r w:rsidRPr="00B91354">
        <w:rPr>
          <w:rFonts w:eastAsia="Times New Roman" w:cs="Times New Roman"/>
          <w:b/>
          <w:bCs/>
          <w:color w:val="0F1115"/>
          <w:sz w:val="24"/>
          <w:szCs w:val="24"/>
          <w:lang w:val="en-US" w:eastAsia="ru-RU"/>
        </w:rPr>
        <w:t>Abstract:</w:t>
      </w:r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 xml:space="preserve"> This article examines the problem of distinguishing between science and pseudoscience through the study and analysis of the principles of verification and falsification.</w:t>
      </w:r>
      <w:r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 xml:space="preserve"> </w:t>
      </w:r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>The relevance of the study lies in the fact that the proble</w:t>
      </w:r>
      <w:r w:rsidR="00F065D7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>m of the boundaries of science -</w:t>
      </w:r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 xml:space="preserve"> one of the central topic</w:t>
      </w:r>
      <w:r w:rsidR="00F065D7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>s of the philosophy of science -</w:t>
      </w:r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 xml:space="preserve"> is especially important for students of Advertising and Public Relations, because specialists in this field must be able to distinguish facts from false statements.</w:t>
      </w:r>
      <w:r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 xml:space="preserve"> </w:t>
      </w:r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>A sociological survey analyzed student</w:t>
      </w:r>
      <w:r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>'</w:t>
      </w:r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>s</w:t>
      </w:r>
      <w:r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 xml:space="preserve"> </w:t>
      </w:r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 xml:space="preserve">attitudes toward </w:t>
      </w:r>
      <w:proofErr w:type="spellStart"/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>pseudosciences</w:t>
      </w:r>
      <w:proofErr w:type="spellEnd"/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 xml:space="preserve"> and identified the reasons for the popularity of astrology and creationism.</w:t>
      </w:r>
    </w:p>
    <w:p w:rsidR="00B91354" w:rsidRDefault="00B91354" w:rsidP="00687188">
      <w:pPr>
        <w:shd w:val="clear" w:color="auto" w:fill="FFFFFF"/>
        <w:spacing w:after="0" w:line="360" w:lineRule="auto"/>
        <w:ind w:firstLine="567"/>
        <w:jc w:val="both"/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</w:pPr>
    </w:p>
    <w:p w:rsidR="00B91354" w:rsidRDefault="00B91354" w:rsidP="003C45D8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color w:val="0F1115"/>
          <w:sz w:val="24"/>
          <w:szCs w:val="24"/>
          <w:lang w:eastAsia="ru-RU"/>
        </w:rPr>
      </w:pPr>
      <w:r w:rsidRPr="00B91354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Ключевые слова: </w:t>
      </w:r>
      <w:r w:rsidR="003C45D8">
        <w:rPr>
          <w:rFonts w:eastAsia="Times New Roman" w:cs="Times New Roman"/>
          <w:bCs/>
          <w:color w:val="0F1115"/>
          <w:sz w:val="24"/>
          <w:szCs w:val="24"/>
          <w:lang w:eastAsia="ru-RU"/>
        </w:rPr>
        <w:t>принцип верификации; принцип фальсификации;</w:t>
      </w:r>
      <w:r>
        <w:rPr>
          <w:rFonts w:eastAsia="Times New Roman" w:cs="Times New Roman"/>
          <w:bCs/>
          <w:color w:val="0F1115"/>
          <w:sz w:val="24"/>
          <w:szCs w:val="24"/>
          <w:lang w:eastAsia="ru-RU"/>
        </w:rPr>
        <w:t xml:space="preserve"> астрол</w:t>
      </w:r>
      <w:r w:rsidR="003C45D8">
        <w:rPr>
          <w:rFonts w:eastAsia="Times New Roman" w:cs="Times New Roman"/>
          <w:bCs/>
          <w:color w:val="0F1115"/>
          <w:sz w:val="24"/>
          <w:szCs w:val="24"/>
          <w:lang w:eastAsia="ru-RU"/>
        </w:rPr>
        <w:t>огия; креационизм; наука; псевдонаука;</w:t>
      </w:r>
      <w:r>
        <w:rPr>
          <w:rFonts w:eastAsia="Times New Roman" w:cs="Times New Roman"/>
          <w:bCs/>
          <w:color w:val="0F1115"/>
          <w:sz w:val="24"/>
          <w:szCs w:val="24"/>
          <w:lang w:eastAsia="ru-RU"/>
        </w:rPr>
        <w:t xml:space="preserve"> философия.</w:t>
      </w:r>
    </w:p>
    <w:p w:rsidR="00B91354" w:rsidRDefault="00B91354" w:rsidP="00687188">
      <w:pPr>
        <w:shd w:val="clear" w:color="auto" w:fill="FFFFFF"/>
        <w:spacing w:after="0" w:line="360" w:lineRule="auto"/>
        <w:ind w:firstLine="567"/>
        <w:jc w:val="both"/>
        <w:rPr>
          <w:rFonts w:eastAsia="Times New Roman" w:cs="Times New Roman"/>
          <w:bCs/>
          <w:color w:val="0F1115"/>
          <w:sz w:val="24"/>
          <w:szCs w:val="24"/>
          <w:lang w:eastAsia="ru-RU"/>
        </w:rPr>
      </w:pPr>
    </w:p>
    <w:p w:rsidR="00B91354" w:rsidRDefault="00B91354" w:rsidP="003C45D8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</w:pPr>
      <w:r w:rsidRPr="00B91354">
        <w:rPr>
          <w:rFonts w:eastAsia="Times New Roman" w:cs="Times New Roman"/>
          <w:b/>
          <w:bCs/>
          <w:color w:val="0F1115"/>
          <w:sz w:val="24"/>
          <w:szCs w:val="24"/>
          <w:lang w:val="en-US" w:eastAsia="ru-RU"/>
        </w:rPr>
        <w:t>Keywords:</w:t>
      </w:r>
      <w:r w:rsidR="003C45D8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 xml:space="preserve"> verification principle; falsification principle; astrology; creationism; science; pseudoscience; </w:t>
      </w:r>
      <w:r w:rsidRPr="00B91354"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  <w:t>philosophy.</w:t>
      </w:r>
    </w:p>
    <w:p w:rsidR="00857AFA" w:rsidRDefault="00857AFA" w:rsidP="00687188">
      <w:pPr>
        <w:shd w:val="clear" w:color="auto" w:fill="FFFFFF"/>
        <w:spacing w:after="0" w:line="360" w:lineRule="auto"/>
        <w:ind w:firstLine="567"/>
        <w:jc w:val="both"/>
        <w:rPr>
          <w:rFonts w:eastAsia="Times New Roman" w:cs="Times New Roman"/>
          <w:bCs/>
          <w:color w:val="0F1115"/>
          <w:sz w:val="24"/>
          <w:szCs w:val="24"/>
          <w:lang w:val="en-US" w:eastAsia="ru-RU"/>
        </w:rPr>
      </w:pPr>
    </w:p>
    <w:p w:rsidR="0076258B" w:rsidRPr="00693432" w:rsidRDefault="0076258B" w:rsidP="00687188">
      <w:pPr>
        <w:spacing w:line="360" w:lineRule="auto"/>
        <w:ind w:firstLine="567"/>
        <w:jc w:val="both"/>
        <w:rPr>
          <w:rFonts w:cs="Times New Roman"/>
          <w:color w:val="000000"/>
          <w:sz w:val="24"/>
          <w:szCs w:val="24"/>
          <w:lang w:val="en-US"/>
        </w:rPr>
      </w:pPr>
    </w:p>
    <w:p w:rsidR="0076258B" w:rsidRPr="0076258B" w:rsidRDefault="0076258B" w:rsidP="007E47BA">
      <w:pPr>
        <w:spacing w:line="36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76258B">
        <w:rPr>
          <w:rFonts w:cs="Times New Roman"/>
          <w:b/>
          <w:color w:val="000000"/>
          <w:sz w:val="24"/>
          <w:szCs w:val="24"/>
        </w:rPr>
        <w:lastRenderedPageBreak/>
        <w:t>Введение.</w:t>
      </w:r>
    </w:p>
    <w:p w:rsidR="00857AFA" w:rsidRDefault="00857AFA" w:rsidP="00687188">
      <w:pPr>
        <w:spacing w:line="360" w:lineRule="auto"/>
        <w:ind w:firstLine="567"/>
        <w:jc w:val="both"/>
        <w:rPr>
          <w:rFonts w:cs="Times New Roman"/>
          <w:color w:val="000000"/>
          <w:sz w:val="24"/>
          <w:szCs w:val="24"/>
        </w:rPr>
      </w:pPr>
      <w:r w:rsidRPr="00857AFA">
        <w:rPr>
          <w:rFonts w:cs="Times New Roman"/>
          <w:color w:val="000000"/>
          <w:sz w:val="24"/>
          <w:szCs w:val="24"/>
        </w:rPr>
        <w:t xml:space="preserve">В начале 20 века мыслители интересовались философией науки. Они пытались определить, что такое научное знание, и какие критерии его определяют. В результате появилось множество теорий, одной из которых был позитивистский принцип верификации. Ему противостоял принцип фальсификации, предложенный Карлом Поппером. Эти принципы необходимы для отделения научного знания от ненаучного, а также для обеспечения достоверности в цифровом мире. </w:t>
      </w:r>
    </w:p>
    <w:p w:rsidR="0076258B" w:rsidRPr="0076258B" w:rsidRDefault="0076258B" w:rsidP="007E47BA">
      <w:pPr>
        <w:spacing w:line="360" w:lineRule="auto"/>
        <w:jc w:val="both"/>
        <w:rPr>
          <w:rFonts w:cs="Times New Roman"/>
          <w:b/>
          <w:sz w:val="24"/>
          <w:szCs w:val="24"/>
        </w:rPr>
      </w:pPr>
      <w:r w:rsidRPr="0076258B">
        <w:rPr>
          <w:rFonts w:cs="Times New Roman"/>
          <w:b/>
          <w:sz w:val="24"/>
          <w:szCs w:val="24"/>
        </w:rPr>
        <w:t>Основная часть.</w:t>
      </w:r>
    </w:p>
    <w:p w:rsidR="00857AFA" w:rsidRPr="00857AFA" w:rsidRDefault="007E47BA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Появление двух принципов - верификации и фальсификации - </w:t>
      </w:r>
      <w:r w:rsidR="00857AFA" w:rsidRPr="00857AFA">
        <w:rPr>
          <w:rFonts w:cs="Times New Roman"/>
          <w:sz w:val="24"/>
          <w:szCs w:val="24"/>
        </w:rPr>
        <w:t xml:space="preserve">неразрывно связано с философией. В конце 19 в. - начале 20 в. сильное влияние оказывал абсолютный идеализм Гегеля. Этот подход, ориентированный на метафизику, рассматривал мир как основу принципа, лежащего за пределами восприятия. Последователи Гегеля считали, что говорят о фундаментальных истинах мира, недоступных ученым. Ученые рассматривают мир как состоящий из отдельных объектов и могут описывать и объяснять только отношения между этими объектами. А идеалисты стремятся понять реальность в целом, как нечто, невозможное познать </w:t>
      </w:r>
      <w:r>
        <w:rPr>
          <w:rFonts w:cs="Times New Roman"/>
          <w:sz w:val="24"/>
          <w:szCs w:val="24"/>
        </w:rPr>
        <w:t xml:space="preserve">научными </w:t>
      </w:r>
      <w:r w:rsidR="00857AFA" w:rsidRPr="00857AFA">
        <w:rPr>
          <w:rFonts w:cs="Times New Roman"/>
          <w:sz w:val="24"/>
          <w:szCs w:val="24"/>
        </w:rPr>
        <w:t xml:space="preserve">методами. </w:t>
      </w:r>
    </w:p>
    <w:p w:rsidR="00857AFA" w:rsidRDefault="00857AFA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857AFA">
        <w:rPr>
          <w:rFonts w:cs="Times New Roman"/>
          <w:sz w:val="24"/>
          <w:szCs w:val="24"/>
        </w:rPr>
        <w:t xml:space="preserve">Ранние представители аналитической философии критически относились к общей философской традиции, отрицая метафизику. Такая позиция вызвала вопросы: каков критерий истинности философского знания? Каковы должны быть средства и методы философии? Верификация и фальсификация возникли как способ найти метод, который мог бы определить обоснованность и истинность философии, а также любого стремления к познанию.  </w:t>
      </w:r>
    </w:p>
    <w:p w:rsidR="00857AFA" w:rsidRPr="000D6D27" w:rsidRDefault="00857AFA" w:rsidP="00687188">
      <w:pPr>
        <w:spacing w:line="360" w:lineRule="auto"/>
        <w:ind w:firstLine="567"/>
        <w:jc w:val="both"/>
        <w:rPr>
          <w:sz w:val="24"/>
          <w:szCs w:val="24"/>
        </w:rPr>
      </w:pPr>
      <w:proofErr w:type="spellStart"/>
      <w:r w:rsidRPr="00857AFA">
        <w:rPr>
          <w:rFonts w:cs="Times New Roman"/>
          <w:sz w:val="24"/>
          <w:szCs w:val="24"/>
        </w:rPr>
        <w:t>Мориц</w:t>
      </w:r>
      <w:proofErr w:type="spellEnd"/>
      <w:r w:rsidRPr="00857AFA">
        <w:rPr>
          <w:rFonts w:cs="Times New Roman"/>
          <w:sz w:val="24"/>
          <w:szCs w:val="24"/>
        </w:rPr>
        <w:t xml:space="preserve"> </w:t>
      </w:r>
      <w:proofErr w:type="spellStart"/>
      <w:r w:rsidRPr="00857AFA">
        <w:rPr>
          <w:rFonts w:cs="Times New Roman"/>
          <w:sz w:val="24"/>
          <w:szCs w:val="24"/>
        </w:rPr>
        <w:t>Шлик</w:t>
      </w:r>
      <w:proofErr w:type="spellEnd"/>
      <w:r w:rsidRPr="00857AFA">
        <w:rPr>
          <w:rFonts w:cs="Times New Roman"/>
          <w:sz w:val="24"/>
          <w:szCs w:val="24"/>
        </w:rPr>
        <w:t xml:space="preserve">, представитель Венского кружка, первый предложил принцип верификации. </w:t>
      </w:r>
      <w:r>
        <w:rPr>
          <w:rFonts w:cs="Times New Roman"/>
          <w:sz w:val="24"/>
          <w:szCs w:val="24"/>
        </w:rPr>
        <w:t xml:space="preserve">Его </w:t>
      </w:r>
      <w:r w:rsidRPr="00857AFA">
        <w:rPr>
          <w:rFonts w:cs="Times New Roman"/>
          <w:sz w:val="24"/>
          <w:szCs w:val="24"/>
        </w:rPr>
        <w:t xml:space="preserve">сформулировал </w:t>
      </w:r>
      <w:r>
        <w:rPr>
          <w:rFonts w:cs="Times New Roman"/>
          <w:sz w:val="24"/>
          <w:szCs w:val="24"/>
        </w:rPr>
        <w:t>а</w:t>
      </w:r>
      <w:r w:rsidRPr="00857AFA">
        <w:rPr>
          <w:rFonts w:cs="Times New Roman"/>
          <w:sz w:val="24"/>
          <w:szCs w:val="24"/>
        </w:rPr>
        <w:t xml:space="preserve">нглийский философ Альфред </w:t>
      </w:r>
      <w:proofErr w:type="spellStart"/>
      <w:r w:rsidRPr="00857AFA">
        <w:rPr>
          <w:rFonts w:cs="Times New Roman"/>
          <w:sz w:val="24"/>
          <w:szCs w:val="24"/>
        </w:rPr>
        <w:t>Дж.Айер</w:t>
      </w:r>
      <w:proofErr w:type="spellEnd"/>
      <w:r w:rsidRPr="00857AFA">
        <w:rPr>
          <w:rFonts w:cs="Times New Roman"/>
          <w:sz w:val="24"/>
          <w:szCs w:val="24"/>
        </w:rPr>
        <w:t xml:space="preserve"> в свое</w:t>
      </w:r>
      <w:r>
        <w:rPr>
          <w:rFonts w:cs="Times New Roman"/>
          <w:sz w:val="24"/>
          <w:szCs w:val="24"/>
        </w:rPr>
        <w:t xml:space="preserve">й книге «Язык, истина и логика»: </w:t>
      </w:r>
      <w:r w:rsidRPr="00857AFA">
        <w:rPr>
          <w:rFonts w:cs="Times New Roman"/>
          <w:sz w:val="24"/>
          <w:szCs w:val="24"/>
        </w:rPr>
        <w:t>«</w:t>
      </w:r>
      <w:r w:rsidRPr="00857AFA">
        <w:rPr>
          <w:sz w:val="24"/>
          <w:szCs w:val="24"/>
        </w:rPr>
        <w:t xml:space="preserve">… принцип, требующий имеющее буквальное значение высказывание, которое, не будучи аналитическим, должно быть непосредственно или опосредованно верифицируемым в указанном выше смысле». </w:t>
      </w:r>
      <w:r w:rsidR="000D6D27" w:rsidRPr="000D6D27">
        <w:rPr>
          <w:sz w:val="24"/>
          <w:szCs w:val="24"/>
        </w:rPr>
        <w:t xml:space="preserve">Сторонники </w:t>
      </w:r>
      <w:r w:rsidR="000D6D27">
        <w:rPr>
          <w:sz w:val="24"/>
          <w:szCs w:val="24"/>
        </w:rPr>
        <w:t xml:space="preserve">данного </w:t>
      </w:r>
      <w:r w:rsidR="000D6D27" w:rsidRPr="000D6D27">
        <w:rPr>
          <w:sz w:val="24"/>
          <w:szCs w:val="24"/>
        </w:rPr>
        <w:t>принципа считали, что из области философии можно и нужно убрать бессмысленные предложения, следуя двум пунктам. Сначала необходимо проверить, является ли каждое слово в предложении ясны</w:t>
      </w:r>
      <w:r w:rsidR="000D6D27">
        <w:rPr>
          <w:sz w:val="24"/>
          <w:szCs w:val="24"/>
        </w:rPr>
        <w:t>м и недвусмысленным. Затем</w:t>
      </w:r>
      <w:r w:rsidR="000D6D27" w:rsidRPr="000D6D27">
        <w:rPr>
          <w:sz w:val="24"/>
          <w:szCs w:val="24"/>
        </w:rPr>
        <w:t xml:space="preserve"> выяснить, какие наблюдения и при каких обстоятельствах определяют утверждение истинным или ложным.</w:t>
      </w:r>
    </w:p>
    <w:p w:rsidR="00FA77C9" w:rsidRPr="00FA77C9" w:rsidRDefault="00FA77C9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FA77C9">
        <w:rPr>
          <w:sz w:val="24"/>
          <w:szCs w:val="24"/>
        </w:rPr>
        <w:t xml:space="preserve">Карл Поппер выступал против принципа верификации и предложил вместо него принцип фальсификации. Он считал, что нужно постоянно искать аргументы не для </w:t>
      </w:r>
      <w:r w:rsidRPr="00FA77C9">
        <w:rPr>
          <w:sz w:val="24"/>
          <w:szCs w:val="24"/>
        </w:rPr>
        <w:lastRenderedPageBreak/>
        <w:t xml:space="preserve">поддержки, а для опровержения научных положений. </w:t>
      </w:r>
      <w:r w:rsidR="00602EB2">
        <w:rPr>
          <w:sz w:val="24"/>
          <w:szCs w:val="24"/>
        </w:rPr>
        <w:t>«</w:t>
      </w:r>
      <w:r w:rsidRPr="00FA77C9">
        <w:rPr>
          <w:rFonts w:cs="Times New Roman"/>
          <w:color w:val="000000"/>
          <w:sz w:val="24"/>
          <w:szCs w:val="24"/>
        </w:rPr>
        <w:t>Опровержимость теорий фактами науки, следовательно, признается в "логике научного открытия" критерием научности этих теорий</w:t>
      </w:r>
      <w:r w:rsidR="00602EB2">
        <w:rPr>
          <w:rFonts w:cs="Times New Roman"/>
          <w:color w:val="000000"/>
          <w:sz w:val="24"/>
          <w:szCs w:val="24"/>
        </w:rPr>
        <w:t>»</w:t>
      </w:r>
      <w:r w:rsidRPr="00FA77C9">
        <w:rPr>
          <w:rFonts w:cs="Times New Roman"/>
          <w:color w:val="000000"/>
          <w:sz w:val="24"/>
          <w:szCs w:val="24"/>
        </w:rPr>
        <w:t xml:space="preserve"> [4]</w:t>
      </w:r>
      <w:r w:rsidRPr="00FA77C9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A77C9">
        <w:rPr>
          <w:rFonts w:cs="Times New Roman"/>
          <w:color w:val="000000"/>
          <w:sz w:val="24"/>
          <w:szCs w:val="24"/>
        </w:rPr>
        <w:t xml:space="preserve">По мнению Поппера, </w:t>
      </w:r>
      <w:r w:rsidRPr="00FA77C9">
        <w:rPr>
          <w:rFonts w:cs="Times New Roman"/>
          <w:color w:val="0A0A0A"/>
          <w:sz w:val="24"/>
          <w:szCs w:val="24"/>
          <w:shd w:val="clear" w:color="auto" w:fill="FFFFFF"/>
        </w:rPr>
        <w:t xml:space="preserve">астрология, психоанализ и марксизм не являются эмпирическими науками, потому что их положения нельзя опровергнуть. </w:t>
      </w:r>
    </w:p>
    <w:p w:rsidR="00342816" w:rsidRDefault="00342816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</w:p>
    <w:p w:rsidR="00FA77C9" w:rsidRDefault="00FA77C9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FA77C9">
        <w:rPr>
          <w:rFonts w:cs="Times New Roman"/>
          <w:sz w:val="24"/>
          <w:szCs w:val="24"/>
        </w:rPr>
        <w:t xml:space="preserve">Для того чтобы отличить научное знание от других видов, выделяют следующие критерии научности: </w:t>
      </w:r>
      <w:r w:rsidR="00602EB2">
        <w:rPr>
          <w:rFonts w:cs="Times New Roman"/>
          <w:sz w:val="24"/>
          <w:szCs w:val="24"/>
        </w:rPr>
        <w:t>«</w:t>
      </w:r>
      <w:r w:rsidRPr="00FA77C9">
        <w:rPr>
          <w:rFonts w:cs="Times New Roman"/>
          <w:sz w:val="24"/>
          <w:szCs w:val="24"/>
        </w:rPr>
        <w:t xml:space="preserve">объективность; рациональность; доказательность; </w:t>
      </w:r>
      <w:proofErr w:type="spellStart"/>
      <w:r w:rsidRPr="00FA77C9">
        <w:rPr>
          <w:rFonts w:cs="Times New Roman"/>
          <w:sz w:val="24"/>
          <w:szCs w:val="24"/>
        </w:rPr>
        <w:t>проверяемость</w:t>
      </w:r>
      <w:proofErr w:type="spellEnd"/>
      <w:r w:rsidRPr="00FA77C9">
        <w:rPr>
          <w:rFonts w:cs="Times New Roman"/>
          <w:sz w:val="24"/>
          <w:szCs w:val="24"/>
        </w:rPr>
        <w:t xml:space="preserve">; нацеленность на достижение объективной истины, на познание сущности явлений; системность; </w:t>
      </w:r>
      <w:proofErr w:type="spellStart"/>
      <w:r w:rsidRPr="00FA77C9">
        <w:rPr>
          <w:rFonts w:cs="Times New Roman"/>
          <w:sz w:val="24"/>
          <w:szCs w:val="24"/>
        </w:rPr>
        <w:t>прогностичность</w:t>
      </w:r>
      <w:proofErr w:type="spellEnd"/>
      <w:r w:rsidR="00602EB2">
        <w:rPr>
          <w:rFonts w:cs="Times New Roman"/>
          <w:sz w:val="24"/>
          <w:szCs w:val="24"/>
        </w:rPr>
        <w:t>»</w:t>
      </w:r>
      <w:r w:rsidRPr="00FA77C9">
        <w:rPr>
          <w:rFonts w:cs="Times New Roman"/>
          <w:sz w:val="24"/>
          <w:szCs w:val="24"/>
        </w:rPr>
        <w:t xml:space="preserve"> [2]. </w:t>
      </w:r>
    </w:p>
    <w:p w:rsidR="00FA77C9" w:rsidRPr="00FA77C9" w:rsidRDefault="00FA77C9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FA77C9">
        <w:rPr>
          <w:rFonts w:cs="Times New Roman"/>
          <w:sz w:val="24"/>
          <w:szCs w:val="24"/>
        </w:rPr>
        <w:t xml:space="preserve">Рассмотрим, насколько соответствуют этим критериям астрология и креационизм. </w:t>
      </w:r>
    </w:p>
    <w:p w:rsidR="00FA77C9" w:rsidRPr="00FA77C9" w:rsidRDefault="00FA77C9" w:rsidP="00687188">
      <w:pPr>
        <w:pStyle w:val="a3"/>
        <w:numPr>
          <w:ilvl w:val="0"/>
          <w:numId w:val="5"/>
        </w:num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FA77C9">
        <w:rPr>
          <w:rFonts w:cs="Times New Roman"/>
          <w:sz w:val="24"/>
          <w:szCs w:val="24"/>
        </w:rPr>
        <w:t>Объективность и доказательность.</w:t>
      </w:r>
    </w:p>
    <w:p w:rsidR="00FA77C9" w:rsidRPr="00FA77C9" w:rsidRDefault="00FA77C9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FA77C9">
        <w:rPr>
          <w:rFonts w:cs="Times New Roman"/>
          <w:sz w:val="24"/>
          <w:szCs w:val="24"/>
        </w:rPr>
        <w:t xml:space="preserve">Научные знания не зависят от познающего субъекта и могут быть объяснены и обоснованы. Утверждения астрологии и креационизма не проверяются посредством эмпирических данных. Астрология основывается на интерпретациях, которые </w:t>
      </w:r>
      <w:r w:rsidR="0073087A">
        <w:rPr>
          <w:rFonts w:cs="Times New Roman"/>
          <w:sz w:val="24"/>
          <w:szCs w:val="24"/>
        </w:rPr>
        <w:t>зависят от конкретного человека</w:t>
      </w:r>
      <w:r w:rsidRPr="00FA77C9">
        <w:rPr>
          <w:rFonts w:cs="Times New Roman"/>
          <w:sz w:val="24"/>
          <w:szCs w:val="24"/>
        </w:rPr>
        <w:t xml:space="preserve">. </w:t>
      </w:r>
      <w:proofErr w:type="spellStart"/>
      <w:r w:rsidRPr="00FA77C9">
        <w:rPr>
          <w:rFonts w:cs="Times New Roman"/>
          <w:sz w:val="24"/>
          <w:szCs w:val="24"/>
        </w:rPr>
        <w:t>Креационистские</w:t>
      </w:r>
      <w:proofErr w:type="spellEnd"/>
      <w:r w:rsidRPr="00FA77C9">
        <w:rPr>
          <w:rFonts w:cs="Times New Roman"/>
          <w:sz w:val="24"/>
          <w:szCs w:val="24"/>
        </w:rPr>
        <w:t xml:space="preserve"> взгляды на происхождение мира базируются на религиозных убеждениях и не подтверждаются современными данными физики, палеонтологии и генетики.</w:t>
      </w:r>
    </w:p>
    <w:p w:rsidR="00FA77C9" w:rsidRPr="00FA77C9" w:rsidRDefault="00FA77C9" w:rsidP="00687188">
      <w:pPr>
        <w:pStyle w:val="a3"/>
        <w:numPr>
          <w:ilvl w:val="0"/>
          <w:numId w:val="5"/>
        </w:numPr>
        <w:spacing w:line="360" w:lineRule="auto"/>
        <w:ind w:firstLine="567"/>
        <w:jc w:val="both"/>
        <w:rPr>
          <w:rStyle w:val="font-semibold"/>
          <w:rFonts w:cs="Times New Roman"/>
          <w:sz w:val="24"/>
          <w:szCs w:val="24"/>
        </w:rPr>
      </w:pPr>
      <w:r w:rsidRPr="00FA77C9">
        <w:rPr>
          <w:rStyle w:val="font-semibold"/>
          <w:rFonts w:cs="Times New Roman"/>
          <w:sz w:val="24"/>
          <w:szCs w:val="24"/>
        </w:rPr>
        <w:t>Рациональность и нацеленность на познание сущности явлений.</w:t>
      </w:r>
    </w:p>
    <w:p w:rsidR="00FA77C9" w:rsidRPr="00FA77C9" w:rsidRDefault="00FA77C9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FA77C9">
        <w:rPr>
          <w:rStyle w:val="font-semibold"/>
          <w:rFonts w:cs="Times New Roman"/>
          <w:sz w:val="24"/>
          <w:szCs w:val="24"/>
        </w:rPr>
        <w:t xml:space="preserve">Наука стремится к построению теорий, которые объясняют те или иные явления исходя из рациональных и обоснованных принципов, нацеленных на достижение объективной истины. А астрология и креационизм не опираются на причинно-следственные связи, проверяемые гипотезы и объяснения механизмов. </w:t>
      </w:r>
      <w:r w:rsidR="00602EB2">
        <w:rPr>
          <w:rStyle w:val="font-semibold"/>
          <w:rFonts w:cs="Times New Roman"/>
          <w:sz w:val="24"/>
          <w:szCs w:val="24"/>
        </w:rPr>
        <w:t>«</w:t>
      </w:r>
      <w:r w:rsidRPr="00FA77C9">
        <w:rPr>
          <w:rStyle w:val="font-semibold"/>
          <w:rFonts w:cs="Times New Roman"/>
          <w:sz w:val="24"/>
          <w:szCs w:val="24"/>
        </w:rPr>
        <w:t xml:space="preserve">Но в то же время, </w:t>
      </w:r>
      <w:r w:rsidRPr="00FA77C9">
        <w:rPr>
          <w:rFonts w:cs="Times New Roman"/>
          <w:sz w:val="24"/>
          <w:szCs w:val="24"/>
        </w:rPr>
        <w:t>полностью сводить религию к иррациональному было бы ошибкой, поскольку она немыслима без рациональных объяснений, лежащих в основе теологии, которая развив</w:t>
      </w:r>
      <w:r w:rsidR="008E7DFE">
        <w:rPr>
          <w:rFonts w:cs="Times New Roman"/>
          <w:sz w:val="24"/>
          <w:szCs w:val="24"/>
        </w:rPr>
        <w:t>ается, как и любая другая наука</w:t>
      </w:r>
      <w:r w:rsidR="008E7DFE" w:rsidRPr="008E7DFE">
        <w:rPr>
          <w:rFonts w:cs="Times New Roman"/>
          <w:sz w:val="24"/>
          <w:szCs w:val="24"/>
        </w:rPr>
        <w:t xml:space="preserve">. </w:t>
      </w:r>
      <w:r w:rsidRPr="00FA77C9">
        <w:rPr>
          <w:rFonts w:cs="Times New Roman"/>
          <w:sz w:val="24"/>
          <w:szCs w:val="24"/>
        </w:rPr>
        <w:t>Рациональный подход, таким образом, размывает границу между религией и на</w:t>
      </w:r>
      <w:r>
        <w:rPr>
          <w:rFonts w:cs="Times New Roman"/>
          <w:sz w:val="24"/>
          <w:szCs w:val="24"/>
        </w:rPr>
        <w:t>укой» [</w:t>
      </w:r>
      <w:r w:rsidRPr="00FA77C9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].</w:t>
      </w:r>
    </w:p>
    <w:p w:rsidR="00FA77C9" w:rsidRPr="00FA77C9" w:rsidRDefault="00FA77C9" w:rsidP="00687188">
      <w:pPr>
        <w:pStyle w:val="a3"/>
        <w:numPr>
          <w:ilvl w:val="0"/>
          <w:numId w:val="5"/>
        </w:num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FA77C9">
        <w:rPr>
          <w:rFonts w:cs="Times New Roman"/>
          <w:sz w:val="24"/>
          <w:szCs w:val="24"/>
        </w:rPr>
        <w:t xml:space="preserve">Системность и </w:t>
      </w:r>
      <w:proofErr w:type="spellStart"/>
      <w:r w:rsidRPr="00FA77C9">
        <w:rPr>
          <w:rFonts w:cs="Times New Roman"/>
          <w:sz w:val="24"/>
          <w:szCs w:val="24"/>
        </w:rPr>
        <w:t>прогностичность</w:t>
      </w:r>
      <w:proofErr w:type="spellEnd"/>
      <w:r w:rsidRPr="00FA77C9">
        <w:rPr>
          <w:rFonts w:cs="Times New Roman"/>
          <w:sz w:val="24"/>
          <w:szCs w:val="24"/>
        </w:rPr>
        <w:t>.</w:t>
      </w:r>
    </w:p>
    <w:p w:rsidR="00FA77C9" w:rsidRPr="00FA77C9" w:rsidRDefault="00FA77C9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FA77C9">
        <w:rPr>
          <w:rFonts w:cs="Times New Roman"/>
          <w:sz w:val="24"/>
          <w:szCs w:val="24"/>
        </w:rPr>
        <w:t xml:space="preserve">Гегель выделял основные определяющие науку признаки: построение модели, систематизирующей опытные данные; возможность на основе модели предсказать новые факты, лежащие вне первоначального опыта. Ни астрология, ни креационизм не соответствуют этим признакам. Наоборот, они предлагают системы взглядов, которые не вписываются в общую структуру научного знания. Методы астрологии и идеи </w:t>
      </w:r>
      <w:r w:rsidRPr="00FA77C9">
        <w:rPr>
          <w:rFonts w:cs="Times New Roman"/>
          <w:sz w:val="24"/>
          <w:szCs w:val="24"/>
        </w:rPr>
        <w:lastRenderedPageBreak/>
        <w:t>креационизма не могут создать точные и надежные прогнозы, удовлетворяющие научным стандартам.</w:t>
      </w:r>
    </w:p>
    <w:p w:rsidR="00FA77C9" w:rsidRPr="00FA77C9" w:rsidRDefault="00FA77C9" w:rsidP="00687188">
      <w:pPr>
        <w:pStyle w:val="a3"/>
        <w:numPr>
          <w:ilvl w:val="0"/>
          <w:numId w:val="5"/>
        </w:num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proofErr w:type="spellStart"/>
      <w:r w:rsidRPr="00FA77C9">
        <w:rPr>
          <w:rFonts w:cs="Times New Roman"/>
          <w:sz w:val="24"/>
          <w:szCs w:val="24"/>
        </w:rPr>
        <w:t>Проверяемость</w:t>
      </w:r>
      <w:proofErr w:type="spellEnd"/>
      <w:r w:rsidRPr="00FA77C9">
        <w:rPr>
          <w:rFonts w:cs="Times New Roman"/>
          <w:sz w:val="24"/>
          <w:szCs w:val="24"/>
        </w:rPr>
        <w:t>.</w:t>
      </w:r>
    </w:p>
    <w:p w:rsidR="00FA77C9" w:rsidRPr="00FA77C9" w:rsidRDefault="00FA77C9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 w:rsidRPr="00FA77C9">
        <w:rPr>
          <w:rFonts w:cs="Times New Roman"/>
          <w:sz w:val="24"/>
          <w:szCs w:val="24"/>
        </w:rPr>
        <w:t>В науке гипотезы формулируются так, чтобы их можно было подтвердить или опровергнуть. Утверждения астрологии носят расплывчатый характер и подвержены субъективной интерпретации, их нельзя проверить экспериментально. Основные тезисы креационизма базируются на буквальном толковании религиозных текстов, которые так</w:t>
      </w:r>
      <w:r w:rsidR="00693432">
        <w:rPr>
          <w:rFonts w:cs="Times New Roman"/>
          <w:sz w:val="24"/>
          <w:szCs w:val="24"/>
        </w:rPr>
        <w:t xml:space="preserve"> </w:t>
      </w:r>
      <w:r w:rsidRPr="00FA77C9">
        <w:rPr>
          <w:rFonts w:cs="Times New Roman"/>
          <w:sz w:val="24"/>
          <w:szCs w:val="24"/>
        </w:rPr>
        <w:t>же не поддаются эмпирической проверке.</w:t>
      </w:r>
    </w:p>
    <w:p w:rsidR="00693432" w:rsidRDefault="00693432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</w:p>
    <w:p w:rsidR="008E7DFE" w:rsidRPr="008E7DFE" w:rsidRDefault="008E7DFE" w:rsidP="00687188">
      <w:pPr>
        <w:spacing w:line="360" w:lineRule="auto"/>
        <w:ind w:firstLine="567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8E7DFE">
        <w:rPr>
          <w:rFonts w:cs="Times New Roman"/>
          <w:color w:val="000000"/>
          <w:sz w:val="24"/>
          <w:szCs w:val="24"/>
          <w:shd w:val="clear" w:color="auto" w:fill="FFFFFF"/>
        </w:rPr>
        <w:t>Астрология и креацио</w:t>
      </w:r>
      <w:r w:rsidR="00DD1432">
        <w:rPr>
          <w:rFonts w:cs="Times New Roman"/>
          <w:color w:val="000000"/>
          <w:sz w:val="24"/>
          <w:szCs w:val="24"/>
          <w:shd w:val="clear" w:color="auto" w:fill="FFFFFF"/>
        </w:rPr>
        <w:t>низм часто подвергаются критике, н</w:t>
      </w:r>
      <w:r w:rsidRPr="008E7DFE">
        <w:rPr>
          <w:rFonts w:cs="Times New Roman"/>
          <w:color w:val="000000"/>
          <w:sz w:val="24"/>
          <w:szCs w:val="24"/>
          <w:shd w:val="clear" w:color="auto" w:fill="FFFFFF"/>
        </w:rPr>
        <w:t>о они продолжают при</w:t>
      </w:r>
      <w:r w:rsidR="000138AD">
        <w:rPr>
          <w:rFonts w:cs="Times New Roman"/>
          <w:color w:val="000000"/>
          <w:sz w:val="24"/>
          <w:szCs w:val="24"/>
          <w:shd w:val="clear" w:color="auto" w:fill="FFFFFF"/>
        </w:rPr>
        <w:t xml:space="preserve">влекать внимание людей и вызывать </w:t>
      </w:r>
      <w:r w:rsidRPr="008E7DFE">
        <w:rPr>
          <w:rFonts w:cs="Times New Roman"/>
          <w:color w:val="000000"/>
          <w:sz w:val="24"/>
          <w:szCs w:val="24"/>
          <w:shd w:val="clear" w:color="auto" w:fill="FFFFFF"/>
        </w:rPr>
        <w:t xml:space="preserve">разные мнения. Автор провел социологический опрос среди студентов 18-19 лет, чтобы выяснить их отношение к </w:t>
      </w:r>
      <w:r w:rsidR="000138AD">
        <w:rPr>
          <w:rFonts w:cs="Times New Roman"/>
          <w:color w:val="000000"/>
          <w:sz w:val="24"/>
          <w:szCs w:val="24"/>
          <w:shd w:val="clear" w:color="auto" w:fill="FFFFFF"/>
        </w:rPr>
        <w:t xml:space="preserve">этим </w:t>
      </w:r>
      <w:proofErr w:type="spellStart"/>
      <w:r w:rsidRPr="008E7DFE">
        <w:rPr>
          <w:rFonts w:cs="Times New Roman"/>
          <w:color w:val="000000"/>
          <w:sz w:val="24"/>
          <w:szCs w:val="24"/>
          <w:shd w:val="clear" w:color="auto" w:fill="FFFFFF"/>
        </w:rPr>
        <w:t>псевдонаукам</w:t>
      </w:r>
      <w:proofErr w:type="spellEnd"/>
      <w:r w:rsidRPr="008E7DFE">
        <w:rPr>
          <w:rFonts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E27FE4" w:rsidRDefault="009B156E" w:rsidP="00687188">
      <w:pPr>
        <w:spacing w:line="360" w:lineRule="auto"/>
        <w:ind w:firstLine="567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>Большинство</w:t>
      </w:r>
      <w:r w:rsidR="008E7DFE" w:rsidRPr="008E7DFE">
        <w:rPr>
          <w:rFonts w:cs="Times New Roman"/>
          <w:color w:val="000000"/>
          <w:sz w:val="24"/>
          <w:szCs w:val="24"/>
          <w:shd w:val="clear" w:color="auto" w:fill="FFFFFF"/>
        </w:rPr>
        <w:t xml:space="preserve"> опрошенных периодически верят в явления, которые нельзя объяснить наукой (Рис. 1). Это значит, что интерес к </w:t>
      </w:r>
      <w:proofErr w:type="spellStart"/>
      <w:r w:rsidR="008E7DFE" w:rsidRPr="008E7DFE">
        <w:rPr>
          <w:rFonts w:cs="Times New Roman"/>
          <w:color w:val="000000"/>
          <w:sz w:val="24"/>
          <w:szCs w:val="24"/>
          <w:shd w:val="clear" w:color="auto" w:fill="FFFFFF"/>
        </w:rPr>
        <w:t>паранормальным</w:t>
      </w:r>
      <w:proofErr w:type="spellEnd"/>
      <w:r w:rsidR="008E7DFE" w:rsidRPr="008E7DFE">
        <w:rPr>
          <w:rFonts w:cs="Times New Roman"/>
          <w:color w:val="000000"/>
          <w:sz w:val="24"/>
          <w:szCs w:val="24"/>
          <w:shd w:val="clear" w:color="auto" w:fill="FFFFFF"/>
        </w:rPr>
        <w:t xml:space="preserve"> и необъяснимым феноме</w:t>
      </w:r>
      <w:r w:rsidR="00E27FE4">
        <w:rPr>
          <w:rFonts w:cs="Times New Roman"/>
          <w:color w:val="000000"/>
          <w:sz w:val="24"/>
          <w:szCs w:val="24"/>
          <w:shd w:val="clear" w:color="auto" w:fill="FFFFFF"/>
        </w:rPr>
        <w:t>нам достаточно распространен. 58,3</w:t>
      </w:r>
      <w:r w:rsidR="008E7DFE" w:rsidRPr="008E7DFE">
        <w:rPr>
          <w:rFonts w:cs="Times New Roman"/>
          <w:color w:val="000000"/>
          <w:sz w:val="24"/>
          <w:szCs w:val="24"/>
          <w:shd w:val="clear" w:color="auto" w:fill="FFFFFF"/>
        </w:rPr>
        <w:t xml:space="preserve"> % студентов с помощью этого решили какую-либо проблему (Рис. 2). </w:t>
      </w:r>
    </w:p>
    <w:p w:rsidR="008E7DFE" w:rsidRPr="008E7DFE" w:rsidRDefault="007F3DA6" w:rsidP="00687188">
      <w:pPr>
        <w:spacing w:line="360" w:lineRule="auto"/>
        <w:ind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>Студенты</w:t>
      </w:r>
      <w:r w:rsidR="008E7DFE" w:rsidRPr="008E7DFE">
        <w:rPr>
          <w:rFonts w:cs="Times New Roman"/>
          <w:color w:val="000000"/>
          <w:sz w:val="24"/>
          <w:szCs w:val="24"/>
          <w:shd w:val="clear" w:color="auto" w:fill="FFFFFF"/>
        </w:rPr>
        <w:t xml:space="preserve"> имеют несколько людей в своем окружении, которые верят в астрологию, креационизм (Рис. 3). Это иллюстрирует популярность данных </w:t>
      </w:r>
      <w:r w:rsidR="00316B6F">
        <w:rPr>
          <w:rFonts w:cs="Times New Roman"/>
          <w:color w:val="000000"/>
          <w:sz w:val="24"/>
          <w:szCs w:val="24"/>
          <w:shd w:val="clear" w:color="auto" w:fill="FFFFFF"/>
        </w:rPr>
        <w:t>концепций. Большинство интересуе</w:t>
      </w:r>
      <w:r w:rsidR="008E7DFE" w:rsidRPr="008E7DFE">
        <w:rPr>
          <w:rFonts w:cs="Times New Roman"/>
          <w:color w:val="000000"/>
          <w:sz w:val="24"/>
          <w:szCs w:val="24"/>
          <w:shd w:val="clear" w:color="auto" w:fill="FFFFFF"/>
        </w:rPr>
        <w:t>тся г</w:t>
      </w:r>
      <w:r w:rsidR="00316B6F">
        <w:rPr>
          <w:rFonts w:cs="Times New Roman"/>
          <w:color w:val="000000"/>
          <w:sz w:val="24"/>
          <w:szCs w:val="24"/>
          <w:shd w:val="clear" w:color="auto" w:fill="FFFFFF"/>
        </w:rPr>
        <w:t>ороскопами, но критически относи</w:t>
      </w:r>
      <w:r w:rsidR="008E7DFE" w:rsidRPr="008E7DFE">
        <w:rPr>
          <w:rFonts w:cs="Times New Roman"/>
          <w:color w:val="000000"/>
          <w:sz w:val="24"/>
          <w:szCs w:val="24"/>
          <w:shd w:val="clear" w:color="auto" w:fill="FFFFFF"/>
        </w:rPr>
        <w:t xml:space="preserve">тся к ним, считая это недостаточно надежным источником информации (Рис. 4). Люди обращаются к гороскопам ради развлечения, интереса и подтверждения своих ожиданий (Рис. 5). </w:t>
      </w:r>
      <w:r w:rsidR="00602EB2">
        <w:rPr>
          <w:rFonts w:cs="Times New Roman"/>
          <w:color w:val="000000"/>
          <w:sz w:val="24"/>
          <w:szCs w:val="24"/>
          <w:shd w:val="clear" w:color="auto" w:fill="FFFFFF"/>
        </w:rPr>
        <w:t>«</w:t>
      </w:r>
      <w:r w:rsidR="008E7DFE" w:rsidRPr="008E7DFE">
        <w:rPr>
          <w:rFonts w:cs="Times New Roman"/>
          <w:color w:val="000000"/>
          <w:sz w:val="24"/>
          <w:szCs w:val="24"/>
          <w:shd w:val="clear" w:color="auto" w:fill="FFFFFF"/>
        </w:rPr>
        <w:t>П</w:t>
      </w:r>
      <w:r w:rsidR="008E7DFE" w:rsidRPr="008E7DFE">
        <w:rPr>
          <w:rFonts w:cs="Times New Roman"/>
          <w:sz w:val="24"/>
          <w:szCs w:val="24"/>
        </w:rPr>
        <w:t xml:space="preserve">режде всего личные и общественные неудачи заставляют человека интересоваться </w:t>
      </w:r>
      <w:proofErr w:type="spellStart"/>
      <w:r w:rsidR="008E7DFE" w:rsidRPr="008E7DFE">
        <w:rPr>
          <w:rFonts w:cs="Times New Roman"/>
          <w:sz w:val="24"/>
          <w:szCs w:val="24"/>
        </w:rPr>
        <w:t>псевдонауками</w:t>
      </w:r>
      <w:proofErr w:type="spellEnd"/>
      <w:r w:rsidR="008E7DFE" w:rsidRPr="008E7DFE">
        <w:rPr>
          <w:rFonts w:cs="Times New Roman"/>
          <w:sz w:val="24"/>
          <w:szCs w:val="24"/>
        </w:rPr>
        <w:t>, мистикой</w:t>
      </w:r>
      <w:r w:rsidR="00602EB2">
        <w:rPr>
          <w:rFonts w:cs="Times New Roman"/>
          <w:sz w:val="24"/>
          <w:szCs w:val="24"/>
        </w:rPr>
        <w:t>»</w:t>
      </w:r>
      <w:r w:rsidR="008E7DFE" w:rsidRPr="008E7DFE">
        <w:rPr>
          <w:rFonts w:cs="Times New Roman"/>
          <w:sz w:val="24"/>
          <w:szCs w:val="24"/>
        </w:rPr>
        <w:t xml:space="preserve"> [3]. Астрологические советы помогли несколько раз высокому проценту опрошенных (Рис. 6). Однако люди часто сталкиваются с ситуациями, когда некоторые события просто совпадают с астрологическими прогнозами. </w:t>
      </w:r>
    </w:p>
    <w:p w:rsidR="00857AFA" w:rsidRPr="008E7DFE" w:rsidRDefault="008E7DFE" w:rsidP="00687188">
      <w:pPr>
        <w:spacing w:line="360" w:lineRule="auto"/>
        <w:ind w:firstLine="567"/>
        <w:jc w:val="both"/>
        <w:rPr>
          <w:rFonts w:cs="Times New Roman"/>
          <w:color w:val="000000"/>
          <w:sz w:val="24"/>
          <w:szCs w:val="24"/>
        </w:rPr>
      </w:pPr>
      <w:r w:rsidRPr="008E7DFE">
        <w:rPr>
          <w:rFonts w:cs="Times New Roman"/>
          <w:sz w:val="24"/>
          <w:szCs w:val="24"/>
        </w:rPr>
        <w:t xml:space="preserve">Полученные ответы на последний вопрос показывают, что студенты предпочитают простые модели объяснения устройства мира (Рис.7). Креационизм исключает необходимость понимания сложных процессов эволюции, помогает найти ответы на философские вопросы и является неотъемлемой частью религии. Именно поэтому он привлекает людей: </w:t>
      </w:r>
      <w:r w:rsidR="005F67E8">
        <w:rPr>
          <w:rFonts w:cs="Times New Roman"/>
          <w:sz w:val="24"/>
          <w:szCs w:val="24"/>
        </w:rPr>
        <w:t>«</w:t>
      </w:r>
      <w:r w:rsidRPr="008E7DFE">
        <w:rPr>
          <w:rFonts w:cs="Times New Roman"/>
          <w:sz w:val="24"/>
          <w:szCs w:val="24"/>
        </w:rPr>
        <w:t>в каждом человеке заложено некое иррациональное начало, свой собственный внутренний духовный мир, который не возникает сам по себе</w:t>
      </w:r>
      <w:r w:rsidR="00602EB2">
        <w:rPr>
          <w:rFonts w:cs="Times New Roman"/>
          <w:sz w:val="24"/>
          <w:szCs w:val="24"/>
        </w:rPr>
        <w:t>»</w:t>
      </w:r>
      <w:r w:rsidRPr="008E7DFE">
        <w:rPr>
          <w:rFonts w:cs="Times New Roman"/>
          <w:sz w:val="24"/>
          <w:szCs w:val="24"/>
        </w:rPr>
        <w:t xml:space="preserve"> [3]. </w:t>
      </w:r>
    </w:p>
    <w:p w:rsidR="005E1B58" w:rsidRDefault="005E1B58" w:rsidP="00687188">
      <w:pPr>
        <w:shd w:val="clear" w:color="auto" w:fill="FFFFFF"/>
        <w:spacing w:after="0" w:line="360" w:lineRule="auto"/>
        <w:ind w:firstLine="567"/>
        <w:jc w:val="both"/>
        <w:rPr>
          <w:rFonts w:eastAsia="Times New Roman" w:cs="Times New Roman"/>
          <w:bCs/>
          <w:color w:val="0F1115"/>
          <w:sz w:val="24"/>
          <w:szCs w:val="24"/>
          <w:lang w:eastAsia="ru-RU"/>
        </w:rPr>
      </w:pPr>
    </w:p>
    <w:p w:rsidR="00857AFA" w:rsidRPr="005E1B58" w:rsidRDefault="008E7DFE" w:rsidP="005F67E8">
      <w:pPr>
        <w:shd w:val="clear" w:color="auto" w:fill="FFFFFF"/>
        <w:spacing w:after="0" w:line="360" w:lineRule="auto"/>
        <w:jc w:val="both"/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</w:pPr>
      <w:r w:rsidRPr="005E1B58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lastRenderedPageBreak/>
        <w:t>З</w:t>
      </w:r>
      <w:r w:rsidR="005E1B58" w:rsidRPr="005E1B58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>аключение.</w:t>
      </w:r>
    </w:p>
    <w:p w:rsidR="0003263A" w:rsidRPr="0003263A" w:rsidRDefault="0003263A" w:rsidP="00687188">
      <w:pPr>
        <w:spacing w:line="360" w:lineRule="auto"/>
        <w:ind w:firstLine="567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03263A">
        <w:rPr>
          <w:rFonts w:cs="Times New Roman"/>
          <w:color w:val="000000"/>
          <w:sz w:val="24"/>
          <w:szCs w:val="24"/>
          <w:shd w:val="clear" w:color="auto" w:fill="FFFFFF"/>
        </w:rPr>
        <w:t xml:space="preserve">Псевдонаука имеет сходство с наукой, но принципиально отличается содержанием и несоответствием научным критериям. Она не является средством </w:t>
      </w:r>
      <w:r w:rsidRPr="0003263A">
        <w:rPr>
          <w:rFonts w:cs="Times New Roman"/>
          <w:sz w:val="24"/>
          <w:szCs w:val="24"/>
        </w:rPr>
        <w:t>естественно-научного познания, но решает в обществе другую, психо</w:t>
      </w:r>
      <w:r w:rsidR="004E1FCC">
        <w:rPr>
          <w:rFonts w:cs="Times New Roman"/>
          <w:sz w:val="24"/>
          <w:szCs w:val="24"/>
        </w:rPr>
        <w:t>логическую задачу. Псевдонаука -</w:t>
      </w:r>
      <w:r w:rsidRPr="0003263A">
        <w:rPr>
          <w:rFonts w:cs="Times New Roman"/>
          <w:sz w:val="24"/>
          <w:szCs w:val="24"/>
        </w:rPr>
        <w:t xml:space="preserve"> важная часть культуры, искусства, жизни людей. Она дает надежду и утешение в сложных ситуациях, удовлетворяет потребность в простых объяснениях. Однако важно не отказываться от реальных научных методов. Таким образом, л</w:t>
      </w:r>
      <w:r w:rsidRPr="0003263A">
        <w:rPr>
          <w:rFonts w:cs="Times New Roman"/>
          <w:color w:val="000000"/>
          <w:sz w:val="24"/>
          <w:szCs w:val="24"/>
          <w:shd w:val="clear" w:color="auto" w:fill="FFFFFF"/>
        </w:rPr>
        <w:t xml:space="preserve">юдям необходимо думать критически, но и не забывать про свое </w:t>
      </w:r>
      <w:r w:rsidRPr="0003263A">
        <w:rPr>
          <w:rFonts w:cs="Times New Roman"/>
          <w:sz w:val="24"/>
          <w:szCs w:val="24"/>
        </w:rPr>
        <w:t>иррациональное начало.</w:t>
      </w:r>
    </w:p>
    <w:p w:rsidR="008E7DFE" w:rsidRPr="008E7DFE" w:rsidRDefault="008E7DFE" w:rsidP="00687188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color w:val="0F1115"/>
          <w:sz w:val="24"/>
          <w:szCs w:val="24"/>
          <w:lang w:eastAsia="ru-RU"/>
        </w:rPr>
      </w:pPr>
    </w:p>
    <w:p w:rsidR="002A5015" w:rsidRDefault="004E1FCC" w:rsidP="005C625B">
      <w:pPr>
        <w:shd w:val="clear" w:color="auto" w:fill="FFFFFF"/>
        <w:spacing w:after="0"/>
        <w:jc w:val="both"/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</w:pPr>
      <w:r w:rsidRPr="003C45D8">
        <w:rPr>
          <w:rFonts w:eastAsia="Times New Roman" w:cs="Times New Roman"/>
          <w:b/>
          <w:bCs/>
          <w:noProof/>
          <w:color w:val="0F1115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2FCC68F" wp14:editId="465A4992">
            <wp:simplePos x="0" y="0"/>
            <wp:positionH relativeFrom="column">
              <wp:posOffset>2072640</wp:posOffset>
            </wp:positionH>
            <wp:positionV relativeFrom="paragraph">
              <wp:posOffset>258709</wp:posOffset>
            </wp:positionV>
            <wp:extent cx="4130675" cy="1144905"/>
            <wp:effectExtent l="19050" t="19050" r="22225" b="17145"/>
            <wp:wrapThrough wrapText="bothSides">
              <wp:wrapPolygon edited="0">
                <wp:start x="-100" y="-359"/>
                <wp:lineTo x="-100" y="21564"/>
                <wp:lineTo x="21617" y="21564"/>
                <wp:lineTo x="21617" y="-359"/>
                <wp:lineTo x="-100" y="-359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0675" cy="114490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7FE4">
        <w:rPr>
          <w:rFonts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19AD8485" wp14:editId="30C1AD52">
            <wp:simplePos x="0" y="0"/>
            <wp:positionH relativeFrom="column">
              <wp:posOffset>-563245</wp:posOffset>
            </wp:positionH>
            <wp:positionV relativeFrom="paragraph">
              <wp:posOffset>236484</wp:posOffset>
            </wp:positionV>
            <wp:extent cx="2299970" cy="1271905"/>
            <wp:effectExtent l="19050" t="19050" r="24130" b="23495"/>
            <wp:wrapThrough wrapText="bothSides">
              <wp:wrapPolygon edited="0">
                <wp:start x="-179" y="-324"/>
                <wp:lineTo x="-179" y="21675"/>
                <wp:lineTo x="21648" y="21675"/>
                <wp:lineTo x="21648" y="-324"/>
                <wp:lineTo x="-179" y="-324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970" cy="12719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817545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>Приложения</w:t>
      </w:r>
      <w:r w:rsidR="001F2307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>.</w:t>
      </w:r>
    </w:p>
    <w:p w:rsidR="002A5015" w:rsidRPr="003C45D8" w:rsidRDefault="003C45D8" w:rsidP="005C625B">
      <w:pPr>
        <w:shd w:val="clear" w:color="auto" w:fill="FFFFFF"/>
        <w:spacing w:after="0"/>
        <w:jc w:val="both"/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  </w:t>
      </w:r>
      <w:r>
        <w:rPr>
          <w:rFonts w:eastAsia="Times New Roman" w:cs="Times New Roman"/>
          <w:b/>
          <w:bCs/>
          <w:color w:val="0F1115"/>
          <w:szCs w:val="28"/>
          <w:lang w:eastAsia="ru-RU"/>
        </w:rPr>
        <w:t xml:space="preserve">       </w:t>
      </w:r>
    </w:p>
    <w:p w:rsidR="002A5015" w:rsidRPr="00857AFA" w:rsidRDefault="004E1FCC" w:rsidP="005C625B">
      <w:pPr>
        <w:shd w:val="clear" w:color="auto" w:fill="FFFFFF"/>
        <w:spacing w:after="0"/>
        <w:jc w:val="both"/>
        <w:rPr>
          <w:rFonts w:eastAsia="Times New Roman" w:cs="Times New Roman"/>
          <w:b/>
          <w:bCs/>
          <w:color w:val="0F1115"/>
          <w:szCs w:val="28"/>
          <w:lang w:eastAsia="ru-RU"/>
        </w:rPr>
      </w:pPr>
      <w:r w:rsidRPr="003D792D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1FB5260" wp14:editId="1193EAC5">
            <wp:simplePos x="0" y="0"/>
            <wp:positionH relativeFrom="column">
              <wp:posOffset>-675005</wp:posOffset>
            </wp:positionH>
            <wp:positionV relativeFrom="paragraph">
              <wp:posOffset>201295</wp:posOffset>
            </wp:positionV>
            <wp:extent cx="3010535" cy="1518285"/>
            <wp:effectExtent l="19050" t="19050" r="18415" b="24765"/>
            <wp:wrapThrough wrapText="bothSides">
              <wp:wrapPolygon edited="0">
                <wp:start x="-137" y="-271"/>
                <wp:lineTo x="-137" y="21681"/>
                <wp:lineTo x="21595" y="21681"/>
                <wp:lineTo x="21595" y="-271"/>
                <wp:lineTo x="-137" y="-271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151828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792D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D9E0C3A" wp14:editId="0347CB6A">
            <wp:simplePos x="0" y="0"/>
            <wp:positionH relativeFrom="column">
              <wp:posOffset>2749550</wp:posOffset>
            </wp:positionH>
            <wp:positionV relativeFrom="paragraph">
              <wp:posOffset>227330</wp:posOffset>
            </wp:positionV>
            <wp:extent cx="3435350" cy="1527810"/>
            <wp:effectExtent l="19050" t="19050" r="12700" b="15240"/>
            <wp:wrapThrough wrapText="bothSides">
              <wp:wrapPolygon edited="0">
                <wp:start x="-120" y="-269"/>
                <wp:lineTo x="-120" y="21546"/>
                <wp:lineTo x="21560" y="21546"/>
                <wp:lineTo x="21560" y="-269"/>
                <wp:lineTo x="-120" y="-269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5350" cy="152781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92D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        </w:t>
      </w:r>
      <w:r w:rsidR="003C45D8" w:rsidRPr="003C45D8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>Рис.</w:t>
      </w:r>
      <w:r w:rsidR="003C45D8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 </w:t>
      </w:r>
      <w:r w:rsidR="003C45D8" w:rsidRPr="003C45D8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>1</w:t>
      </w:r>
      <w:r w:rsidR="003C45D8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                                                                                 </w:t>
      </w:r>
      <w:r w:rsidR="003D792D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 </w:t>
      </w:r>
      <w:r w:rsidR="003C45D8">
        <w:rPr>
          <w:rFonts w:eastAsia="Times New Roman" w:cs="Times New Roman"/>
          <w:b/>
          <w:bCs/>
          <w:color w:val="0F1115"/>
          <w:sz w:val="24"/>
          <w:szCs w:val="24"/>
          <w:lang w:eastAsia="ru-RU"/>
        </w:rPr>
        <w:t xml:space="preserve"> Рис. 2</w:t>
      </w:r>
    </w:p>
    <w:p w:rsidR="005F4113" w:rsidRDefault="004E1FCC" w:rsidP="00831BC3">
      <w:pPr>
        <w:rPr>
          <w:rFonts w:cs="Times New Roman"/>
          <w:b/>
          <w:noProof/>
          <w:sz w:val="24"/>
          <w:szCs w:val="24"/>
          <w:lang w:eastAsia="ru-RU"/>
        </w:rPr>
      </w:pPr>
      <w:r w:rsidRPr="005F4113">
        <w:rPr>
          <w:rFonts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78AE51A0" wp14:editId="527E5292">
            <wp:simplePos x="0" y="0"/>
            <wp:positionH relativeFrom="column">
              <wp:posOffset>3008630</wp:posOffset>
            </wp:positionH>
            <wp:positionV relativeFrom="paragraph">
              <wp:posOffset>1791491</wp:posOffset>
            </wp:positionV>
            <wp:extent cx="2803525" cy="1477645"/>
            <wp:effectExtent l="19050" t="19050" r="15875" b="27305"/>
            <wp:wrapThrough wrapText="bothSides">
              <wp:wrapPolygon edited="0">
                <wp:start x="-147" y="-278"/>
                <wp:lineTo x="-147" y="21721"/>
                <wp:lineTo x="21576" y="21721"/>
                <wp:lineTo x="21576" y="-278"/>
                <wp:lineTo x="-147" y="-278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3525" cy="147764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792D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32549B8F" wp14:editId="72E09DAE">
            <wp:simplePos x="0" y="0"/>
            <wp:positionH relativeFrom="column">
              <wp:posOffset>-675005</wp:posOffset>
            </wp:positionH>
            <wp:positionV relativeFrom="paragraph">
              <wp:posOffset>1825254</wp:posOffset>
            </wp:positionV>
            <wp:extent cx="3242945" cy="1485900"/>
            <wp:effectExtent l="19050" t="19050" r="14605" b="19050"/>
            <wp:wrapThrough wrapText="bothSides">
              <wp:wrapPolygon edited="0">
                <wp:start x="-127" y="-277"/>
                <wp:lineTo x="-127" y="21600"/>
                <wp:lineTo x="21570" y="21600"/>
                <wp:lineTo x="21570" y="-277"/>
                <wp:lineTo x="-127" y="-277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2945" cy="148590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92D">
        <w:rPr>
          <w:rFonts w:cs="Times New Roman"/>
          <w:b/>
          <w:noProof/>
          <w:szCs w:val="28"/>
          <w:lang w:eastAsia="ru-RU"/>
        </w:rPr>
        <w:t xml:space="preserve">       </w:t>
      </w:r>
      <w:r w:rsidR="003D792D" w:rsidRPr="003D792D">
        <w:rPr>
          <w:rFonts w:cs="Times New Roman"/>
          <w:b/>
          <w:noProof/>
          <w:sz w:val="24"/>
          <w:szCs w:val="24"/>
          <w:lang w:eastAsia="ru-RU"/>
        </w:rPr>
        <w:t xml:space="preserve">    </w:t>
      </w:r>
      <w:r w:rsidR="003D792D">
        <w:rPr>
          <w:rFonts w:cs="Times New Roman"/>
          <w:b/>
          <w:noProof/>
          <w:sz w:val="24"/>
          <w:szCs w:val="24"/>
          <w:lang w:eastAsia="ru-RU"/>
        </w:rPr>
        <w:t xml:space="preserve">     </w:t>
      </w:r>
      <w:r w:rsidR="003D792D" w:rsidRPr="003D792D">
        <w:rPr>
          <w:rFonts w:cs="Times New Roman"/>
          <w:b/>
          <w:noProof/>
          <w:sz w:val="24"/>
          <w:szCs w:val="24"/>
          <w:lang w:eastAsia="ru-RU"/>
        </w:rPr>
        <w:t xml:space="preserve">Рис. 3                                                                         </w:t>
      </w:r>
      <w:r w:rsidR="003D792D">
        <w:rPr>
          <w:rFonts w:cs="Times New Roman"/>
          <w:b/>
          <w:noProof/>
          <w:sz w:val="24"/>
          <w:szCs w:val="24"/>
          <w:lang w:eastAsia="ru-RU"/>
        </w:rPr>
        <w:t xml:space="preserve">          </w:t>
      </w:r>
      <w:r w:rsidR="003D792D" w:rsidRPr="003D792D">
        <w:rPr>
          <w:rFonts w:cs="Times New Roman"/>
          <w:b/>
          <w:noProof/>
          <w:sz w:val="24"/>
          <w:szCs w:val="24"/>
          <w:lang w:eastAsia="ru-RU"/>
        </w:rPr>
        <w:t>Рис. 4</w:t>
      </w:r>
    </w:p>
    <w:p w:rsidR="003D792D" w:rsidRPr="003D792D" w:rsidRDefault="004E1FCC" w:rsidP="005F4113">
      <w:pPr>
        <w:tabs>
          <w:tab w:val="left" w:pos="1260"/>
        </w:tabs>
        <w:rPr>
          <w:rFonts w:cs="Times New Roman"/>
          <w:b/>
          <w:noProof/>
          <w:sz w:val="24"/>
          <w:szCs w:val="24"/>
          <w:lang w:eastAsia="ru-RU"/>
        </w:rPr>
      </w:pPr>
      <w:r w:rsidRPr="005F4113">
        <w:rPr>
          <w:rFonts w:cs="Times New Roman"/>
          <w:b/>
          <w:noProof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53FD1FA6" wp14:editId="30B40DA1">
            <wp:simplePos x="0" y="0"/>
            <wp:positionH relativeFrom="column">
              <wp:posOffset>-631562</wp:posOffset>
            </wp:positionH>
            <wp:positionV relativeFrom="paragraph">
              <wp:posOffset>1803712</wp:posOffset>
            </wp:positionV>
            <wp:extent cx="2967403" cy="1358649"/>
            <wp:effectExtent l="19050" t="19050" r="23495" b="13335"/>
            <wp:wrapThrough wrapText="bothSides">
              <wp:wrapPolygon edited="0">
                <wp:start x="-139" y="-303"/>
                <wp:lineTo x="-139" y="21509"/>
                <wp:lineTo x="21632" y="21509"/>
                <wp:lineTo x="21632" y="-303"/>
                <wp:lineTo x="-139" y="-303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081" cy="1359417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92D">
        <w:rPr>
          <w:rFonts w:cs="Times New Roman"/>
          <w:b/>
          <w:noProof/>
          <w:sz w:val="24"/>
          <w:szCs w:val="24"/>
          <w:lang w:eastAsia="ru-RU"/>
        </w:rPr>
        <w:t xml:space="preserve">     </w:t>
      </w:r>
      <w:r w:rsidR="005F4113">
        <w:rPr>
          <w:rFonts w:cs="Times New Roman"/>
          <w:b/>
          <w:noProof/>
          <w:sz w:val="24"/>
          <w:szCs w:val="24"/>
          <w:lang w:eastAsia="ru-RU"/>
        </w:rPr>
        <w:t xml:space="preserve">       </w:t>
      </w:r>
      <w:r w:rsidR="003D792D">
        <w:rPr>
          <w:rFonts w:cs="Times New Roman"/>
          <w:b/>
          <w:noProof/>
          <w:sz w:val="24"/>
          <w:szCs w:val="24"/>
          <w:lang w:eastAsia="ru-RU"/>
        </w:rPr>
        <w:t xml:space="preserve"> </w:t>
      </w:r>
      <w:r w:rsidR="005F4113">
        <w:rPr>
          <w:rFonts w:cs="Times New Roman"/>
          <w:b/>
          <w:noProof/>
          <w:sz w:val="24"/>
          <w:szCs w:val="24"/>
          <w:lang w:eastAsia="ru-RU"/>
        </w:rPr>
        <w:t xml:space="preserve">    </w:t>
      </w:r>
      <w:r w:rsidR="003D792D" w:rsidRPr="003D792D">
        <w:rPr>
          <w:rFonts w:cs="Times New Roman"/>
          <w:b/>
          <w:noProof/>
          <w:sz w:val="24"/>
          <w:szCs w:val="24"/>
          <w:lang w:eastAsia="ru-RU"/>
        </w:rPr>
        <w:t>Рис. 5</w:t>
      </w:r>
      <w:r w:rsidR="005F4113">
        <w:rPr>
          <w:rFonts w:cs="Times New Roman"/>
          <w:b/>
          <w:noProof/>
          <w:sz w:val="24"/>
          <w:szCs w:val="24"/>
          <w:lang w:eastAsia="ru-RU"/>
        </w:rPr>
        <w:t xml:space="preserve">                                                                                   Рис. 6                    </w:t>
      </w:r>
    </w:p>
    <w:p w:rsidR="003D792D" w:rsidRDefault="003D792D" w:rsidP="00831BC3">
      <w:pPr>
        <w:rPr>
          <w:rFonts w:cs="Times New Roman"/>
          <w:b/>
          <w:noProof/>
          <w:szCs w:val="28"/>
          <w:lang w:eastAsia="ru-RU"/>
        </w:rPr>
      </w:pPr>
    </w:p>
    <w:p w:rsidR="003D792D" w:rsidRDefault="003D792D" w:rsidP="00831BC3">
      <w:pPr>
        <w:rPr>
          <w:rFonts w:cs="Times New Roman"/>
          <w:b/>
          <w:noProof/>
          <w:szCs w:val="28"/>
          <w:lang w:eastAsia="ru-RU"/>
        </w:rPr>
      </w:pPr>
    </w:p>
    <w:p w:rsidR="003D792D" w:rsidRPr="005F4113" w:rsidRDefault="005F4113" w:rsidP="00831BC3">
      <w:pPr>
        <w:rPr>
          <w:rFonts w:cs="Times New Roman"/>
          <w:b/>
          <w:noProof/>
          <w:sz w:val="24"/>
          <w:szCs w:val="24"/>
          <w:lang w:eastAsia="ru-RU"/>
        </w:rPr>
      </w:pPr>
      <w:r w:rsidRPr="005F4113">
        <w:rPr>
          <w:rFonts w:cs="Times New Roman"/>
          <w:b/>
          <w:noProof/>
          <w:sz w:val="24"/>
          <w:szCs w:val="24"/>
          <w:lang w:eastAsia="ru-RU"/>
        </w:rPr>
        <w:t>Рис. 7</w:t>
      </w:r>
    </w:p>
    <w:p w:rsidR="003D792D" w:rsidRDefault="003D792D" w:rsidP="00831BC3">
      <w:pPr>
        <w:rPr>
          <w:rFonts w:cs="Times New Roman"/>
          <w:b/>
          <w:noProof/>
          <w:szCs w:val="28"/>
          <w:lang w:eastAsia="ru-RU"/>
        </w:rPr>
      </w:pPr>
    </w:p>
    <w:p w:rsidR="00915725" w:rsidRPr="005A1E49" w:rsidRDefault="00915725" w:rsidP="00831BC3">
      <w:pPr>
        <w:rPr>
          <w:rFonts w:cs="Times New Roman"/>
          <w:b/>
          <w:noProof/>
          <w:sz w:val="24"/>
          <w:szCs w:val="24"/>
          <w:lang w:eastAsia="ru-RU"/>
        </w:rPr>
      </w:pPr>
      <w:r w:rsidRPr="005A1E49">
        <w:rPr>
          <w:rFonts w:cs="Times New Roman"/>
          <w:b/>
          <w:noProof/>
          <w:sz w:val="24"/>
          <w:szCs w:val="24"/>
          <w:lang w:eastAsia="ru-RU"/>
        </w:rPr>
        <w:lastRenderedPageBreak/>
        <w:t xml:space="preserve">Список литературы: </w:t>
      </w:r>
    </w:p>
    <w:p w:rsidR="00DE344E" w:rsidRDefault="00915725" w:rsidP="00831BC3">
      <w:pPr>
        <w:rPr>
          <w:rFonts w:cs="Times New Roman"/>
          <w:sz w:val="22"/>
        </w:rPr>
      </w:pPr>
      <w:r>
        <w:rPr>
          <w:rFonts w:cs="Times New Roman"/>
          <w:noProof/>
          <w:szCs w:val="28"/>
          <w:lang w:eastAsia="ru-RU"/>
        </w:rPr>
        <w:t xml:space="preserve"> </w:t>
      </w:r>
    </w:p>
    <w:p w:rsidR="00DE344E" w:rsidRDefault="00DE344E" w:rsidP="00954504">
      <w:pPr>
        <w:pStyle w:val="a3"/>
        <w:numPr>
          <w:ilvl w:val="0"/>
          <w:numId w:val="20"/>
        </w:numPr>
        <w:rPr>
          <w:rFonts w:cs="Times New Roman"/>
          <w:sz w:val="22"/>
        </w:rPr>
      </w:pPr>
      <w:proofErr w:type="spellStart"/>
      <w:r w:rsidRPr="00954504">
        <w:rPr>
          <w:rFonts w:cs="Times New Roman"/>
          <w:sz w:val="22"/>
        </w:rPr>
        <w:t>Айер</w:t>
      </w:r>
      <w:proofErr w:type="spellEnd"/>
      <w:r w:rsidRPr="00954504">
        <w:rPr>
          <w:rFonts w:cs="Times New Roman"/>
          <w:sz w:val="22"/>
        </w:rPr>
        <w:t xml:space="preserve">, А. Дж. Язык, истина и логика / А. Дж. </w:t>
      </w:r>
      <w:proofErr w:type="spellStart"/>
      <w:r w:rsidRPr="00954504">
        <w:rPr>
          <w:rFonts w:cs="Times New Roman"/>
          <w:sz w:val="22"/>
        </w:rPr>
        <w:t>Айер</w:t>
      </w:r>
      <w:proofErr w:type="spellEnd"/>
      <w:r w:rsidRPr="00954504">
        <w:rPr>
          <w:rFonts w:cs="Times New Roman"/>
          <w:sz w:val="22"/>
        </w:rPr>
        <w:t>. – Москва: Канон +, 2010. – 240 с. – ISBN 978-5-88373-180-5.</w:t>
      </w:r>
    </w:p>
    <w:p w:rsidR="00784DEB" w:rsidRDefault="00784DEB" w:rsidP="00784DEB">
      <w:pPr>
        <w:pStyle w:val="a3"/>
        <w:rPr>
          <w:rFonts w:cs="Times New Roman"/>
          <w:sz w:val="22"/>
        </w:rPr>
      </w:pPr>
    </w:p>
    <w:p w:rsidR="00DE344E" w:rsidRDefault="00DE344E" w:rsidP="00954504">
      <w:pPr>
        <w:pStyle w:val="a3"/>
        <w:numPr>
          <w:ilvl w:val="0"/>
          <w:numId w:val="20"/>
        </w:numPr>
        <w:rPr>
          <w:rFonts w:cs="Times New Roman"/>
          <w:sz w:val="22"/>
        </w:rPr>
      </w:pPr>
      <w:r w:rsidRPr="00954504">
        <w:rPr>
          <w:rFonts w:cs="Times New Roman"/>
          <w:sz w:val="22"/>
        </w:rPr>
        <w:t xml:space="preserve">Бабаева, М. А. Концепции современного естествознания: учебник для вузов / М. А. Бабаева. — 3-е изд., стер. — Санкт-Петербург: Лань, 2025. — ISBN 978-5-507-50693-4. — </w:t>
      </w:r>
      <w:bookmarkStart w:id="0" w:name="_GoBack"/>
      <w:bookmarkEnd w:id="0"/>
      <w:r w:rsidRPr="00954504">
        <w:rPr>
          <w:rFonts w:cs="Times New Roman"/>
          <w:sz w:val="22"/>
        </w:rPr>
        <w:t>Текст: электронный // Лань: электронно-библиотечная система. — URL: https://e.lanbook.com</w:t>
      </w:r>
      <w:r w:rsidR="00FA77C9">
        <w:rPr>
          <w:rFonts w:cs="Times New Roman"/>
          <w:sz w:val="22"/>
        </w:rPr>
        <w:t>/book/457241 (дата обращения: 12</w:t>
      </w:r>
      <w:r w:rsidRPr="00954504">
        <w:rPr>
          <w:rFonts w:cs="Times New Roman"/>
          <w:sz w:val="22"/>
        </w:rPr>
        <w:t xml:space="preserve">.12.2025). — Режим доступа: для </w:t>
      </w:r>
      <w:proofErr w:type="spellStart"/>
      <w:r w:rsidRPr="00954504">
        <w:rPr>
          <w:rFonts w:cs="Times New Roman"/>
          <w:sz w:val="22"/>
        </w:rPr>
        <w:t>авториз</w:t>
      </w:r>
      <w:proofErr w:type="spellEnd"/>
      <w:r w:rsidRPr="00954504">
        <w:rPr>
          <w:rFonts w:cs="Times New Roman"/>
          <w:sz w:val="22"/>
        </w:rPr>
        <w:t>. пользователей. — С. 26.)</w:t>
      </w:r>
    </w:p>
    <w:p w:rsidR="00954504" w:rsidRPr="00954504" w:rsidRDefault="00954504" w:rsidP="00954504">
      <w:pPr>
        <w:pStyle w:val="a3"/>
        <w:rPr>
          <w:rFonts w:cs="Times New Roman"/>
          <w:sz w:val="22"/>
        </w:rPr>
      </w:pPr>
    </w:p>
    <w:p w:rsidR="00DE344E" w:rsidRDefault="00DE344E" w:rsidP="00954504">
      <w:pPr>
        <w:pStyle w:val="a3"/>
        <w:numPr>
          <w:ilvl w:val="0"/>
          <w:numId w:val="20"/>
        </w:numPr>
        <w:rPr>
          <w:rFonts w:cs="Times New Roman"/>
          <w:sz w:val="22"/>
        </w:rPr>
      </w:pPr>
      <w:proofErr w:type="spellStart"/>
      <w:r w:rsidRPr="00954504">
        <w:rPr>
          <w:rFonts w:cs="Times New Roman"/>
          <w:sz w:val="22"/>
        </w:rPr>
        <w:t>Карпенков</w:t>
      </w:r>
      <w:proofErr w:type="spellEnd"/>
      <w:r w:rsidRPr="00954504">
        <w:rPr>
          <w:rFonts w:cs="Times New Roman"/>
          <w:sz w:val="22"/>
        </w:rPr>
        <w:t xml:space="preserve">, С. Х. Концепции современного естествознания / С. Х. </w:t>
      </w:r>
      <w:proofErr w:type="spellStart"/>
      <w:r w:rsidR="00784DEB">
        <w:rPr>
          <w:rFonts w:cs="Times New Roman"/>
          <w:sz w:val="22"/>
        </w:rPr>
        <w:t>Карпенков</w:t>
      </w:r>
      <w:proofErr w:type="spellEnd"/>
      <w:r w:rsidR="00784DEB">
        <w:rPr>
          <w:rFonts w:cs="Times New Roman"/>
          <w:sz w:val="22"/>
        </w:rPr>
        <w:t xml:space="preserve">. – 8-е </w:t>
      </w:r>
      <w:proofErr w:type="gramStart"/>
      <w:r w:rsidR="00784DEB">
        <w:rPr>
          <w:rFonts w:cs="Times New Roman"/>
          <w:sz w:val="22"/>
        </w:rPr>
        <w:t>изд..</w:t>
      </w:r>
      <w:proofErr w:type="gramEnd"/>
      <w:r w:rsidR="00784DEB">
        <w:rPr>
          <w:rFonts w:cs="Times New Roman"/>
          <w:sz w:val="22"/>
        </w:rPr>
        <w:t xml:space="preserve"> – Москва</w:t>
      </w:r>
      <w:r w:rsidRPr="00954504">
        <w:rPr>
          <w:rFonts w:cs="Times New Roman"/>
          <w:sz w:val="22"/>
        </w:rPr>
        <w:t>: Академический Проект, 2004. – 640 с. – ISBN 5-8291-0379-6.</w:t>
      </w:r>
    </w:p>
    <w:p w:rsidR="00954504" w:rsidRPr="00954504" w:rsidRDefault="00954504" w:rsidP="00954504">
      <w:pPr>
        <w:pStyle w:val="a3"/>
        <w:rPr>
          <w:rFonts w:cs="Times New Roman"/>
          <w:sz w:val="22"/>
        </w:rPr>
      </w:pPr>
    </w:p>
    <w:p w:rsidR="00DE344E" w:rsidRPr="00954504" w:rsidRDefault="00954504" w:rsidP="00954504">
      <w:pPr>
        <w:pStyle w:val="a3"/>
        <w:numPr>
          <w:ilvl w:val="0"/>
          <w:numId w:val="20"/>
        </w:numPr>
        <w:rPr>
          <w:rFonts w:cs="Times New Roman"/>
          <w:sz w:val="22"/>
        </w:rPr>
      </w:pPr>
      <w:proofErr w:type="spellStart"/>
      <w:r w:rsidRPr="00954504">
        <w:rPr>
          <w:rFonts w:cs="Times New Roman"/>
          <w:sz w:val="22"/>
        </w:rPr>
        <w:t>StudFiles</w:t>
      </w:r>
      <w:proofErr w:type="spellEnd"/>
      <w:r w:rsidR="00DE344E" w:rsidRPr="00954504">
        <w:rPr>
          <w:rFonts w:cs="Times New Roman"/>
          <w:sz w:val="22"/>
        </w:rPr>
        <w:t>: сайт. – URL: https://studfile.net/prev</w:t>
      </w:r>
      <w:r w:rsidR="00FA77C9">
        <w:rPr>
          <w:rFonts w:cs="Times New Roman"/>
          <w:sz w:val="22"/>
        </w:rPr>
        <w:t>iew/9464626/ (дата обращения: 07</w:t>
      </w:r>
      <w:r w:rsidR="00DE344E" w:rsidRPr="00954504">
        <w:rPr>
          <w:rFonts w:cs="Times New Roman"/>
          <w:sz w:val="22"/>
        </w:rPr>
        <w:t>.12.2025)</w:t>
      </w:r>
    </w:p>
    <w:sectPr w:rsidR="00DE344E" w:rsidRPr="0095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5BA7"/>
    <w:multiLevelType w:val="hybridMultilevel"/>
    <w:tmpl w:val="84623F8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0117C0"/>
    <w:multiLevelType w:val="hybridMultilevel"/>
    <w:tmpl w:val="024A4E6E"/>
    <w:lvl w:ilvl="0" w:tplc="42A05F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4B600B"/>
    <w:multiLevelType w:val="multilevel"/>
    <w:tmpl w:val="94529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88387F"/>
    <w:multiLevelType w:val="hybridMultilevel"/>
    <w:tmpl w:val="28FCD7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A447A2"/>
    <w:multiLevelType w:val="hybridMultilevel"/>
    <w:tmpl w:val="C5B2D5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E1A5626"/>
    <w:multiLevelType w:val="hybridMultilevel"/>
    <w:tmpl w:val="766202D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33940379"/>
    <w:multiLevelType w:val="hybridMultilevel"/>
    <w:tmpl w:val="EC94A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A51FA9"/>
    <w:multiLevelType w:val="hybridMultilevel"/>
    <w:tmpl w:val="AB2418A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>
    <w:nsid w:val="375032E5"/>
    <w:multiLevelType w:val="hybridMultilevel"/>
    <w:tmpl w:val="923C8A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E45233E"/>
    <w:multiLevelType w:val="hybridMultilevel"/>
    <w:tmpl w:val="7FC4F49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47B35077"/>
    <w:multiLevelType w:val="hybridMultilevel"/>
    <w:tmpl w:val="33800CD2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55520225"/>
    <w:multiLevelType w:val="hybridMultilevel"/>
    <w:tmpl w:val="D3DAD6C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>
    <w:nsid w:val="55E867A6"/>
    <w:multiLevelType w:val="hybridMultilevel"/>
    <w:tmpl w:val="12D271F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0561E5"/>
    <w:multiLevelType w:val="hybridMultilevel"/>
    <w:tmpl w:val="AFACEB3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>
    <w:nsid w:val="61042BE9"/>
    <w:multiLevelType w:val="multilevel"/>
    <w:tmpl w:val="8EEA3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5F1BB8"/>
    <w:multiLevelType w:val="hybridMultilevel"/>
    <w:tmpl w:val="DE4CC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7E4154"/>
    <w:multiLevelType w:val="hybridMultilevel"/>
    <w:tmpl w:val="D78E1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446B6B"/>
    <w:multiLevelType w:val="hybridMultilevel"/>
    <w:tmpl w:val="B4E89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202038"/>
    <w:multiLevelType w:val="hybridMultilevel"/>
    <w:tmpl w:val="523C449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>
    <w:nsid w:val="7E460E86"/>
    <w:multiLevelType w:val="hybridMultilevel"/>
    <w:tmpl w:val="74A66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19"/>
  </w:num>
  <w:num w:numId="5">
    <w:abstractNumId w:val="12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  <w:num w:numId="12">
    <w:abstractNumId w:val="10"/>
  </w:num>
  <w:num w:numId="13">
    <w:abstractNumId w:val="7"/>
  </w:num>
  <w:num w:numId="14">
    <w:abstractNumId w:val="13"/>
  </w:num>
  <w:num w:numId="15">
    <w:abstractNumId w:val="9"/>
  </w:num>
  <w:num w:numId="16">
    <w:abstractNumId w:val="18"/>
  </w:num>
  <w:num w:numId="17">
    <w:abstractNumId w:val="11"/>
  </w:num>
  <w:num w:numId="18">
    <w:abstractNumId w:val="5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25B"/>
    <w:rsid w:val="000138AD"/>
    <w:rsid w:val="00021C41"/>
    <w:rsid w:val="0003263A"/>
    <w:rsid w:val="00046740"/>
    <w:rsid w:val="00066B7C"/>
    <w:rsid w:val="00096207"/>
    <w:rsid w:val="000A638C"/>
    <w:rsid w:val="000D6D27"/>
    <w:rsid w:val="00106549"/>
    <w:rsid w:val="00185238"/>
    <w:rsid w:val="001E34C7"/>
    <w:rsid w:val="001E4A37"/>
    <w:rsid w:val="001F2307"/>
    <w:rsid w:val="001F3B7D"/>
    <w:rsid w:val="00202261"/>
    <w:rsid w:val="00214FB6"/>
    <w:rsid w:val="002228CE"/>
    <w:rsid w:val="002536C8"/>
    <w:rsid w:val="002A5015"/>
    <w:rsid w:val="002E55C1"/>
    <w:rsid w:val="0031319C"/>
    <w:rsid w:val="00316B6F"/>
    <w:rsid w:val="003258C1"/>
    <w:rsid w:val="00342816"/>
    <w:rsid w:val="0034439F"/>
    <w:rsid w:val="00352145"/>
    <w:rsid w:val="003871E3"/>
    <w:rsid w:val="003B0AB4"/>
    <w:rsid w:val="003C45D8"/>
    <w:rsid w:val="003C54F7"/>
    <w:rsid w:val="003D792D"/>
    <w:rsid w:val="00401885"/>
    <w:rsid w:val="00435237"/>
    <w:rsid w:val="00466E8D"/>
    <w:rsid w:val="00481594"/>
    <w:rsid w:val="004D1B50"/>
    <w:rsid w:val="004D1FAF"/>
    <w:rsid w:val="004E1FCC"/>
    <w:rsid w:val="004F4A78"/>
    <w:rsid w:val="00511EE1"/>
    <w:rsid w:val="005615BD"/>
    <w:rsid w:val="005A1E49"/>
    <w:rsid w:val="005A4E5B"/>
    <w:rsid w:val="005A5F31"/>
    <w:rsid w:val="005C625B"/>
    <w:rsid w:val="005C6698"/>
    <w:rsid w:val="005E1B58"/>
    <w:rsid w:val="005F4113"/>
    <w:rsid w:val="005F67E8"/>
    <w:rsid w:val="0060286B"/>
    <w:rsid w:val="00602EB2"/>
    <w:rsid w:val="00606A44"/>
    <w:rsid w:val="00611D0A"/>
    <w:rsid w:val="00662CE5"/>
    <w:rsid w:val="00687188"/>
    <w:rsid w:val="00693432"/>
    <w:rsid w:val="006A76C3"/>
    <w:rsid w:val="006B266D"/>
    <w:rsid w:val="006B3527"/>
    <w:rsid w:val="006F07D9"/>
    <w:rsid w:val="0073087A"/>
    <w:rsid w:val="007411D4"/>
    <w:rsid w:val="00750032"/>
    <w:rsid w:val="0076258B"/>
    <w:rsid w:val="00784DEB"/>
    <w:rsid w:val="00792818"/>
    <w:rsid w:val="00794A7E"/>
    <w:rsid w:val="007E47BA"/>
    <w:rsid w:val="007F3DA6"/>
    <w:rsid w:val="008122D0"/>
    <w:rsid w:val="00817545"/>
    <w:rsid w:val="00827F0E"/>
    <w:rsid w:val="00831BC3"/>
    <w:rsid w:val="0083301E"/>
    <w:rsid w:val="008562D0"/>
    <w:rsid w:val="00857AFA"/>
    <w:rsid w:val="0086045C"/>
    <w:rsid w:val="008656FA"/>
    <w:rsid w:val="00866B59"/>
    <w:rsid w:val="008A6856"/>
    <w:rsid w:val="008E7DFE"/>
    <w:rsid w:val="00915725"/>
    <w:rsid w:val="00917ADF"/>
    <w:rsid w:val="00923424"/>
    <w:rsid w:val="00954504"/>
    <w:rsid w:val="00972549"/>
    <w:rsid w:val="00973574"/>
    <w:rsid w:val="00974C90"/>
    <w:rsid w:val="00980689"/>
    <w:rsid w:val="009B156E"/>
    <w:rsid w:val="009C1841"/>
    <w:rsid w:val="009C53B7"/>
    <w:rsid w:val="00A003FC"/>
    <w:rsid w:val="00A40B3F"/>
    <w:rsid w:val="00AE0503"/>
    <w:rsid w:val="00B43415"/>
    <w:rsid w:val="00B53B48"/>
    <w:rsid w:val="00B91354"/>
    <w:rsid w:val="00BC1EFF"/>
    <w:rsid w:val="00BE780B"/>
    <w:rsid w:val="00C11965"/>
    <w:rsid w:val="00C25B16"/>
    <w:rsid w:val="00C61B18"/>
    <w:rsid w:val="00C7526D"/>
    <w:rsid w:val="00C76C43"/>
    <w:rsid w:val="00CA715D"/>
    <w:rsid w:val="00CD5482"/>
    <w:rsid w:val="00CE3B14"/>
    <w:rsid w:val="00D51A22"/>
    <w:rsid w:val="00D55002"/>
    <w:rsid w:val="00DB2F75"/>
    <w:rsid w:val="00DB539E"/>
    <w:rsid w:val="00DC41E5"/>
    <w:rsid w:val="00DD1432"/>
    <w:rsid w:val="00DE344E"/>
    <w:rsid w:val="00E00D4B"/>
    <w:rsid w:val="00E0304F"/>
    <w:rsid w:val="00E24546"/>
    <w:rsid w:val="00E27FE4"/>
    <w:rsid w:val="00E51CEE"/>
    <w:rsid w:val="00E53301"/>
    <w:rsid w:val="00E675FE"/>
    <w:rsid w:val="00E82DDC"/>
    <w:rsid w:val="00ED5E40"/>
    <w:rsid w:val="00EF3A7B"/>
    <w:rsid w:val="00F065D7"/>
    <w:rsid w:val="00F252E1"/>
    <w:rsid w:val="00F35AD3"/>
    <w:rsid w:val="00F36333"/>
    <w:rsid w:val="00F94E22"/>
    <w:rsid w:val="00FA1598"/>
    <w:rsid w:val="00FA77C9"/>
    <w:rsid w:val="00FC6D92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A2495-A6ED-4566-BAB6-8E25C692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25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85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A76C3"/>
    <w:rPr>
      <w:color w:val="0000FF"/>
      <w:u w:val="single"/>
    </w:rPr>
  </w:style>
  <w:style w:type="character" w:customStyle="1" w:styleId="font-semibold">
    <w:name w:val="font-semibold"/>
    <w:basedOn w:val="a0"/>
    <w:rsid w:val="00F35AD3"/>
  </w:style>
  <w:style w:type="paragraph" w:styleId="HTML">
    <w:name w:val="HTML Preformatted"/>
    <w:basedOn w:val="a"/>
    <w:link w:val="HTML0"/>
    <w:uiPriority w:val="99"/>
    <w:semiHidden/>
    <w:unhideWhenUsed/>
    <w:rsid w:val="002E5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55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5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6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100</cp:revision>
  <dcterms:created xsi:type="dcterms:W3CDTF">2025-12-06T12:43:00Z</dcterms:created>
  <dcterms:modified xsi:type="dcterms:W3CDTF">2025-12-17T10:10:00Z</dcterms:modified>
</cp:coreProperties>
</file>