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Особенности коррекционно-педагогической помощи детям с расстройствами аутистического спектра (РАС)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ind w:left="0" w:right="0" w:firstLine="720"/>
        <w:jc w:val="both"/>
        <w:spacing w:before="0" w:after="0" w:line="6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u w:val="none"/>
        </w:rPr>
        <w:t xml:space="preserve">Совместные коррекционные усилия родителей, медиков, педагогов и психологов основываются на принципах безусловно положительного отношения к ребенку, а также адаптации окружения, пространства и видов совместной деятельности к его особенностям. В зависимости </w:t>
      </w:r>
      <w:r>
        <w:rPr>
          <w:rFonts w:ascii="Times New Roman" w:hAnsi="Times New Roman" w:eastAsia="Times New Roman" w:cs="Times New Roman"/>
          <w:color w:val="000000"/>
          <w:sz w:val="24"/>
          <w:u w:val="none"/>
        </w:rPr>
        <w:t xml:space="preserve">от уровня развития нервной системы, знаний и умений аутичного ребенка, характера его пристрастий и интересов для него создается индивидуальная программа.</w:t>
      </w:r>
      <w:r/>
    </w:p>
    <w:p>
      <w:pPr>
        <w:ind w:left="0" w:right="0" w:firstLine="720"/>
        <w:jc w:val="both"/>
        <w:spacing w:before="0" w:after="0" w:line="6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u w:val="none"/>
        </w:rPr>
        <w:t xml:space="preserve">Коррекционно-воспитательную работу с обучающимися характеризуют такие черты, как: - целостность (все проводимые мероприятия адресуются к личности ребенка в целом);</w:t>
      </w:r>
      <w:r/>
    </w:p>
    <w:p>
      <w:pPr>
        <w:pStyle w:val="621"/>
        <w:numPr>
          <w:ilvl w:val="0"/>
          <w:numId w:val="1"/>
        </w:numPr>
        <w:ind w:right="0"/>
        <w:jc w:val="both"/>
        <w:spacing w:before="30" w:after="30" w:line="6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u w:val="none"/>
        </w:rPr>
        <w:t xml:space="preserve">системность (все мероприятия проводятся в системе, во взаимосвязи друг с другом и рассчитаны на длительное время);</w:t>
      </w:r>
      <w:r/>
    </w:p>
    <w:p>
      <w:pPr>
        <w:pStyle w:val="621"/>
        <w:numPr>
          <w:ilvl w:val="0"/>
          <w:numId w:val="1"/>
        </w:numPr>
        <w:ind w:right="0"/>
        <w:jc w:val="both"/>
        <w:spacing w:before="30" w:after="30" w:line="6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u w:val="none"/>
        </w:rPr>
        <w:t xml:space="preserve">комплексность (все используемые средства обеспечивают возможность оказывать коррекционное воздействие как на физическое развитие ребенка, так и на развитие психических процессов и функций, эмоционально-волевой сферы, личности ребенка в целом);</w:t>
      </w:r>
      <w:r/>
    </w:p>
    <w:p>
      <w:pPr>
        <w:pStyle w:val="621"/>
        <w:numPr>
          <w:ilvl w:val="0"/>
          <w:numId w:val="1"/>
        </w:numPr>
        <w:ind w:right="0"/>
        <w:jc w:val="both"/>
        <w:spacing w:before="30" w:after="30" w:line="6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u w:val="none"/>
        </w:rPr>
        <w:t xml:space="preserve">связь с социальной средой (расширение границ проведения коррекционно-воспитательной работы за пределы учреждения, и включение в нее той социальной среды, в которой воспитывается ребенок).</w:t>
      </w:r>
      <w:r/>
    </w:p>
    <w:p>
      <w:pPr>
        <w:ind w:left="0" w:right="0" w:firstLine="720"/>
        <w:jc w:val="both"/>
        <w:spacing w:before="0" w:after="0" w:line="6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u w:val="none"/>
        </w:rPr>
        <w:t xml:space="preserve">В основу коррекционной работы с детьми-аутистами положены следующие принципы, обеспечивающие наиболее полное раскрытие потенциальных возможностей развития каждого ребенка:</w:t>
      </w:r>
      <w:r/>
    </w:p>
    <w:p>
      <w:pPr>
        <w:pStyle w:val="621"/>
        <w:numPr>
          <w:ilvl w:val="0"/>
          <w:numId w:val="2"/>
        </w:numPr>
        <w:ind w:right="0"/>
        <w:jc w:val="both"/>
        <w:spacing w:before="30" w:after="30" w:line="6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u w:val="none"/>
        </w:rPr>
        <w:t xml:space="preserve">принцип принятия ребенка (реализация принципа предполагает формирование правильной атмосферы в среде, где воспитывается ребенок; уважение к ребенку, наряду с разумной требовательностью, вера в его возможности развития и стремление в наибольшей мере развить</w:t>
      </w:r>
      <w:r>
        <w:rPr>
          <w:rFonts w:ascii="Times New Roman" w:hAnsi="Times New Roman" w:eastAsia="Times New Roman" w:cs="Times New Roman"/>
          <w:color w:val="000000"/>
          <w:sz w:val="24"/>
          <w:u w:val="none"/>
        </w:rPr>
        <w:t xml:space="preserve"> его потенциальные возможности - основные условия в создании наиболее благоприятной для ребенка атмосферы);</w:t>
      </w:r>
      <w:r/>
    </w:p>
    <w:p>
      <w:pPr>
        <w:pStyle w:val="621"/>
        <w:numPr>
          <w:ilvl w:val="0"/>
          <w:numId w:val="2"/>
        </w:numPr>
        <w:ind w:right="0"/>
        <w:jc w:val="both"/>
        <w:spacing w:before="30" w:after="30" w:line="6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u w:val="none"/>
        </w:rPr>
        <w:t xml:space="preserve">принцип помощи (этот принцип применим к воспитанию любого ребенка, однако при работе с детьми с ограниченными возможностями он имеет особое значение, так как такой ребенок без специально организованной помощи не сможет достичь оптимального для него уровня </w:t>
      </w:r>
      <w:r>
        <w:rPr>
          <w:rFonts w:ascii="Times New Roman" w:hAnsi="Times New Roman" w:eastAsia="Times New Roman" w:cs="Times New Roman"/>
          <w:color w:val="000000"/>
          <w:sz w:val="24"/>
          <w:u w:val="none"/>
        </w:rPr>
        <w:t xml:space="preserve">психического и физического развития);</w:t>
      </w:r>
      <w:r/>
    </w:p>
    <w:p>
      <w:pPr>
        <w:pStyle w:val="621"/>
        <w:numPr>
          <w:ilvl w:val="0"/>
          <w:numId w:val="2"/>
        </w:numPr>
        <w:ind w:right="0"/>
        <w:jc w:val="both"/>
        <w:spacing w:before="30" w:after="30" w:line="6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u w:val="none"/>
        </w:rPr>
        <w:t xml:space="preserve">принцип индивидуального подхода (принцип показывает, что ребенок имеет право развиваться в соответствии со своими психофизическими особенностями; его реализация предполагает возможность достичь ребенком потенциального уровня развития через приведение содер</w:t>
      </w:r>
      <w:r>
        <w:rPr>
          <w:rFonts w:ascii="Times New Roman" w:hAnsi="Times New Roman" w:eastAsia="Times New Roman" w:cs="Times New Roman"/>
          <w:color w:val="000000"/>
          <w:sz w:val="24"/>
          <w:u w:val="none"/>
        </w:rPr>
        <w:t xml:space="preserve">жания, методов, средств, организации процессов воспитания и обучения в соответствие с его индивидуальными возможностями);</w:t>
      </w:r>
      <w:r/>
    </w:p>
    <w:p>
      <w:pPr>
        <w:pStyle w:val="621"/>
        <w:numPr>
          <w:ilvl w:val="0"/>
          <w:numId w:val="2"/>
        </w:numPr>
        <w:ind w:right="0"/>
        <w:jc w:val="both"/>
        <w:spacing w:before="30" w:after="30" w:line="6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u w:val="none"/>
        </w:rPr>
        <w:t xml:space="preserve">принцип единства медицинских и психолого-педагогических воздействий (медицинские мероприятия создают благоприятные условия для психолого-педагогического воздействия и только в сочетании с ними могут обеспечить высокую эффективность коррекционно-воспитатель</w:t>
      </w:r>
      <w:r>
        <w:rPr>
          <w:rFonts w:ascii="Times New Roman" w:hAnsi="Times New Roman" w:eastAsia="Times New Roman" w:cs="Times New Roman"/>
          <w:color w:val="000000"/>
          <w:sz w:val="24"/>
          <w:u w:val="none"/>
        </w:rPr>
        <w:t xml:space="preserve">ной работы с каждым ребенком);</w:t>
      </w:r>
      <w:r/>
    </w:p>
    <w:p>
      <w:pPr>
        <w:pStyle w:val="621"/>
        <w:numPr>
          <w:ilvl w:val="0"/>
          <w:numId w:val="2"/>
        </w:numPr>
        <w:ind w:right="0"/>
        <w:jc w:val="both"/>
        <w:spacing w:before="30" w:after="30" w:line="6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u w:val="none"/>
        </w:rPr>
        <w:t xml:space="preserve">принцип сотрудничества с семьей (создание комфортной атмосферы в семье, наличие правильного отношения к ребенку, единство требований, предъявляемых ребенку, будут способствовать более успешному его физическому и психическому развитию).</w:t>
      </w:r>
      <w:r/>
    </w:p>
    <w:p>
      <w:pPr>
        <w:ind w:left="0" w:right="0" w:firstLine="720"/>
        <w:jc w:val="both"/>
        <w:spacing w:before="0" w:after="0" w:line="6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u w:val="none"/>
        </w:rPr>
        <w:t xml:space="preserve">Построение коррекционно-воспитательной работы с детьми-аутистами в соответствии с названными принципами обеспечивает наиболее полное раскрытие потенциальных возможностей развития ребенка-аутиста.</w:t>
      </w:r>
      <w:r/>
    </w:p>
    <w:p>
      <w:pPr>
        <w:ind w:left="0" w:right="0" w:firstLine="0"/>
        <w:jc w:val="both"/>
        <w:spacing w:before="0" w:after="0" w:line="65" w:lineRule="atLeast"/>
        <w:shd w:val="clear" w:color="fafcff" w:fill="fafc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42424"/>
          <w:sz w:val="24"/>
          <w:u w:val="none"/>
        </w:rPr>
        <w:t xml:space="preserve">        РДА встречается у 3-6 из 10 000 детей: у мальчиков в 3-4 раза чаще, чем у девочек.</w:t>
      </w:r>
      <w:r/>
    </w:p>
    <w:p>
      <w:pPr>
        <w:ind w:left="0" w:right="0" w:firstLine="0"/>
        <w:jc w:val="both"/>
        <w:spacing w:before="0" w:after="0" w:line="65" w:lineRule="atLeast"/>
        <w:shd w:val="clear" w:color="fafcff" w:fill="fafc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42424"/>
          <w:sz w:val="24"/>
          <w:u w:val="none"/>
        </w:rPr>
        <w:t xml:space="preserve">Ребенок с аутизмом погружен в мир собственных переживаний, отгорожен от окружающего мира, не стремится или не переносит межличностных контактов. Отсутствует живая выразительная мимика и жесты, не смотрит в глаза окружающим. Если все же фиксирует взгляд, то</w:t>
      </w:r>
      <w:r>
        <w:rPr>
          <w:rFonts w:ascii="Times New Roman" w:hAnsi="Times New Roman" w:eastAsia="Times New Roman" w:cs="Times New Roman"/>
          <w:color w:val="242424"/>
          <w:sz w:val="24"/>
          <w:u w:val="none"/>
        </w:rPr>
        <w:t xml:space="preserve"> он получается как бы взгляд “сквозь”. Избегают телесных контактов, отстраняются от ласки близких.</w:t>
      </w:r>
      <w:r/>
    </w:p>
    <w:p>
      <w:pPr>
        <w:ind w:left="0" w:right="0" w:firstLine="0"/>
        <w:jc w:val="both"/>
        <w:spacing w:before="0" w:after="0" w:line="65" w:lineRule="atLeast"/>
        <w:shd w:val="clear" w:color="fafcff" w:fill="fafc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42424"/>
          <w:sz w:val="24"/>
          <w:u w:val="none"/>
        </w:rPr>
        <w:t xml:space="preserve">Наблюдается ряд характерных стереотипий – непроизвольных, неосознанных повторяющихся движений или действий:</w:t>
      </w:r>
      <w:r/>
    </w:p>
    <w:p>
      <w:pPr>
        <w:ind w:left="0" w:right="0" w:firstLine="0"/>
        <w:jc w:val="both"/>
        <w:spacing w:before="0" w:after="0" w:line="65" w:lineRule="atLeast"/>
        <w:shd w:val="clear" w:color="fafcff" w:fill="fafc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42424"/>
          <w:sz w:val="24"/>
          <w:u w:val="single"/>
        </w:rPr>
        <w:t xml:space="preserve">ДВИГАТЕЛЬНАЯ</w:t>
      </w:r>
      <w:r>
        <w:rPr>
          <w:rFonts w:ascii="Times New Roman" w:hAnsi="Times New Roman" w:eastAsia="Times New Roman" w:cs="Times New Roman"/>
          <w:color w:val="242424"/>
          <w:sz w:val="24"/>
          <w:u w:val="none"/>
        </w:rPr>
        <w:t xml:space="preserve"> – прыжки, раскачивание туловища, взмахивание руками, бег на цыпочках по кругу и т.д. Все эти движения усиливаются при возбуждении и утомлении. Периоды двигательного беспокойства сочетаются с периодами заторможенности, застывания в одной позе, порой неудоб</w:t>
      </w:r>
      <w:r>
        <w:rPr>
          <w:rFonts w:ascii="Times New Roman" w:hAnsi="Times New Roman" w:eastAsia="Times New Roman" w:cs="Times New Roman"/>
          <w:color w:val="242424"/>
          <w:sz w:val="24"/>
          <w:u w:val="none"/>
        </w:rPr>
        <w:t xml:space="preserve">ной, вычурной.</w:t>
      </w:r>
      <w:r/>
    </w:p>
    <w:p>
      <w:pPr>
        <w:ind w:left="0" w:right="0" w:firstLine="0"/>
        <w:jc w:val="both"/>
        <w:spacing w:before="0" w:after="0" w:line="65" w:lineRule="atLeast"/>
        <w:shd w:val="clear" w:color="fafcff" w:fill="fafc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42424"/>
          <w:sz w:val="24"/>
          <w:u w:val="single"/>
        </w:rPr>
        <w:t xml:space="preserve">РЕЧЕВАЯ</w:t>
      </w:r>
      <w:r>
        <w:rPr>
          <w:rFonts w:ascii="Times New Roman" w:hAnsi="Times New Roman" w:eastAsia="Times New Roman" w:cs="Times New Roman"/>
          <w:color w:val="242424"/>
          <w:sz w:val="24"/>
          <w:u w:val="none"/>
        </w:rPr>
        <w:t xml:space="preserve"> – эхолалия, мутизм, набор штампованных фраз. Некоторые дети по развитию речи опережают сверстников в норме, другие отстают. Особенностью речи является речь о себе во II или III лице. Речь аутичного ребенка является речью для самого себя.</w:t>
      </w:r>
      <w:r/>
    </w:p>
    <w:p>
      <w:pPr>
        <w:ind w:left="0" w:right="0" w:firstLine="0"/>
        <w:jc w:val="both"/>
        <w:spacing w:before="0" w:after="0" w:line="65" w:lineRule="atLeast"/>
        <w:shd w:val="clear" w:color="fafcff" w:fill="fafc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42424"/>
          <w:sz w:val="24"/>
          <w:u w:val="single"/>
        </w:rPr>
        <w:t xml:space="preserve">ПРОСТРАНСТВЕННЫЕ</w:t>
      </w:r>
      <w:r>
        <w:rPr>
          <w:rFonts w:ascii="Times New Roman" w:hAnsi="Times New Roman" w:eastAsia="Times New Roman" w:cs="Times New Roman"/>
          <w:color w:val="242424"/>
          <w:sz w:val="24"/>
          <w:u w:val="none"/>
        </w:rPr>
        <w:t xml:space="preserve"> – чрезвычайно сензитивны к перестановке предметов. Изменение в обстановке трактуется ими как нежелательное и вызывает чувство страха. Все изменения надо проводить, добившись их согласия. Испытывают большие трудности в копировании движений, путая верх-низ,</w:t>
      </w:r>
      <w:r>
        <w:rPr>
          <w:rFonts w:ascii="Times New Roman" w:hAnsi="Times New Roman" w:eastAsia="Times New Roman" w:cs="Times New Roman"/>
          <w:color w:val="242424"/>
          <w:sz w:val="24"/>
          <w:u w:val="none"/>
        </w:rPr>
        <w:t xml:space="preserve"> право-лево, вперед-назад.</w:t>
      </w:r>
      <w:r/>
    </w:p>
    <w:p>
      <w:pPr>
        <w:ind w:left="0" w:right="0" w:firstLine="0"/>
        <w:jc w:val="both"/>
        <w:spacing w:before="0" w:after="0" w:line="65" w:lineRule="atLeast"/>
        <w:shd w:val="clear" w:color="fafcff" w:fill="fafc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42424"/>
          <w:sz w:val="24"/>
          <w:u w:val="single"/>
        </w:rPr>
        <w:t xml:space="preserve">СОЦИАЛЬНЫЕ</w:t>
      </w:r>
      <w:r>
        <w:rPr>
          <w:rFonts w:ascii="Times New Roman" w:hAnsi="Times New Roman" w:eastAsia="Times New Roman" w:cs="Times New Roman"/>
          <w:color w:val="242424"/>
          <w:sz w:val="24"/>
          <w:u w:val="none"/>
        </w:rPr>
        <w:t xml:space="preserve"> – наличие немотивированных страхов, избирательность в контактах или отказ от контактов, Чувство дискомфорта при взаимодействии с другими людьми.</w:t>
      </w:r>
      <w:r/>
    </w:p>
    <w:p>
      <w:pPr>
        <w:ind w:left="0" w:right="0" w:firstLine="0"/>
        <w:jc w:val="both"/>
        <w:spacing w:before="0" w:after="0" w:line="65" w:lineRule="atLeast"/>
        <w:shd w:val="clear" w:color="fafcff" w:fill="fafc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42424"/>
          <w:sz w:val="24"/>
          <w:u w:val="single"/>
        </w:rPr>
        <w:t xml:space="preserve">ИГРОВЫЕ</w:t>
      </w:r>
      <w:r>
        <w:rPr>
          <w:rFonts w:ascii="Times New Roman" w:hAnsi="Times New Roman" w:eastAsia="Times New Roman" w:cs="Times New Roman"/>
          <w:color w:val="242424"/>
          <w:sz w:val="24"/>
          <w:u w:val="none"/>
        </w:rPr>
        <w:t xml:space="preserve"> – использование необычного материала для игры (часто предметы домашнего обихода: обувь, веревки, выключатели, провода и т.д.). Играют крайне ригидно, однообразно. Сюжетно-ролевые игры, как правило, не развиваются; своеобразные патологические перевоплощени</w:t>
      </w:r>
      <w:r>
        <w:rPr>
          <w:rFonts w:ascii="Times New Roman" w:hAnsi="Times New Roman" w:eastAsia="Times New Roman" w:cs="Times New Roman"/>
          <w:color w:val="242424"/>
          <w:sz w:val="24"/>
          <w:u w:val="none"/>
        </w:rPr>
        <w:t xml:space="preserve">я в тот или иной образ (например, в животное).</w:t>
      </w:r>
      <w:r/>
    </w:p>
    <w:p>
      <w:pPr>
        <w:ind w:left="0" w:right="0" w:firstLine="0"/>
        <w:jc w:val="both"/>
        <w:spacing w:before="0" w:after="0" w:line="65" w:lineRule="atLeast"/>
        <w:shd w:val="clear" w:color="fafcff" w:fill="fafc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42424"/>
          <w:sz w:val="24"/>
          <w:u w:val="none"/>
        </w:rPr>
        <w:t xml:space="preserve">В настоящее время наиболее распространена</w:t>
      </w:r>
      <w:r/>
    </w:p>
    <w:p>
      <w:pPr>
        <w:ind w:left="0" w:right="0" w:firstLine="0"/>
        <w:jc w:val="both"/>
        <w:spacing w:before="0" w:after="0" w:line="65" w:lineRule="atLeast"/>
        <w:shd w:val="clear" w:color="fafcff" w:fill="fafc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42424"/>
          <w:sz w:val="24"/>
          <w:u w:val="none"/>
        </w:rPr>
        <w:t xml:space="preserve">классификация, выделенная О.С. Никольской, Е.Р. Баенской, М.М. Либлинг. Основой для систематизации являются способы взаимодействия с окружающим миром и способы защиты, вырабатываемые детьми с РДА.</w:t>
      </w:r>
      <w:r/>
    </w:p>
    <w:p>
      <w:pPr>
        <w:ind w:left="0" w:right="0" w:firstLine="0"/>
        <w:jc w:val="both"/>
        <w:spacing w:before="0" w:after="0" w:line="65" w:lineRule="atLeast"/>
        <w:shd w:val="clear" w:color="fafcff" w:fill="fafc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42424"/>
          <w:sz w:val="24"/>
          <w:u w:val="none"/>
        </w:rPr>
        <w:t xml:space="preserve">I ГРУППА – наиболее тяжелая форма аутизма.</w:t>
      </w:r>
      <w:r/>
    </w:p>
    <w:p>
      <w:pPr>
        <w:ind w:left="0" w:right="0" w:firstLine="0"/>
        <w:jc w:val="both"/>
        <w:spacing w:before="0" w:after="0" w:line="65" w:lineRule="atLeast"/>
        <w:shd w:val="clear" w:color="fafcff" w:fill="fafc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42424"/>
          <w:sz w:val="24"/>
          <w:u w:val="none"/>
        </w:rPr>
        <w:t xml:space="preserve">Характерные признаки:</w:t>
      </w:r>
      <w:r/>
    </w:p>
    <w:p>
      <w:pPr>
        <w:pStyle w:val="621"/>
        <w:numPr>
          <w:ilvl w:val="0"/>
          <w:numId w:val="3"/>
        </w:numPr>
        <w:ind w:right="0"/>
        <w:jc w:val="both"/>
        <w:spacing w:before="30" w:after="30" w:line="65" w:lineRule="atLeast"/>
        <w:shd w:val="clear" w:color="fafcff" w:fill="fafc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42424"/>
          <w:sz w:val="24"/>
          <w:u w:val="none"/>
        </w:rPr>
        <w:t xml:space="preserve">эмоциональный контакт со взрослыми отсутствует;</w:t>
      </w:r>
      <w:r/>
    </w:p>
    <w:p>
      <w:pPr>
        <w:pStyle w:val="621"/>
        <w:numPr>
          <w:ilvl w:val="0"/>
          <w:numId w:val="3"/>
        </w:numPr>
        <w:ind w:right="0"/>
        <w:jc w:val="both"/>
        <w:spacing w:before="30" w:after="30" w:line="65" w:lineRule="atLeast"/>
        <w:shd w:val="clear" w:color="fafcff" w:fill="fafc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42424"/>
          <w:sz w:val="24"/>
          <w:u w:val="none"/>
        </w:rPr>
        <w:t xml:space="preserve">реакция на внешние раздражители слабы;</w:t>
      </w:r>
      <w:r/>
    </w:p>
    <w:p>
      <w:pPr>
        <w:pStyle w:val="621"/>
        <w:numPr>
          <w:ilvl w:val="0"/>
          <w:numId w:val="3"/>
        </w:numPr>
        <w:ind w:right="0"/>
        <w:jc w:val="both"/>
        <w:spacing w:before="30" w:after="30" w:line="65" w:lineRule="atLeast"/>
        <w:shd w:val="clear" w:color="fafcff" w:fill="fafc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42424"/>
          <w:sz w:val="24"/>
          <w:u w:val="none"/>
        </w:rPr>
        <w:t xml:space="preserve">может присутствовать мутизм;</w:t>
      </w:r>
      <w:r/>
    </w:p>
    <w:p>
      <w:pPr>
        <w:pStyle w:val="621"/>
        <w:numPr>
          <w:ilvl w:val="0"/>
          <w:numId w:val="3"/>
        </w:numPr>
        <w:ind w:right="0"/>
        <w:jc w:val="both"/>
        <w:spacing w:before="30" w:after="30" w:line="65" w:lineRule="atLeast"/>
        <w:shd w:val="clear" w:color="fafcff" w:fill="fafc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42424"/>
          <w:sz w:val="24"/>
          <w:u w:val="none"/>
        </w:rPr>
        <w:t xml:space="preserve">типична мимическая маска глубокого покоя;</w:t>
      </w:r>
      <w:r/>
    </w:p>
    <w:p>
      <w:pPr>
        <w:pStyle w:val="621"/>
        <w:numPr>
          <w:ilvl w:val="0"/>
          <w:numId w:val="3"/>
        </w:numPr>
        <w:ind w:right="0"/>
        <w:jc w:val="both"/>
        <w:spacing w:before="30" w:after="30" w:line="65" w:lineRule="atLeast"/>
        <w:shd w:val="clear" w:color="fafcff" w:fill="fafc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42424"/>
          <w:sz w:val="24"/>
          <w:u w:val="none"/>
        </w:rPr>
        <w:t xml:space="preserve">характерно полевое поведение (бесцельное перемещение по комнате);</w:t>
      </w:r>
      <w:r/>
    </w:p>
    <w:p>
      <w:pPr>
        <w:pStyle w:val="621"/>
        <w:numPr>
          <w:ilvl w:val="0"/>
          <w:numId w:val="3"/>
        </w:numPr>
        <w:ind w:right="0"/>
        <w:jc w:val="both"/>
        <w:spacing w:before="30" w:after="30" w:line="65" w:lineRule="atLeast"/>
        <w:shd w:val="clear" w:color="fafcff" w:fill="fafc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42424"/>
          <w:sz w:val="24"/>
          <w:u w:val="none"/>
        </w:rPr>
        <w:t xml:space="preserve">избегание сильных стимулов, вызывающих страх (шум, яркий свет, прикосновение и т.д.).</w:t>
      </w:r>
      <w:r/>
    </w:p>
    <w:p>
      <w:pPr>
        <w:ind w:left="0" w:right="0" w:firstLine="0"/>
        <w:jc w:val="both"/>
        <w:spacing w:before="0" w:after="0" w:line="65" w:lineRule="atLeast"/>
        <w:shd w:val="clear" w:color="fafcff" w:fill="fafc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42424"/>
          <w:sz w:val="24"/>
          <w:u w:val="none"/>
        </w:rPr>
        <w:t xml:space="preserve">II ГРУППА.</w:t>
      </w:r>
      <w:r/>
    </w:p>
    <w:p>
      <w:pPr>
        <w:ind w:left="0" w:right="0" w:firstLine="0"/>
        <w:jc w:val="both"/>
        <w:spacing w:before="0" w:after="0" w:line="65" w:lineRule="atLeast"/>
        <w:shd w:val="clear" w:color="fafcff" w:fill="fafc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42424"/>
          <w:sz w:val="24"/>
          <w:u w:val="none"/>
        </w:rPr>
        <w:t xml:space="preserve">Характерные признаки:</w:t>
      </w:r>
      <w:r/>
    </w:p>
    <w:p>
      <w:pPr>
        <w:pStyle w:val="621"/>
        <w:numPr>
          <w:ilvl w:val="0"/>
          <w:numId w:val="4"/>
        </w:numPr>
        <w:ind w:right="0"/>
        <w:jc w:val="both"/>
        <w:spacing w:before="30" w:after="30" w:line="65" w:lineRule="atLeast"/>
        <w:shd w:val="clear" w:color="fafcff" w:fill="fafc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42424"/>
          <w:sz w:val="24"/>
          <w:u w:val="none"/>
        </w:rPr>
        <w:t xml:space="preserve">присутствует реакция на неприятные физические ощущения (боль, холод, голод);</w:t>
      </w:r>
      <w:r/>
    </w:p>
    <w:p>
      <w:pPr>
        <w:pStyle w:val="621"/>
        <w:numPr>
          <w:ilvl w:val="0"/>
          <w:numId w:val="4"/>
        </w:numPr>
        <w:ind w:right="0"/>
        <w:jc w:val="both"/>
        <w:spacing w:before="30" w:after="30" w:line="65" w:lineRule="atLeast"/>
        <w:shd w:val="clear" w:color="fafcff" w:fill="fafc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42424"/>
          <w:sz w:val="24"/>
          <w:u w:val="none"/>
        </w:rPr>
        <w:t xml:space="preserve">в речи преобладают однотипные штампы-команды;</w:t>
      </w:r>
      <w:r/>
    </w:p>
    <w:p>
      <w:pPr>
        <w:pStyle w:val="621"/>
        <w:numPr>
          <w:ilvl w:val="0"/>
          <w:numId w:val="4"/>
        </w:numPr>
        <w:ind w:right="0"/>
        <w:jc w:val="both"/>
        <w:spacing w:before="30" w:after="30" w:line="65" w:lineRule="atLeast"/>
        <w:shd w:val="clear" w:color="fafcff" w:fill="fafc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42424"/>
          <w:sz w:val="24"/>
          <w:u w:val="none"/>
        </w:rPr>
        <w:t xml:space="preserve">возможно выполнение просьб матери;</w:t>
      </w:r>
      <w:r/>
    </w:p>
    <w:p>
      <w:pPr>
        <w:pStyle w:val="621"/>
        <w:numPr>
          <w:ilvl w:val="0"/>
          <w:numId w:val="4"/>
        </w:numPr>
        <w:ind w:right="0"/>
        <w:jc w:val="both"/>
        <w:spacing w:before="30" w:after="30" w:line="65" w:lineRule="atLeast"/>
        <w:shd w:val="clear" w:color="fafcff" w:fill="fafc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42424"/>
          <w:sz w:val="24"/>
          <w:u w:val="none"/>
        </w:rPr>
        <w:t xml:space="preserve">чремерная привязанность к матери;</w:t>
      </w:r>
      <w:r/>
    </w:p>
    <w:p>
      <w:pPr>
        <w:pStyle w:val="621"/>
        <w:numPr>
          <w:ilvl w:val="0"/>
          <w:numId w:val="4"/>
        </w:numPr>
        <w:ind w:right="0"/>
        <w:jc w:val="both"/>
        <w:spacing w:before="30" w:after="30" w:line="65" w:lineRule="atLeast"/>
        <w:shd w:val="clear" w:color="fafcff" w:fill="fafc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42424"/>
          <w:sz w:val="24"/>
          <w:u w:val="none"/>
        </w:rPr>
        <w:t xml:space="preserve">сочетание эмоциональной холодности к окружающим с повышенной чувствительностью к состоянию матери;</w:t>
      </w:r>
      <w:r/>
    </w:p>
    <w:p>
      <w:pPr>
        <w:pStyle w:val="621"/>
        <w:numPr>
          <w:ilvl w:val="0"/>
          <w:numId w:val="4"/>
        </w:numPr>
        <w:ind w:right="0"/>
        <w:jc w:val="both"/>
        <w:spacing w:before="30" w:after="30" w:line="65" w:lineRule="atLeast"/>
        <w:shd w:val="clear" w:color="fafcff" w:fill="fafc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42424"/>
          <w:sz w:val="24"/>
          <w:u w:val="none"/>
        </w:rPr>
        <w:t xml:space="preserve">стереотипные действия, направленные на стимуляцию органов чувств (шуршание бумагой, вращение предметов перед глазами и т.д.);</w:t>
      </w:r>
      <w:r/>
    </w:p>
    <w:p>
      <w:pPr>
        <w:pStyle w:val="621"/>
        <w:numPr>
          <w:ilvl w:val="0"/>
          <w:numId w:val="4"/>
        </w:numPr>
        <w:ind w:right="0"/>
        <w:jc w:val="both"/>
        <w:spacing w:before="30" w:after="30" w:line="65" w:lineRule="atLeast"/>
        <w:shd w:val="clear" w:color="fafcff" w:fill="fafc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42424"/>
          <w:sz w:val="24"/>
          <w:u w:val="none"/>
        </w:rPr>
        <w:t xml:space="preserve">стимулирование вестибулярного аппарата раскачиванием, подпрыгиванием и т.д.;</w:t>
      </w:r>
      <w:r/>
    </w:p>
    <w:p>
      <w:pPr>
        <w:pStyle w:val="621"/>
        <w:numPr>
          <w:ilvl w:val="0"/>
          <w:numId w:val="4"/>
        </w:numPr>
        <w:ind w:right="0"/>
        <w:jc w:val="both"/>
        <w:spacing w:before="30" w:after="30" w:line="65" w:lineRule="atLeast"/>
        <w:shd w:val="clear" w:color="fafcff" w:fill="fafc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42424"/>
          <w:sz w:val="24"/>
          <w:u w:val="none"/>
        </w:rPr>
        <w:t xml:space="preserve">ритуализация повседневной жизни.</w:t>
      </w:r>
      <w:r/>
    </w:p>
    <w:p>
      <w:pPr>
        <w:ind w:left="0" w:right="0" w:firstLine="0"/>
        <w:jc w:val="both"/>
        <w:spacing w:before="0" w:after="0" w:line="65" w:lineRule="atLeast"/>
        <w:shd w:val="clear" w:color="fafcff" w:fill="fafc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42424"/>
          <w:sz w:val="24"/>
          <w:u w:val="none"/>
        </w:rPr>
        <w:t xml:space="preserve">III ГРУППА.</w:t>
      </w:r>
      <w:r/>
    </w:p>
    <w:p>
      <w:pPr>
        <w:ind w:left="0" w:right="0" w:firstLine="0"/>
        <w:jc w:val="both"/>
        <w:spacing w:before="0" w:after="0" w:line="65" w:lineRule="atLeast"/>
        <w:shd w:val="clear" w:color="fafcff" w:fill="fafc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42424"/>
          <w:sz w:val="24"/>
          <w:u w:val="none"/>
        </w:rPr>
        <w:t xml:space="preserve">Характерные признаки:</w:t>
      </w:r>
      <w:r/>
    </w:p>
    <w:p>
      <w:pPr>
        <w:pStyle w:val="621"/>
        <w:numPr>
          <w:ilvl w:val="0"/>
          <w:numId w:val="5"/>
        </w:numPr>
        <w:ind w:right="0"/>
        <w:jc w:val="both"/>
        <w:spacing w:line="65" w:lineRule="atLeast"/>
        <w:shd w:val="clear" w:color="fafcff" w:fill="fafc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42424"/>
          <w:sz w:val="24"/>
          <w:u w:val="none"/>
        </w:rPr>
        <w:t xml:space="preserve">наличие речи в виде эмоционально насыщенного монолога;</w:t>
      </w:r>
      <w:r/>
    </w:p>
    <w:p>
      <w:pPr>
        <w:pStyle w:val="621"/>
        <w:numPr>
          <w:ilvl w:val="0"/>
          <w:numId w:val="5"/>
        </w:numPr>
        <w:ind w:right="0"/>
        <w:jc w:val="both"/>
        <w:spacing w:line="65" w:lineRule="atLeast"/>
        <w:shd w:val="clear" w:color="fafcff" w:fill="fafc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42424"/>
          <w:sz w:val="24"/>
          <w:u w:val="none"/>
        </w:rPr>
        <w:t xml:space="preserve">способность выразить свои потребности посредством речи;</w:t>
      </w:r>
      <w:r/>
    </w:p>
    <w:p>
      <w:pPr>
        <w:pStyle w:val="621"/>
        <w:numPr>
          <w:ilvl w:val="0"/>
          <w:numId w:val="5"/>
        </w:numPr>
        <w:ind w:right="0"/>
        <w:jc w:val="both"/>
        <w:spacing w:line="65" w:lineRule="atLeast"/>
        <w:shd w:val="clear" w:color="fafcff" w:fill="fafc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42424"/>
          <w:sz w:val="24"/>
          <w:u w:val="none"/>
        </w:rPr>
        <w:t xml:space="preserve">конфликтность;</w:t>
      </w:r>
      <w:r/>
    </w:p>
    <w:p>
      <w:pPr>
        <w:pStyle w:val="621"/>
        <w:numPr>
          <w:ilvl w:val="0"/>
          <w:numId w:val="5"/>
        </w:numPr>
        <w:ind w:right="0"/>
        <w:jc w:val="both"/>
        <w:spacing w:line="65" w:lineRule="atLeast"/>
        <w:shd w:val="clear" w:color="fafcff" w:fill="fafc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42424"/>
          <w:sz w:val="24"/>
          <w:u w:val="none"/>
        </w:rPr>
        <w:t xml:space="preserve">поглощенность одним и тем же занятием;</w:t>
      </w:r>
      <w:r/>
    </w:p>
    <w:p>
      <w:pPr>
        <w:pStyle w:val="621"/>
        <w:numPr>
          <w:ilvl w:val="0"/>
          <w:numId w:val="5"/>
        </w:numPr>
        <w:ind w:right="0"/>
        <w:jc w:val="both"/>
        <w:spacing w:line="65" w:lineRule="atLeast"/>
        <w:shd w:val="clear" w:color="fafcff" w:fill="fafc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42424"/>
          <w:sz w:val="24"/>
          <w:u w:val="none"/>
        </w:rPr>
        <w:t xml:space="preserve">большой словарный запас “книжного характера”;</w:t>
      </w:r>
      <w:r/>
    </w:p>
    <w:p>
      <w:pPr>
        <w:pStyle w:val="621"/>
        <w:numPr>
          <w:ilvl w:val="0"/>
          <w:numId w:val="5"/>
        </w:numPr>
        <w:ind w:right="0"/>
        <w:jc w:val="both"/>
        <w:spacing w:line="65" w:lineRule="atLeast"/>
        <w:shd w:val="clear" w:color="fafcff" w:fill="fafc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42424"/>
          <w:sz w:val="24"/>
          <w:u w:val="none"/>
        </w:rPr>
        <w:t xml:space="preserve">парадоксальное сочетание тревожности и пугливости с потребностью в повторном переживании травмирующих впечатлений.</w:t>
      </w:r>
      <w:r/>
    </w:p>
    <w:p>
      <w:pPr>
        <w:ind w:left="0" w:right="0" w:firstLine="0"/>
        <w:jc w:val="both"/>
        <w:spacing w:before="0" w:after="0" w:line="65" w:lineRule="atLeast"/>
        <w:shd w:val="clear" w:color="fafcff" w:fill="fafc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42424"/>
          <w:sz w:val="24"/>
          <w:u w:val="none"/>
        </w:rPr>
        <w:t xml:space="preserve">IV ГРУППА - наиболее благоприятная в плане коррекции.</w:t>
      </w:r>
      <w:r/>
    </w:p>
    <w:p>
      <w:pPr>
        <w:ind w:left="0" w:right="0" w:firstLine="0"/>
        <w:jc w:val="both"/>
        <w:spacing w:before="0" w:after="0" w:line="65" w:lineRule="atLeast"/>
        <w:shd w:val="clear" w:color="fafcff" w:fill="fafc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42424"/>
          <w:sz w:val="24"/>
          <w:u w:val="none"/>
        </w:rPr>
        <w:t xml:space="preserve">Характерные признаки:</w:t>
      </w:r>
      <w:r/>
    </w:p>
    <w:p>
      <w:pPr>
        <w:pStyle w:val="621"/>
        <w:numPr>
          <w:ilvl w:val="0"/>
          <w:numId w:val="6"/>
        </w:numPr>
        <w:ind w:right="0"/>
        <w:jc w:val="both"/>
        <w:spacing w:before="30" w:after="30" w:line="65" w:lineRule="atLeast"/>
        <w:shd w:val="clear" w:color="fafcff" w:fill="fafc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42424"/>
          <w:sz w:val="24"/>
          <w:u w:val="none"/>
        </w:rPr>
        <w:t xml:space="preserve">способность к общению;</w:t>
      </w:r>
      <w:r/>
    </w:p>
    <w:p>
      <w:pPr>
        <w:pStyle w:val="621"/>
        <w:numPr>
          <w:ilvl w:val="0"/>
          <w:numId w:val="6"/>
        </w:numPr>
        <w:ind w:right="0"/>
        <w:jc w:val="both"/>
        <w:spacing w:before="30" w:after="30" w:line="65" w:lineRule="atLeast"/>
        <w:shd w:val="clear" w:color="fafcff" w:fill="fafc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42424"/>
          <w:sz w:val="24"/>
          <w:u w:val="none"/>
        </w:rPr>
        <w:t xml:space="preserve">интеллектуальные функции сохранны;</w:t>
      </w:r>
      <w:r/>
    </w:p>
    <w:p>
      <w:pPr>
        <w:pStyle w:val="621"/>
        <w:numPr>
          <w:ilvl w:val="0"/>
          <w:numId w:val="6"/>
        </w:numPr>
        <w:ind w:right="0"/>
        <w:jc w:val="both"/>
        <w:spacing w:before="30" w:after="30" w:line="65" w:lineRule="atLeast"/>
        <w:shd w:val="clear" w:color="fafcff" w:fill="fafc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42424"/>
          <w:sz w:val="24"/>
          <w:u w:val="none"/>
        </w:rPr>
        <w:t xml:space="preserve">чрезмерная потребность к защите и эмоциональной поддержке со стороны матери;</w:t>
      </w:r>
      <w:r/>
    </w:p>
    <w:p>
      <w:pPr>
        <w:pStyle w:val="621"/>
        <w:numPr>
          <w:ilvl w:val="0"/>
          <w:numId w:val="6"/>
        </w:numPr>
        <w:ind w:right="0"/>
        <w:jc w:val="both"/>
        <w:spacing w:before="30" w:after="30" w:line="65" w:lineRule="atLeast"/>
        <w:shd w:val="clear" w:color="fafcff" w:fill="fafc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42424"/>
          <w:sz w:val="24"/>
          <w:u w:val="none"/>
        </w:rPr>
        <w:t xml:space="preserve">присутствие ритуальных форм поведения;</w:t>
      </w:r>
      <w:r/>
    </w:p>
    <w:p>
      <w:pPr>
        <w:pStyle w:val="621"/>
        <w:numPr>
          <w:ilvl w:val="0"/>
          <w:numId w:val="6"/>
        </w:numPr>
        <w:ind w:right="0"/>
        <w:jc w:val="both"/>
        <w:spacing w:before="30" w:after="30" w:line="65" w:lineRule="atLeast"/>
        <w:shd w:val="clear" w:color="fafcff" w:fill="fafc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42424"/>
          <w:sz w:val="24"/>
          <w:u w:val="none"/>
        </w:rPr>
        <w:t xml:space="preserve">круг общения ограничен близкими взрослыми;</w:t>
      </w:r>
      <w:r/>
    </w:p>
    <w:p>
      <w:pPr>
        <w:pStyle w:val="621"/>
        <w:numPr>
          <w:ilvl w:val="0"/>
          <w:numId w:val="6"/>
        </w:numPr>
        <w:ind w:right="0"/>
        <w:jc w:val="both"/>
        <w:spacing w:before="30" w:after="30" w:line="65" w:lineRule="atLeast"/>
        <w:shd w:val="clear" w:color="fafcff" w:fill="fafc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42424"/>
          <w:sz w:val="24"/>
          <w:u w:val="none"/>
        </w:rPr>
        <w:t xml:space="preserve">трудности в усвоении двигательных навыков.</w:t>
      </w:r>
      <w:r>
        <w:rPr>
          <w:rFonts w:ascii="Times New Roman" w:hAnsi="Times New Roman" w:eastAsia="Times New Roman" w:cs="Times New Roman"/>
          <w:b/>
          <w:color w:val="242424"/>
          <w:sz w:val="24"/>
        </w:rPr>
      </w:r>
      <w:r/>
      <w:r>
        <w:rPr>
          <w:sz w:val="22"/>
        </w:rPr>
      </w:r>
    </w:p>
    <w:p>
      <w:pPr>
        <w:ind w:left="0" w:right="0" w:firstLine="0"/>
        <w:jc w:val="both"/>
        <w:spacing w:before="30" w:after="30" w:line="65" w:lineRule="atLeast"/>
        <w:shd w:val="clear" w:color="fafcff" w:fill="fafcff"/>
        <w:rPr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42424"/>
          <w:sz w:val="24"/>
          <w:highlight w:val="none"/>
          <w:u w:val="none"/>
        </w:rPr>
        <w:t xml:space="preserve">Коррекционная работа с детьми РАС.</w:t>
      </w:r>
      <w:r>
        <w:rPr>
          <w:rFonts w:ascii="Times New Roman" w:hAnsi="Times New Roman" w:eastAsia="Times New Roman" w:cs="Times New Roman"/>
          <w:color w:val="242424"/>
          <w:sz w:val="24"/>
          <w:highlight w:val="none"/>
          <w:u w:val="none"/>
        </w:rPr>
      </w:r>
    </w:p>
    <w:p>
      <w:pPr>
        <w:ind w:left="0" w:right="0" w:firstLine="0"/>
        <w:jc w:val="both"/>
        <w:spacing w:before="0" w:after="0" w:line="65" w:lineRule="atLeast"/>
        <w:shd w:val="clear" w:color="fafcff" w:fill="fafc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42424"/>
          <w:sz w:val="24"/>
          <w:u w:val="none"/>
        </w:rPr>
        <w:t xml:space="preserve">        Одна из главных задач психолога – помочь ребенку с РДА адаптироваться к коллективу с перспективой дальнейшей социализации и поэтому коррекционная работа с таким ребенком имеет два основных направления:</w:t>
      </w:r>
      <w:r/>
    </w:p>
    <w:p>
      <w:pPr>
        <w:ind w:left="0" w:right="0" w:firstLine="0"/>
        <w:jc w:val="both"/>
        <w:spacing w:before="0" w:after="0" w:line="65" w:lineRule="atLeast"/>
        <w:shd w:val="clear" w:color="fafcff" w:fill="fafc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42424"/>
          <w:sz w:val="24"/>
          <w:u w:val="none"/>
        </w:rPr>
        <w:t xml:space="preserve">        Преодоление аффективной патологии. Установление контакта с аутичным ребенком.</w:t>
      </w:r>
      <w:r/>
    </w:p>
    <w:p>
      <w:pPr>
        <w:ind w:left="0" w:right="0" w:firstLine="0"/>
        <w:jc w:val="both"/>
        <w:spacing w:before="0" w:after="0" w:line="65" w:lineRule="atLeast"/>
        <w:shd w:val="clear" w:color="fafcff" w:fill="fafc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42424"/>
          <w:sz w:val="24"/>
          <w:u w:val="none"/>
        </w:rPr>
        <w:t xml:space="preserve">Формирование целенаправленной деятельности. Усиление психологической активности аутичных детей.</w:t>
      </w:r>
      <w:r/>
    </w:p>
    <w:p>
      <w:pPr>
        <w:ind w:left="0" w:right="0" w:firstLine="0"/>
        <w:jc w:val="both"/>
        <w:spacing w:before="0" w:after="0" w:line="65" w:lineRule="atLeast"/>
        <w:shd w:val="clear" w:color="fafcff" w:fill="fafc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42424"/>
          <w:sz w:val="24"/>
          <w:u w:val="none"/>
        </w:rPr>
        <w:t xml:space="preserve">         На первом этапе необходимо предоставить ребенку возможность самостоятельно обследовать помещение комнаты для занятий. Убрать все яркие, крупные, звучащие игрушки и предметы. Насколько это возможно, звукоизолировать комнату. Строго дозировать аффек</w:t>
      </w:r>
      <w:r>
        <w:rPr>
          <w:rFonts w:ascii="Times New Roman" w:hAnsi="Times New Roman" w:eastAsia="Times New Roman" w:cs="Times New Roman"/>
          <w:color w:val="242424"/>
          <w:sz w:val="24"/>
          <w:u w:val="none"/>
        </w:rPr>
        <w:t xml:space="preserve">тивные контакты с ребенком, т.к. может наступить пресыщение – когда даже приятная ситуация становится для ребенка дискомфортной и может разрушить уже достигнутое. Общение с ребенком негромким голосом, в некоторых случаях, особенно если ребенок возбужден, д</w:t>
      </w:r>
      <w:r>
        <w:rPr>
          <w:rFonts w:ascii="Times New Roman" w:hAnsi="Times New Roman" w:eastAsia="Times New Roman" w:cs="Times New Roman"/>
          <w:color w:val="242424"/>
          <w:sz w:val="24"/>
          <w:u w:val="none"/>
        </w:rPr>
        <w:t xml:space="preserve">аже шепотом. Необходимо избегать прямого взгляда на ребенка, резких движений. Не следует обращаться к ребенку с прямыми вопросами. Не настаивать на продолжительности выполнения задания в случае отказа. Одежда специалиста должна быть темных тонов и в ней до</w:t>
      </w:r>
      <w:r>
        <w:rPr>
          <w:rFonts w:ascii="Times New Roman" w:hAnsi="Times New Roman" w:eastAsia="Times New Roman" w:cs="Times New Roman"/>
          <w:color w:val="242424"/>
          <w:sz w:val="24"/>
          <w:u w:val="none"/>
        </w:rPr>
        <w:t xml:space="preserve">лжно быть постоянство, т.к. это поможет ребенку привыкнуть к нему.</w:t>
      </w:r>
      <w:r/>
    </w:p>
    <w:p>
      <w:pPr>
        <w:ind w:left="0" w:right="0" w:firstLine="0"/>
        <w:jc w:val="both"/>
        <w:spacing w:before="0" w:after="0" w:line="65" w:lineRule="atLeast"/>
        <w:shd w:val="clear" w:color="fafcff" w:fill="fafc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42424"/>
          <w:sz w:val="24"/>
          <w:u w:val="none"/>
        </w:rPr>
        <w:t xml:space="preserve">         На втором этапе аутичному ребенку необходима постоянная поддержка взрослого, его побуждение и ободрение, чтобы перейти к более активным и сложным отношениям с миром. Решение этой задачи требует от педагога умения чувствовать настроение ребенка, по</w:t>
      </w:r>
      <w:r>
        <w:rPr>
          <w:rFonts w:ascii="Times New Roman" w:hAnsi="Times New Roman" w:eastAsia="Times New Roman" w:cs="Times New Roman"/>
          <w:color w:val="242424"/>
          <w:sz w:val="24"/>
          <w:u w:val="none"/>
        </w:rPr>
        <w:t xml:space="preserve">нимание его поведения и использовать это в коррекционной работе основных психологических процессов. Необходимо вовлечь ребенка в совместную деятельность, чему будет способствовать использование с ребенком аутистом через обогащение его эмоционального и инте</w:t>
      </w:r>
      <w:r>
        <w:rPr>
          <w:rFonts w:ascii="Times New Roman" w:hAnsi="Times New Roman" w:eastAsia="Times New Roman" w:cs="Times New Roman"/>
          <w:color w:val="242424"/>
          <w:sz w:val="24"/>
          <w:u w:val="none"/>
        </w:rPr>
        <w:t xml:space="preserve">ллектуального опыта.</w:t>
      </w:r>
      <w:r/>
    </w:p>
    <w:p>
      <w:pPr>
        <w:ind w:left="0" w:right="0" w:firstLine="0"/>
        <w:jc w:val="both"/>
        <w:spacing w:before="0" w:after="0" w:line="65" w:lineRule="atLeast"/>
        <w:shd w:val="clear" w:color="fafcff" w:fill="fafc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42424"/>
          <w:sz w:val="24"/>
          <w:u w:val="none"/>
        </w:rPr>
        <w:t xml:space="preserve">В процессе работы в поведении аутичного ребенка выявляются стимулы, на которые необходимо опираться в ходе коррекционной работы. Например, если ребенку нравится рвать и мять бумагу, то можно попробовать переориентировать его на аппликацию методом обрывания</w:t>
      </w:r>
      <w:r>
        <w:rPr>
          <w:rFonts w:ascii="Times New Roman" w:hAnsi="Times New Roman" w:eastAsia="Times New Roman" w:cs="Times New Roman"/>
          <w:color w:val="242424"/>
          <w:sz w:val="24"/>
          <w:u w:val="none"/>
        </w:rPr>
        <w:t xml:space="preserve">. Если необходимо способствовать развитию навыков самообслуживания можно использовать карточки с описанием последовательных действий.</w:t>
      </w:r>
      <w:r/>
    </w:p>
    <w:p>
      <w:pPr>
        <w:ind w:left="0" w:right="0" w:firstLine="0"/>
        <w:jc w:val="both"/>
        <w:spacing w:before="0" w:after="0" w:line="65" w:lineRule="atLeast"/>
        <w:shd w:val="clear" w:color="fafcff" w:fill="fafc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42424"/>
          <w:sz w:val="24"/>
          <w:u w:val="none"/>
        </w:rPr>
        <w:t xml:space="preserve">          Аутичным детям наиболее доступны схемы, и именно на них необходимо опираться в коррекционной работе. Так же в занятия нужно вводить пальчиковые игры, релаксационные упражнения, песочную и музыкальную терапии, игры с водой.</w:t>
      </w:r>
      <w:r/>
    </w:p>
    <w:p>
      <w:pPr>
        <w:ind w:left="0" w:right="0" w:firstLine="0"/>
        <w:jc w:val="both"/>
        <w:spacing w:before="0" w:after="0" w:line="65" w:lineRule="atLeast"/>
        <w:shd w:val="clear" w:color="fafcff" w:fill="fafc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42424"/>
          <w:sz w:val="24"/>
          <w:u w:val="none"/>
        </w:rPr>
        <w:t xml:space="preserve">Необходимо отметить важный момент: каждую игру или упражнение необходимо проводить несколько раз для закрепления результата.</w:t>
      </w:r>
      <w:r/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720" w:right="720" w:bottom="720" w:left="72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718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790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718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790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242424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242424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242424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242424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242424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242424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242424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242424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7189" w:hanging="360"/>
      </w:pPr>
      <w:rPr>
        <w:rFonts w:hint="default" w:ascii="Symbol" w:hAnsi="Symbol" w:eastAsia="Symbol" w:cs="Symbol"/>
        <w:color w:val="242424"/>
        <w:sz w:val="24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242424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242424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242424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242424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242424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242424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242424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242424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7189" w:hanging="360"/>
      </w:pPr>
      <w:rPr>
        <w:rFonts w:hint="default" w:ascii="Symbol" w:hAnsi="Symbol" w:eastAsia="Symbol" w:cs="Symbol"/>
        <w:color w:val="242424"/>
        <w:sz w:val="24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429" w:hanging="360"/>
      </w:pPr>
      <w:rPr>
        <w:rFonts w:ascii="Times New Roman" w:hAnsi="Times New Roman" w:eastAsia="Times New Roman" w:cs="Times New Roman"/>
        <w:color w:val="242424"/>
        <w:sz w:val="24"/>
      </w:rPr>
    </w:lvl>
    <w:lvl w:ilvl="1">
      <w:start w:val="1"/>
      <w:numFmt w:val="decimal"/>
      <w:isLgl w:val="false"/>
      <w:suff w:val="tab"/>
      <w:lvlText w:val="%2."/>
      <w:lvlJc w:val="right"/>
      <w:pPr>
        <w:ind w:left="214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358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430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74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646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7189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242424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242424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242424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242424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242424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242424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242424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242424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7189" w:hanging="360"/>
      </w:pPr>
      <w:rPr>
        <w:rFonts w:hint="default" w:ascii="Symbol" w:hAnsi="Symbol" w:eastAsia="Symbol" w:cs="Symbol"/>
        <w:color w:val="242424"/>
        <w:sz w:val="24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7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7"/>
    <w:next w:val="617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1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table" w:styleId="6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9" w:default="1">
    <w:name w:val="No List"/>
    <w:uiPriority w:val="99"/>
    <w:semiHidden/>
    <w:unhideWhenUsed/>
  </w:style>
  <w:style w:type="paragraph" w:styleId="620">
    <w:name w:val="No Spacing"/>
    <w:basedOn w:val="617"/>
    <w:uiPriority w:val="1"/>
    <w:qFormat/>
    <w:pPr>
      <w:spacing w:after="0" w:line="240" w:lineRule="auto"/>
    </w:pPr>
  </w:style>
  <w:style w:type="paragraph" w:styleId="621">
    <w:name w:val="List Paragraph"/>
    <w:basedOn w:val="617"/>
    <w:uiPriority w:val="34"/>
    <w:qFormat/>
    <w:pPr>
      <w:contextualSpacing/>
      <w:ind w:left="720"/>
    </w:pPr>
  </w:style>
  <w:style w:type="character" w:styleId="626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1</cp:revision>
  <dcterms:modified xsi:type="dcterms:W3CDTF">2025-12-16T02:03:32Z</dcterms:modified>
</cp:coreProperties>
</file>